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DD11" w14:textId="05FF9F7B" w:rsidR="00B25D73" w:rsidRPr="008425E8" w:rsidRDefault="008425E8" w:rsidP="00B25D73">
      <w:pPr>
        <w:rPr>
          <w:rFonts w:ascii="Lato" w:hAnsi="Lato"/>
        </w:rPr>
      </w:pPr>
      <w:r w:rsidRPr="008425E8">
        <w:rPr>
          <w:rFonts w:ascii="Lato" w:hAnsi="Lato"/>
          <w:noProof/>
        </w:rPr>
        <w:drawing>
          <wp:anchor distT="0" distB="0" distL="114300" distR="114300" simplePos="0" relativeHeight="251662336" behindDoc="0" locked="0" layoutInCell="1" allowOverlap="1" wp14:anchorId="62B368B6" wp14:editId="3A95F20C">
            <wp:simplePos x="0" y="0"/>
            <wp:positionH relativeFrom="margin">
              <wp:align>left</wp:align>
            </wp:positionH>
            <wp:positionV relativeFrom="paragraph">
              <wp:posOffset>-436880</wp:posOffset>
            </wp:positionV>
            <wp:extent cx="1353185" cy="596900"/>
            <wp:effectExtent l="0" t="0" r="0" b="0"/>
            <wp:wrapNone/>
            <wp:docPr id="2" name="Picture 2" descr="London Borough of Bexley.&#10;Trusted by Bexley 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ndon Borough of Bexley.&#10;Trusted by Bexley residents"/>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3185" cy="596900"/>
                    </a:xfrm>
                    <a:prstGeom prst="rect">
                      <a:avLst/>
                    </a:prstGeom>
                  </pic:spPr>
                </pic:pic>
              </a:graphicData>
            </a:graphic>
            <wp14:sizeRelV relativeFrom="margin">
              <wp14:pctHeight>0</wp14:pctHeight>
            </wp14:sizeRelV>
          </wp:anchor>
        </w:drawing>
      </w:r>
      <w:r w:rsidRPr="008425E8">
        <w:rPr>
          <w:rFonts w:ascii="Lato" w:hAnsi="Lato"/>
          <w:noProof/>
          <w:lang w:eastAsia="en-GB"/>
        </w:rPr>
        <mc:AlternateContent>
          <mc:Choice Requires="wps">
            <w:drawing>
              <wp:anchor distT="0" distB="0" distL="114300" distR="114300" simplePos="0" relativeHeight="251660288" behindDoc="0" locked="0" layoutInCell="1" allowOverlap="1" wp14:anchorId="0CB0B802" wp14:editId="7E2BE923">
                <wp:simplePos x="0" y="0"/>
                <wp:positionH relativeFrom="margin">
                  <wp:align>right</wp:align>
                </wp:positionH>
                <wp:positionV relativeFrom="paragraph">
                  <wp:posOffset>-306705</wp:posOffset>
                </wp:positionV>
                <wp:extent cx="2256790" cy="361950"/>
                <wp:effectExtent l="0" t="0" r="0" b="0"/>
                <wp:wrapNone/>
                <wp:docPr id="3075"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64C71" w14:textId="77777777" w:rsidR="00854A42" w:rsidRPr="00371FAD" w:rsidRDefault="00854A42" w:rsidP="00B25D73">
                            <w:pPr>
                              <w:pStyle w:val="NormalWeb"/>
                              <w:kinsoku w:val="0"/>
                              <w:overflowPunct w:val="0"/>
                              <w:spacing w:before="0" w:beforeAutospacing="0" w:after="0" w:afterAutospacing="0"/>
                              <w:jc w:val="right"/>
                              <w:textAlignment w:val="baseline"/>
                              <w:rPr>
                                <w:sz w:val="32"/>
                                <w:szCs w:val="32"/>
                              </w:rPr>
                            </w:pPr>
                            <w:r w:rsidRPr="00371FAD">
                              <w:rPr>
                                <w:rFonts w:ascii="Rockwell" w:eastAsia="MS PGothic" w:hAnsi="Rockwell" w:cstheme="minorBidi"/>
                                <w:color w:val="FFFFFF" w:themeColor="background1"/>
                                <w:kern w:val="24"/>
                                <w:sz w:val="32"/>
                                <w:szCs w:val="32"/>
                              </w:rPr>
                              <w:t>www.bexley.gov.uk</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0CB0B802" id="_x0000_t202" coordsize="21600,21600" o:spt="202" path="m,l,21600r21600,l21600,xe">
                <v:stroke joinstyle="miter"/>
                <v:path gradientshapeok="t" o:connecttype="rect"/>
              </v:shapetype>
              <v:shape id="TextBox 16" o:spid="_x0000_s1026" type="#_x0000_t202" style="position:absolute;margin-left:126.5pt;margin-top:-24.15pt;width:177.7pt;height:2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" filled="f" stroked="f">
                <v:textbox>
                  <w:txbxContent>
                    <w:p w14:paraId="5A264C71" w14:textId="77777777" w:rsidR="00854A42" w:rsidRPr="00371FAD" w:rsidRDefault="00854A42" w:rsidP="00B25D73">
                      <w:pPr>
                        <w:pStyle w:val="NormalWeb"/>
                        <w:kinsoku w:val="0"/>
                        <w:overflowPunct w:val="0"/>
                        <w:spacing w:before="0" w:beforeAutospacing="0" w:after="0" w:afterAutospacing="0"/>
                        <w:jc w:val="right"/>
                        <w:textAlignment w:val="baseline"/>
                        <w:rPr>
                          <w:sz w:val="32"/>
                          <w:szCs w:val="32"/>
                        </w:rPr>
                      </w:pPr>
                      <w:r w:rsidRPr="00371FAD">
                        <w:rPr>
                          <w:rFonts w:ascii="Rockwell" w:eastAsia="MS PGothic" w:hAnsi="Rockwell" w:cstheme="minorBidi"/>
                          <w:color w:val="FFFFFF" w:themeColor="background1"/>
                          <w:kern w:val="24"/>
                          <w:sz w:val="32"/>
                          <w:szCs w:val="32"/>
                        </w:rPr>
                        <w:t>www.bexley.gov.uk</w:t>
                      </w:r>
                    </w:p>
                  </w:txbxContent>
                </v:textbox>
                <w10:wrap anchorx="margin"/>
              </v:shape>
            </w:pict>
          </mc:Fallback>
        </mc:AlternateContent>
      </w:r>
      <w:r w:rsidR="00B25D73" w:rsidRPr="008425E8">
        <w:rPr>
          <w:rFonts w:ascii="Lato" w:hAnsi="Lato"/>
          <w:noProof/>
          <w:lang w:eastAsia="en-GB"/>
        </w:rPr>
        <mc:AlternateContent>
          <mc:Choice Requires="wps">
            <w:drawing>
              <wp:anchor distT="0" distB="0" distL="114300" distR="114300" simplePos="0" relativeHeight="251659264" behindDoc="0" locked="0" layoutInCell="1" allowOverlap="1" wp14:anchorId="3CEEEE50" wp14:editId="06BA1ED0">
                <wp:simplePos x="0" y="0"/>
                <wp:positionH relativeFrom="column">
                  <wp:posOffset>-733425</wp:posOffset>
                </wp:positionH>
                <wp:positionV relativeFrom="paragraph">
                  <wp:posOffset>-542925</wp:posOffset>
                </wp:positionV>
                <wp:extent cx="7572375" cy="781050"/>
                <wp:effectExtent l="0" t="0" r="9525" b="0"/>
                <wp:wrapNone/>
                <wp:docPr id="6" name="Rectangle 5"/>
                <wp:cNvGraphicFramePr/>
                <a:graphic xmlns:a="http://schemas.openxmlformats.org/drawingml/2006/main">
                  <a:graphicData uri="http://schemas.microsoft.com/office/word/2010/wordprocessingShape">
                    <wps:wsp>
                      <wps:cNvSpPr/>
                      <wps:spPr>
                        <a:xfrm>
                          <a:off x="0" y="0"/>
                          <a:ext cx="7572375" cy="7810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4923BB81" id="Rectangle 5" o:spid="_x0000_s1026" style="position:absolute;margin-left:-57.75pt;margin-top:-42.75pt;width:596.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" fillcolor="#8dc63f [3209]" stroked="f" strokeweight="2pt"/>
            </w:pict>
          </mc:Fallback>
        </mc:AlternateContent>
      </w:r>
    </w:p>
    <w:p w14:paraId="605CA593" w14:textId="77777777" w:rsidR="002B17C0" w:rsidRPr="008425E8" w:rsidRDefault="002B17C0">
      <w:pPr>
        <w:rPr>
          <w:rFonts w:ascii="Lato" w:hAnsi="Lato"/>
        </w:rPr>
      </w:pPr>
    </w:p>
    <w:p w14:paraId="10AB5B6A" w14:textId="77777777" w:rsidR="00267907" w:rsidRPr="008425E8" w:rsidRDefault="00267907">
      <w:pPr>
        <w:rPr>
          <w:rFonts w:ascii="Lato" w:hAnsi="Lato"/>
        </w:rPr>
      </w:pPr>
    </w:p>
    <w:p w14:paraId="757D29E0" w14:textId="1EAF2C60" w:rsidR="00267907" w:rsidRDefault="009B4F75" w:rsidP="009B4F75">
      <w:pPr>
        <w:spacing w:after="120"/>
        <w:rPr>
          <w:rFonts w:ascii="Lato" w:hAnsi="Lato"/>
          <w:b/>
          <w:sz w:val="32"/>
          <w:szCs w:val="32"/>
        </w:rPr>
      </w:pPr>
      <w:r w:rsidRPr="009B4F75">
        <w:rPr>
          <w:rFonts w:ascii="Lato" w:hAnsi="Lato"/>
          <w:b/>
          <w:sz w:val="32"/>
          <w:szCs w:val="32"/>
        </w:rPr>
        <w:t>Job Description</w:t>
      </w:r>
    </w:p>
    <w:p w14:paraId="41460F47" w14:textId="37C4FDAC" w:rsidR="009B4F75" w:rsidRDefault="009B4F75" w:rsidP="009B4F75">
      <w:pPr>
        <w:spacing w:after="120"/>
        <w:rPr>
          <w:rFonts w:ascii="Lato" w:hAnsi="Lato"/>
          <w:b/>
          <w:sz w:val="32"/>
          <w:szCs w:val="32"/>
        </w:rPr>
      </w:pPr>
    </w:p>
    <w:p w14:paraId="1B447206" w14:textId="10FB11D7" w:rsidR="009B4F75" w:rsidRPr="009B4F75" w:rsidRDefault="009B4F75" w:rsidP="009B4F75">
      <w:pPr>
        <w:spacing w:after="120"/>
        <w:rPr>
          <w:rFonts w:ascii="Lato" w:hAnsi="Lato"/>
          <w:b/>
        </w:rPr>
      </w:pPr>
      <w:r w:rsidRPr="009B4F75">
        <w:rPr>
          <w:rFonts w:ascii="Lato" w:hAnsi="Lato"/>
          <w:b/>
        </w:rPr>
        <w:t>Management Grouping:</w:t>
      </w:r>
      <w:r w:rsidRPr="009B4F75">
        <w:rPr>
          <w:rFonts w:ascii="Lato" w:hAnsi="Lato"/>
          <w:b/>
        </w:rPr>
        <w:tab/>
        <w:t>Children’s Services</w:t>
      </w:r>
    </w:p>
    <w:p w14:paraId="0AE82E17" w14:textId="07B1C8EE" w:rsidR="009B4F75" w:rsidRPr="009B4F75" w:rsidRDefault="009B4F75" w:rsidP="009B4F75">
      <w:pPr>
        <w:spacing w:after="120"/>
        <w:rPr>
          <w:rFonts w:ascii="Lato" w:hAnsi="Lato"/>
          <w:b/>
        </w:rPr>
      </w:pPr>
      <w:r w:rsidRPr="009B4F75">
        <w:rPr>
          <w:rFonts w:ascii="Lato" w:hAnsi="Lato"/>
          <w:b/>
        </w:rPr>
        <w:t>Team:</w:t>
      </w:r>
      <w:r w:rsidRPr="009B4F75">
        <w:rPr>
          <w:rFonts w:ascii="Lato" w:hAnsi="Lato"/>
          <w:b/>
        </w:rPr>
        <w:tab/>
      </w:r>
      <w:r w:rsidRPr="009B4F75">
        <w:rPr>
          <w:rFonts w:ascii="Lato" w:hAnsi="Lato"/>
          <w:b/>
        </w:rPr>
        <w:tab/>
      </w:r>
      <w:r w:rsidRPr="009B4F75">
        <w:rPr>
          <w:rFonts w:ascii="Lato" w:hAnsi="Lato"/>
          <w:b/>
        </w:rPr>
        <w:tab/>
      </w:r>
      <w:r w:rsidRPr="009B4F75">
        <w:rPr>
          <w:rFonts w:ascii="Lato" w:hAnsi="Lato"/>
          <w:b/>
        </w:rPr>
        <w:tab/>
      </w:r>
      <w:r w:rsidR="001634CA">
        <w:rPr>
          <w:rFonts w:ascii="Lato" w:hAnsi="Lato"/>
          <w:b/>
        </w:rPr>
        <w:t xml:space="preserve">Youth Justice Service </w:t>
      </w:r>
    </w:p>
    <w:p w14:paraId="2982DA62" w14:textId="14588183" w:rsidR="009B4F75" w:rsidRPr="009B4F75" w:rsidRDefault="009B4F75" w:rsidP="009B4F75">
      <w:pPr>
        <w:spacing w:after="120"/>
        <w:rPr>
          <w:rFonts w:ascii="Lato" w:hAnsi="Lato"/>
          <w:b/>
        </w:rPr>
      </w:pPr>
      <w:r w:rsidRPr="009B4F75">
        <w:rPr>
          <w:rFonts w:ascii="Lato" w:hAnsi="Lato"/>
          <w:b/>
        </w:rPr>
        <w:t>Job Title:</w:t>
      </w:r>
      <w:r w:rsidRPr="009B4F75">
        <w:rPr>
          <w:rFonts w:ascii="Lato" w:hAnsi="Lato"/>
          <w:b/>
        </w:rPr>
        <w:tab/>
      </w:r>
      <w:r w:rsidRPr="009B4F75">
        <w:rPr>
          <w:rFonts w:ascii="Lato" w:hAnsi="Lato"/>
          <w:b/>
        </w:rPr>
        <w:tab/>
      </w:r>
      <w:r w:rsidRPr="009B4F75">
        <w:rPr>
          <w:rFonts w:ascii="Lato" w:hAnsi="Lato"/>
          <w:b/>
        </w:rPr>
        <w:tab/>
      </w:r>
      <w:r w:rsidR="001634CA">
        <w:rPr>
          <w:rFonts w:ascii="Lato" w:hAnsi="Lato"/>
          <w:b/>
        </w:rPr>
        <w:t xml:space="preserve">Senior </w:t>
      </w:r>
      <w:r w:rsidRPr="009B4F75">
        <w:rPr>
          <w:rFonts w:ascii="Lato" w:hAnsi="Lato"/>
          <w:b/>
        </w:rPr>
        <w:t>Social Worker</w:t>
      </w:r>
    </w:p>
    <w:p w14:paraId="5DBC6904" w14:textId="77777777" w:rsidR="00B4155B" w:rsidRPr="008425E8" w:rsidRDefault="00B4155B">
      <w:pPr>
        <w:rPr>
          <w:rFonts w:ascii="Lato" w:hAnsi="Lato"/>
        </w:rPr>
      </w:pPr>
    </w:p>
    <w:tbl>
      <w:tblPr>
        <w:tblStyle w:val="TableGrid"/>
        <w:tblW w:w="0" w:type="auto"/>
        <w:tblLook w:val="04A0" w:firstRow="1" w:lastRow="0" w:firstColumn="1" w:lastColumn="0" w:noHBand="0" w:noVBand="1"/>
      </w:tblPr>
      <w:tblGrid>
        <w:gridCol w:w="9628"/>
      </w:tblGrid>
      <w:tr w:rsidR="00B4155B" w:rsidRPr="008425E8" w14:paraId="7701CC9B" w14:textId="77777777" w:rsidTr="007A17C5">
        <w:trPr>
          <w:trHeight w:val="454"/>
        </w:trPr>
        <w:tc>
          <w:tcPr>
            <w:tcW w:w="9854" w:type="dxa"/>
            <w:shd w:val="clear" w:color="auto" w:fill="8DC63F" w:themeFill="accent6"/>
          </w:tcPr>
          <w:p w14:paraId="201594FF" w14:textId="77777777" w:rsidR="00B4155B" w:rsidRPr="008425E8" w:rsidRDefault="00B4155B" w:rsidP="00B4155B">
            <w:pPr>
              <w:spacing w:before="80"/>
              <w:rPr>
                <w:rFonts w:ascii="Lato" w:hAnsi="Lato"/>
                <w:b/>
              </w:rPr>
            </w:pPr>
            <w:r w:rsidRPr="008425E8">
              <w:rPr>
                <w:rFonts w:ascii="Lato" w:hAnsi="Lato"/>
                <w:b/>
                <w:color w:val="FFFFFF" w:themeColor="background1"/>
              </w:rPr>
              <w:t>Purpose of this Job</w:t>
            </w:r>
          </w:p>
        </w:tc>
      </w:tr>
      <w:tr w:rsidR="00B4155B" w:rsidRPr="008425E8" w14:paraId="4619A0AE" w14:textId="77777777" w:rsidTr="00B4155B">
        <w:trPr>
          <w:trHeight w:val="454"/>
        </w:trPr>
        <w:tc>
          <w:tcPr>
            <w:tcW w:w="9854" w:type="dxa"/>
          </w:tcPr>
          <w:p w14:paraId="7235242D" w14:textId="3CE456B6" w:rsidR="004F14AE" w:rsidRDefault="009E217F" w:rsidP="00D11DE9">
            <w:pPr>
              <w:pStyle w:val="BodyTextIndent3"/>
              <w:ind w:left="0"/>
              <w:jc w:val="both"/>
              <w:rPr>
                <w:rFonts w:ascii="Lato" w:hAnsi="Lato"/>
                <w:sz w:val="22"/>
                <w:szCs w:val="22"/>
              </w:rPr>
            </w:pPr>
            <w:r w:rsidRPr="009E217F">
              <w:rPr>
                <w:rFonts w:ascii="Lato" w:hAnsi="Lato"/>
                <w:sz w:val="22"/>
                <w:szCs w:val="22"/>
              </w:rPr>
              <w:t xml:space="preserve">This is a position for </w:t>
            </w:r>
            <w:r>
              <w:rPr>
                <w:rFonts w:ascii="Lato" w:hAnsi="Lato"/>
                <w:sz w:val="22"/>
                <w:szCs w:val="22"/>
              </w:rPr>
              <w:t>a</w:t>
            </w:r>
            <w:r w:rsidRPr="009E217F">
              <w:rPr>
                <w:rFonts w:ascii="Lato" w:hAnsi="Lato"/>
                <w:sz w:val="22"/>
                <w:szCs w:val="22"/>
              </w:rPr>
              <w:t xml:space="preserve"> </w:t>
            </w:r>
            <w:r>
              <w:rPr>
                <w:rFonts w:ascii="Lato" w:hAnsi="Lato"/>
                <w:sz w:val="22"/>
                <w:szCs w:val="22"/>
              </w:rPr>
              <w:t>social worker</w:t>
            </w:r>
            <w:r w:rsidRPr="009E217F">
              <w:rPr>
                <w:rFonts w:ascii="Lato" w:hAnsi="Lato"/>
                <w:sz w:val="22"/>
                <w:szCs w:val="22"/>
              </w:rPr>
              <w:t xml:space="preserve"> with at least 3 years</w:t>
            </w:r>
            <w:r>
              <w:rPr>
                <w:rFonts w:ascii="Lato" w:hAnsi="Lato"/>
                <w:sz w:val="22"/>
                <w:szCs w:val="22"/>
              </w:rPr>
              <w:t xml:space="preserve"> </w:t>
            </w:r>
            <w:r w:rsidRPr="009E217F">
              <w:rPr>
                <w:rFonts w:ascii="Lato" w:hAnsi="Lato"/>
                <w:sz w:val="22"/>
                <w:szCs w:val="22"/>
              </w:rPr>
              <w:t xml:space="preserve">experience </w:t>
            </w:r>
            <w:r>
              <w:rPr>
                <w:rFonts w:ascii="Lato" w:hAnsi="Lato"/>
                <w:sz w:val="22"/>
                <w:szCs w:val="22"/>
              </w:rPr>
              <w:t>in Youth Justice</w:t>
            </w:r>
            <w:r w:rsidRPr="009E217F">
              <w:rPr>
                <w:rFonts w:ascii="Lato" w:hAnsi="Lato"/>
                <w:sz w:val="22"/>
                <w:szCs w:val="22"/>
              </w:rPr>
              <w:t xml:space="preserve">. </w:t>
            </w:r>
            <w:r w:rsidR="007411C8">
              <w:rPr>
                <w:rFonts w:ascii="Lato" w:hAnsi="Lato"/>
                <w:sz w:val="22"/>
                <w:szCs w:val="22"/>
              </w:rPr>
              <w:t xml:space="preserve">You will have responsibility for managing a caseload of more complex cases such as MAPPA and other cases involving high levels of risk, complex exploitation cases, children with complex needs with multiple services involvement, </w:t>
            </w:r>
            <w:r w:rsidR="00D11DE9">
              <w:rPr>
                <w:rFonts w:ascii="Lato" w:hAnsi="Lato"/>
                <w:sz w:val="22"/>
                <w:szCs w:val="22"/>
              </w:rPr>
              <w:t xml:space="preserve">cases involving sexually harmful behaviour or cross-boundary working and risk management. As a senior practitioner you will </w:t>
            </w:r>
            <w:r w:rsidR="00D11DE9" w:rsidRPr="007411C8">
              <w:rPr>
                <w:rFonts w:ascii="Lato" w:hAnsi="Lato"/>
                <w:sz w:val="22"/>
                <w:szCs w:val="22"/>
              </w:rPr>
              <w:t>contribute formally and informally to the learning and development of others, such as supporting and mentoring practitioners new to youth justice, volunteers, or sessional staff, providing shadowing opportunities, developing &amp; delivering training or learning activities at service meetings and to other teams within the department or partner agencies.</w:t>
            </w:r>
            <w:r w:rsidR="00D11DE9">
              <w:rPr>
                <w:rFonts w:ascii="Lato" w:hAnsi="Lato"/>
                <w:sz w:val="22"/>
                <w:szCs w:val="22"/>
              </w:rPr>
              <w:t xml:space="preserve"> You will actively lead a champion role within the service, contributing to forums across the department and regionally where possible.  You will contribute </w:t>
            </w:r>
            <w:r w:rsidR="00761191">
              <w:rPr>
                <w:rFonts w:ascii="Lato" w:hAnsi="Lato"/>
                <w:sz w:val="22"/>
                <w:szCs w:val="22"/>
              </w:rPr>
              <w:t>to service</w:t>
            </w:r>
            <w:r w:rsidR="007411C8" w:rsidRPr="007411C8">
              <w:rPr>
                <w:rFonts w:ascii="Lato" w:hAnsi="Lato"/>
                <w:sz w:val="22"/>
                <w:szCs w:val="22"/>
              </w:rPr>
              <w:t xml:space="preserve"> development activity such as</w:t>
            </w:r>
            <w:r w:rsidR="00D11DE9">
              <w:rPr>
                <w:rFonts w:ascii="Lato" w:hAnsi="Lato"/>
                <w:sz w:val="22"/>
                <w:szCs w:val="22"/>
              </w:rPr>
              <w:t xml:space="preserve"> the development of</w:t>
            </w:r>
            <w:r w:rsidR="007411C8" w:rsidRPr="007411C8">
              <w:rPr>
                <w:rFonts w:ascii="Lato" w:hAnsi="Lato"/>
                <w:sz w:val="22"/>
                <w:szCs w:val="22"/>
              </w:rPr>
              <w:t xml:space="preserve"> new interventions, policies and procedures, deep dive and other audits, quality assurance of the work of less experienced staff.</w:t>
            </w:r>
          </w:p>
          <w:p w14:paraId="237E9502" w14:textId="51C039F6" w:rsidR="004F14AE" w:rsidRDefault="004F14AE" w:rsidP="00D11DE9">
            <w:pPr>
              <w:pStyle w:val="BodyTextIndent3"/>
              <w:ind w:left="0"/>
              <w:jc w:val="both"/>
              <w:rPr>
                <w:rFonts w:ascii="Lato" w:hAnsi="Lato"/>
                <w:sz w:val="22"/>
                <w:szCs w:val="22"/>
              </w:rPr>
            </w:pPr>
            <w:r>
              <w:rPr>
                <w:rFonts w:ascii="Lato" w:hAnsi="Lato"/>
                <w:sz w:val="22"/>
                <w:szCs w:val="22"/>
              </w:rPr>
              <w:t xml:space="preserve">You will work directly with children aged 10 to 17 years on court orders, bail packages or out of court disposals. You will be responsible for undertaking all aspects of youth justice practice, including assessment, </w:t>
            </w:r>
            <w:proofErr w:type="gramStart"/>
            <w:r>
              <w:rPr>
                <w:rFonts w:ascii="Lato" w:hAnsi="Lato"/>
                <w:sz w:val="22"/>
                <w:szCs w:val="22"/>
              </w:rPr>
              <w:t>planning</w:t>
            </w:r>
            <w:r w:rsidR="00761191">
              <w:rPr>
                <w:rFonts w:ascii="Lato" w:hAnsi="Lato"/>
                <w:sz w:val="22"/>
                <w:szCs w:val="22"/>
              </w:rPr>
              <w:t xml:space="preserve">, </w:t>
            </w:r>
            <w:r>
              <w:rPr>
                <w:rFonts w:ascii="Lato" w:hAnsi="Lato"/>
                <w:sz w:val="22"/>
                <w:szCs w:val="22"/>
              </w:rPr>
              <w:t xml:space="preserve"> interventions</w:t>
            </w:r>
            <w:proofErr w:type="gramEnd"/>
            <w:r>
              <w:rPr>
                <w:rFonts w:ascii="Lato" w:hAnsi="Lato"/>
                <w:sz w:val="22"/>
                <w:szCs w:val="22"/>
              </w:rPr>
              <w:t xml:space="preserve"> and </w:t>
            </w:r>
            <w:r w:rsidR="00EC7A1F">
              <w:rPr>
                <w:rFonts w:ascii="Lato" w:hAnsi="Lato"/>
                <w:sz w:val="22"/>
                <w:szCs w:val="22"/>
              </w:rPr>
              <w:t xml:space="preserve">court work. </w:t>
            </w:r>
            <w:r w:rsidR="00A3362B">
              <w:rPr>
                <w:rFonts w:ascii="Lato" w:hAnsi="Lato"/>
                <w:sz w:val="22"/>
                <w:szCs w:val="22"/>
              </w:rPr>
              <w:t xml:space="preserve">You will support children to develop pro-social identities and apply trauma-informed practice principles. You will work systemically with the child’s family to bring about positive and sustainable change. </w:t>
            </w:r>
          </w:p>
          <w:p w14:paraId="33EDD538" w14:textId="3321C5E6" w:rsidR="00854A42" w:rsidRPr="00AF7A68" w:rsidRDefault="009E217F" w:rsidP="00AF7A68">
            <w:pPr>
              <w:pStyle w:val="BodyTextIndent3"/>
              <w:spacing w:after="0"/>
              <w:ind w:left="0"/>
              <w:jc w:val="both"/>
              <w:rPr>
                <w:rFonts w:ascii="Lato" w:hAnsi="Lato"/>
                <w:sz w:val="22"/>
                <w:szCs w:val="22"/>
              </w:rPr>
            </w:pPr>
            <w:r w:rsidRPr="009E217F">
              <w:rPr>
                <w:rFonts w:ascii="Lato" w:hAnsi="Lato"/>
                <w:sz w:val="22"/>
                <w:szCs w:val="22"/>
              </w:rPr>
              <w:t xml:space="preserve">You will have a proficient ability to communicate in English and be able to influence others </w:t>
            </w:r>
            <w:proofErr w:type="gramStart"/>
            <w:r w:rsidRPr="009E217F">
              <w:rPr>
                <w:rFonts w:ascii="Lato" w:hAnsi="Lato"/>
                <w:sz w:val="22"/>
                <w:szCs w:val="22"/>
              </w:rPr>
              <w:t>in an effort to</w:t>
            </w:r>
            <w:proofErr w:type="gramEnd"/>
            <w:r w:rsidRPr="009E217F">
              <w:rPr>
                <w:rFonts w:ascii="Lato" w:hAnsi="Lato"/>
                <w:sz w:val="22"/>
                <w:szCs w:val="22"/>
              </w:rPr>
              <w:t xml:space="preserve"> help coordinate services and </w:t>
            </w:r>
            <w:r w:rsidR="000923E1">
              <w:rPr>
                <w:rFonts w:ascii="Lato" w:hAnsi="Lato"/>
                <w:sz w:val="22"/>
                <w:szCs w:val="22"/>
              </w:rPr>
              <w:t xml:space="preserve">provide evidence-based interventions. </w:t>
            </w:r>
          </w:p>
        </w:tc>
      </w:tr>
    </w:tbl>
    <w:p w14:paraId="62BD5392" w14:textId="77777777" w:rsidR="008F721E" w:rsidRPr="008425E8" w:rsidRDefault="008F721E">
      <w:pPr>
        <w:rPr>
          <w:rFonts w:ascii="Lato" w:hAnsi="Lato"/>
        </w:rPr>
      </w:pPr>
    </w:p>
    <w:tbl>
      <w:tblPr>
        <w:tblStyle w:val="TableGrid"/>
        <w:tblW w:w="0" w:type="auto"/>
        <w:tblLook w:val="04A0" w:firstRow="1" w:lastRow="0" w:firstColumn="1" w:lastColumn="0" w:noHBand="0" w:noVBand="1"/>
      </w:tblPr>
      <w:tblGrid>
        <w:gridCol w:w="9628"/>
      </w:tblGrid>
      <w:tr w:rsidR="00B4155B" w:rsidRPr="008425E8" w14:paraId="506E7578" w14:textId="77777777" w:rsidTr="008425E8">
        <w:trPr>
          <w:trHeight w:val="454"/>
        </w:trPr>
        <w:tc>
          <w:tcPr>
            <w:tcW w:w="9628" w:type="dxa"/>
            <w:shd w:val="clear" w:color="auto" w:fill="8DC63F" w:themeFill="accent6"/>
          </w:tcPr>
          <w:p w14:paraId="376FA089" w14:textId="77777777" w:rsidR="00B4155B" w:rsidRPr="008425E8" w:rsidRDefault="00B4155B" w:rsidP="001172D6">
            <w:pPr>
              <w:spacing w:before="80"/>
              <w:rPr>
                <w:rFonts w:ascii="Lato" w:hAnsi="Lato"/>
                <w:b/>
              </w:rPr>
            </w:pPr>
            <w:r w:rsidRPr="008425E8">
              <w:rPr>
                <w:rFonts w:ascii="Lato" w:hAnsi="Lato"/>
                <w:b/>
                <w:color w:val="FFFFFF" w:themeColor="background1"/>
              </w:rPr>
              <w:t>Main Duties and Responsibilities</w:t>
            </w:r>
          </w:p>
        </w:tc>
      </w:tr>
      <w:tr w:rsidR="00B4155B" w:rsidRPr="008425E8" w14:paraId="1632ECEE" w14:textId="77777777" w:rsidTr="008425E8">
        <w:trPr>
          <w:trHeight w:val="454"/>
        </w:trPr>
        <w:tc>
          <w:tcPr>
            <w:tcW w:w="9628" w:type="dxa"/>
          </w:tcPr>
          <w:p w14:paraId="3295982A" w14:textId="62309B81" w:rsidR="00980D8D" w:rsidRDefault="00980D8D" w:rsidP="00980D8D">
            <w:pPr>
              <w:numPr>
                <w:ilvl w:val="0"/>
                <w:numId w:val="18"/>
              </w:numPr>
              <w:spacing w:before="40" w:after="40" w:line="264" w:lineRule="auto"/>
              <w:rPr>
                <w:rFonts w:ascii="Lato" w:hAnsi="Lato"/>
              </w:rPr>
            </w:pPr>
            <w:r w:rsidRPr="00980D8D">
              <w:rPr>
                <w:rFonts w:ascii="Lato" w:hAnsi="Lato"/>
              </w:rPr>
              <w:t xml:space="preserve">To assess children’s needs using the YJB approved assessment frameworks </w:t>
            </w:r>
            <w:proofErr w:type="spellStart"/>
            <w:r w:rsidRPr="00980D8D">
              <w:rPr>
                <w:rFonts w:ascii="Lato" w:hAnsi="Lato"/>
              </w:rPr>
              <w:t>AssetPlus</w:t>
            </w:r>
            <w:proofErr w:type="spellEnd"/>
            <w:r w:rsidRPr="00980D8D">
              <w:rPr>
                <w:rFonts w:ascii="Lato" w:hAnsi="Lato"/>
              </w:rPr>
              <w:t xml:space="preserve"> and PDAT </w:t>
            </w:r>
          </w:p>
          <w:p w14:paraId="5DF2F0C4" w14:textId="40C49F04" w:rsidR="00980D8D" w:rsidRPr="00980D8D" w:rsidRDefault="00980D8D" w:rsidP="00980D8D">
            <w:pPr>
              <w:numPr>
                <w:ilvl w:val="0"/>
                <w:numId w:val="18"/>
              </w:numPr>
              <w:spacing w:before="40" w:after="40" w:line="264" w:lineRule="auto"/>
              <w:rPr>
                <w:rFonts w:ascii="Lato" w:hAnsi="Lato"/>
              </w:rPr>
            </w:pPr>
            <w:r>
              <w:rPr>
                <w:rFonts w:ascii="Lato" w:hAnsi="Lato"/>
              </w:rPr>
              <w:t xml:space="preserve">To keep assessments updated in line with National and local Standards and in response to significant </w:t>
            </w:r>
            <w:r w:rsidR="005C7EE3">
              <w:rPr>
                <w:rFonts w:ascii="Lato" w:hAnsi="Lato"/>
              </w:rPr>
              <w:t>change</w:t>
            </w:r>
          </w:p>
          <w:p w14:paraId="26AEB4D1" w14:textId="3C54B279" w:rsidR="007B407C" w:rsidRDefault="007B407C" w:rsidP="000D3FA3">
            <w:pPr>
              <w:numPr>
                <w:ilvl w:val="0"/>
                <w:numId w:val="18"/>
              </w:numPr>
              <w:spacing w:before="40" w:after="40" w:line="264" w:lineRule="auto"/>
              <w:rPr>
                <w:rFonts w:ascii="Lato" w:hAnsi="Lato"/>
              </w:rPr>
            </w:pPr>
            <w:r w:rsidRPr="007B407C">
              <w:rPr>
                <w:rFonts w:ascii="Lato" w:hAnsi="Lato"/>
              </w:rPr>
              <w:t>To be able to apply relevant social work</w:t>
            </w:r>
            <w:r w:rsidR="000E7340">
              <w:rPr>
                <w:rFonts w:ascii="Lato" w:hAnsi="Lato"/>
              </w:rPr>
              <w:t xml:space="preserve"> and youth justice</w:t>
            </w:r>
            <w:r w:rsidRPr="007B407C">
              <w:rPr>
                <w:rFonts w:ascii="Lato" w:hAnsi="Lato"/>
              </w:rPr>
              <w:t xml:space="preserve"> theories and research in a way that helps best understand the lived experiences of children, such as child development, attachment theory, impact of childhood trauma</w:t>
            </w:r>
          </w:p>
          <w:p w14:paraId="37C6D615" w14:textId="00F00F10" w:rsidR="0058077F" w:rsidRDefault="0058077F" w:rsidP="000D3FA3">
            <w:pPr>
              <w:numPr>
                <w:ilvl w:val="0"/>
                <w:numId w:val="18"/>
              </w:numPr>
              <w:spacing w:before="40" w:after="40" w:line="264" w:lineRule="auto"/>
              <w:rPr>
                <w:rFonts w:ascii="Lato" w:hAnsi="Lato"/>
              </w:rPr>
            </w:pPr>
            <w:r>
              <w:rPr>
                <w:rFonts w:ascii="Lato" w:hAnsi="Lato"/>
              </w:rPr>
              <w:t xml:space="preserve">To manage concerns for the child and to others including robust contingency planning </w:t>
            </w:r>
          </w:p>
          <w:p w14:paraId="13FBE335" w14:textId="77777777" w:rsidR="0058077F" w:rsidRDefault="007B407C" w:rsidP="000D3FA3">
            <w:pPr>
              <w:numPr>
                <w:ilvl w:val="0"/>
                <w:numId w:val="18"/>
              </w:numPr>
              <w:spacing w:before="40" w:after="40" w:line="264" w:lineRule="auto"/>
              <w:rPr>
                <w:rFonts w:ascii="Lato" w:hAnsi="Lato"/>
              </w:rPr>
            </w:pPr>
            <w:r w:rsidRPr="007B407C">
              <w:rPr>
                <w:rFonts w:ascii="Lato" w:hAnsi="Lato"/>
              </w:rPr>
              <w:t xml:space="preserve">To recognise the importance of working within existing laws, statutory guidance, and local policies and procedures that govern the work we do. </w:t>
            </w:r>
          </w:p>
          <w:p w14:paraId="1CD60C2F" w14:textId="11B6B89B" w:rsidR="008F6A42" w:rsidRDefault="008F6A42" w:rsidP="000D3FA3">
            <w:pPr>
              <w:numPr>
                <w:ilvl w:val="0"/>
                <w:numId w:val="18"/>
              </w:numPr>
              <w:spacing w:before="40" w:after="40" w:line="264" w:lineRule="auto"/>
              <w:rPr>
                <w:rFonts w:ascii="Lato" w:hAnsi="Lato"/>
              </w:rPr>
            </w:pPr>
            <w:r>
              <w:rPr>
                <w:rFonts w:ascii="Lato" w:hAnsi="Lato"/>
              </w:rPr>
              <w:t xml:space="preserve">To co-produce intervention plans with children and their families and co-ordinate their implementation </w:t>
            </w:r>
          </w:p>
          <w:p w14:paraId="669CD4AF" w14:textId="568F7831" w:rsidR="008F6A42" w:rsidRDefault="008F6A42" w:rsidP="000D3FA3">
            <w:pPr>
              <w:numPr>
                <w:ilvl w:val="0"/>
                <w:numId w:val="18"/>
              </w:numPr>
              <w:spacing w:before="40" w:after="40" w:line="264" w:lineRule="auto"/>
              <w:rPr>
                <w:rFonts w:ascii="Lato" w:hAnsi="Lato"/>
              </w:rPr>
            </w:pPr>
            <w:r>
              <w:rPr>
                <w:rFonts w:ascii="Lato" w:hAnsi="Lato"/>
              </w:rPr>
              <w:t xml:space="preserve">To be responsible to manage own caseload </w:t>
            </w:r>
          </w:p>
          <w:p w14:paraId="613A08B8" w14:textId="77777777" w:rsidR="008F6A42" w:rsidRDefault="007B407C" w:rsidP="000D3FA3">
            <w:pPr>
              <w:numPr>
                <w:ilvl w:val="0"/>
                <w:numId w:val="18"/>
              </w:numPr>
              <w:spacing w:before="40" w:after="40" w:line="264" w:lineRule="auto"/>
              <w:rPr>
                <w:rFonts w:ascii="Lato" w:hAnsi="Lato"/>
              </w:rPr>
            </w:pPr>
            <w:r w:rsidRPr="007B407C">
              <w:rPr>
                <w:rFonts w:ascii="Lato" w:hAnsi="Lato"/>
              </w:rPr>
              <w:t xml:space="preserve">To represent the local authority in a professional and competent matter, especially when making representations at court, with families, or with other agencies. </w:t>
            </w:r>
          </w:p>
          <w:p w14:paraId="23B79CD0" w14:textId="77777777" w:rsidR="008F6A42" w:rsidRDefault="007B407C" w:rsidP="000D3FA3">
            <w:pPr>
              <w:numPr>
                <w:ilvl w:val="0"/>
                <w:numId w:val="18"/>
              </w:numPr>
              <w:spacing w:before="40" w:after="40" w:line="264" w:lineRule="auto"/>
              <w:rPr>
                <w:rFonts w:ascii="Lato" w:hAnsi="Lato"/>
              </w:rPr>
            </w:pPr>
            <w:r w:rsidRPr="007B407C">
              <w:rPr>
                <w:rFonts w:ascii="Lato" w:hAnsi="Lato"/>
              </w:rPr>
              <w:lastRenderedPageBreak/>
              <w:t xml:space="preserve">To work within the Council’s policies, procedures, values, and code of conduct </w:t>
            </w:r>
            <w:proofErr w:type="gramStart"/>
            <w:r w:rsidRPr="007B407C">
              <w:rPr>
                <w:rFonts w:ascii="Lato" w:hAnsi="Lato"/>
              </w:rPr>
              <w:t>at all times</w:t>
            </w:r>
            <w:proofErr w:type="gramEnd"/>
            <w:r w:rsidRPr="007B407C">
              <w:rPr>
                <w:rFonts w:ascii="Lato" w:hAnsi="Lato"/>
              </w:rPr>
              <w:t xml:space="preserve"> and to reflect these when carrying out professional responsibilities with members of the public. </w:t>
            </w:r>
          </w:p>
          <w:p w14:paraId="402F9F9B" w14:textId="77777777" w:rsidR="00980D8D" w:rsidRDefault="007B407C" w:rsidP="00980D8D">
            <w:pPr>
              <w:numPr>
                <w:ilvl w:val="0"/>
                <w:numId w:val="18"/>
              </w:numPr>
              <w:spacing w:before="40" w:after="40" w:line="264" w:lineRule="auto"/>
              <w:rPr>
                <w:rFonts w:ascii="Lato" w:hAnsi="Lato"/>
              </w:rPr>
            </w:pPr>
            <w:r w:rsidRPr="007B407C">
              <w:rPr>
                <w:rFonts w:ascii="Lato" w:hAnsi="Lato"/>
              </w:rPr>
              <w:t xml:space="preserve"> To work in partnership with </w:t>
            </w:r>
            <w:r w:rsidR="00980D8D">
              <w:rPr>
                <w:rFonts w:ascii="Lato" w:hAnsi="Lato"/>
              </w:rPr>
              <w:t>children and their families</w:t>
            </w:r>
            <w:r w:rsidRPr="007B407C">
              <w:rPr>
                <w:rFonts w:ascii="Lato" w:hAnsi="Lato"/>
              </w:rPr>
              <w:t xml:space="preserve"> and the wider professional network</w:t>
            </w:r>
          </w:p>
          <w:p w14:paraId="69CF7B8B" w14:textId="5743EDED" w:rsidR="002E706F" w:rsidRDefault="007B407C" w:rsidP="00980D8D">
            <w:pPr>
              <w:numPr>
                <w:ilvl w:val="0"/>
                <w:numId w:val="18"/>
              </w:numPr>
              <w:spacing w:before="40" w:after="40" w:line="264" w:lineRule="auto"/>
              <w:rPr>
                <w:rFonts w:ascii="Lato" w:hAnsi="Lato"/>
              </w:rPr>
            </w:pPr>
            <w:r w:rsidRPr="007B407C">
              <w:rPr>
                <w:rFonts w:ascii="Lato" w:hAnsi="Lato"/>
              </w:rPr>
              <w:t>To work in a non-discriminatory way through recognising and appreciating the differences of others and raising one</w:t>
            </w:r>
            <w:r w:rsidR="00E45E5B">
              <w:rPr>
                <w:rFonts w:ascii="Lato" w:hAnsi="Lato"/>
              </w:rPr>
              <w:t>’</w:t>
            </w:r>
            <w:r w:rsidRPr="007B407C">
              <w:rPr>
                <w:rFonts w:ascii="Lato" w:hAnsi="Lato"/>
              </w:rPr>
              <w:t xml:space="preserve">s awareness through new learning or networking opportunities with organisations that help raise awareness of such issues. </w:t>
            </w:r>
          </w:p>
          <w:p w14:paraId="0D690D85" w14:textId="27A38DD8" w:rsidR="007B407C" w:rsidRDefault="007B407C" w:rsidP="00980D8D">
            <w:pPr>
              <w:numPr>
                <w:ilvl w:val="0"/>
                <w:numId w:val="18"/>
              </w:numPr>
              <w:spacing w:before="40" w:after="40" w:line="264" w:lineRule="auto"/>
              <w:rPr>
                <w:rFonts w:ascii="Lato" w:hAnsi="Lato"/>
              </w:rPr>
            </w:pPr>
            <w:r w:rsidRPr="007B407C">
              <w:rPr>
                <w:rFonts w:ascii="Lato" w:hAnsi="Lato"/>
              </w:rPr>
              <w:t xml:space="preserve">To participate in regular supervision with your line manager </w:t>
            </w:r>
          </w:p>
          <w:p w14:paraId="3D9E8BD1" w14:textId="2C2A2065" w:rsidR="002E706F" w:rsidRDefault="002E706F" w:rsidP="00980D8D">
            <w:pPr>
              <w:numPr>
                <w:ilvl w:val="0"/>
                <w:numId w:val="18"/>
              </w:numPr>
              <w:spacing w:before="40" w:after="40" w:line="264" w:lineRule="auto"/>
              <w:rPr>
                <w:rFonts w:ascii="Lato" w:hAnsi="Lato"/>
              </w:rPr>
            </w:pPr>
            <w:r>
              <w:rPr>
                <w:rFonts w:ascii="Lato" w:hAnsi="Lato"/>
              </w:rPr>
              <w:t xml:space="preserve">To participate in regular clinical supervision </w:t>
            </w:r>
          </w:p>
          <w:p w14:paraId="09C5153C" w14:textId="77777777" w:rsidR="000D3FA3" w:rsidRPr="000D3FA3" w:rsidRDefault="000D3FA3" w:rsidP="000D3FA3">
            <w:pPr>
              <w:numPr>
                <w:ilvl w:val="0"/>
                <w:numId w:val="18"/>
              </w:numPr>
              <w:spacing w:before="40" w:after="40" w:line="264" w:lineRule="auto"/>
              <w:rPr>
                <w:rFonts w:ascii="Lato" w:hAnsi="Lato"/>
              </w:rPr>
            </w:pPr>
            <w:r w:rsidRPr="000D3FA3">
              <w:rPr>
                <w:rFonts w:ascii="Lato" w:hAnsi="Lato"/>
              </w:rPr>
              <w:t>To meet all quality standards set by YJS, the partnership agencies and National Standards for Youth Justice.</w:t>
            </w:r>
          </w:p>
          <w:p w14:paraId="68CC5651" w14:textId="262B902E" w:rsidR="000D3FA3" w:rsidRPr="000D3FA3" w:rsidRDefault="000D3FA3" w:rsidP="000D3FA3">
            <w:pPr>
              <w:numPr>
                <w:ilvl w:val="0"/>
                <w:numId w:val="18"/>
              </w:numPr>
              <w:spacing w:before="40" w:after="40" w:line="264" w:lineRule="auto"/>
              <w:rPr>
                <w:rFonts w:ascii="Lato" w:hAnsi="Lato"/>
              </w:rPr>
            </w:pPr>
            <w:r w:rsidRPr="000D3FA3">
              <w:rPr>
                <w:rFonts w:ascii="Lato" w:hAnsi="Lato"/>
              </w:rPr>
              <w:t>To prepare pre</w:t>
            </w:r>
            <w:r w:rsidRPr="000D3FA3">
              <w:rPr>
                <w:rFonts w:ascii="Lato" w:hAnsi="Lato"/>
              </w:rPr>
              <w:noBreakHyphen/>
              <w:t xml:space="preserve">sentencing reports </w:t>
            </w:r>
            <w:r w:rsidR="00E45E5B">
              <w:rPr>
                <w:rFonts w:ascii="Lato" w:hAnsi="Lato"/>
              </w:rPr>
              <w:t>and</w:t>
            </w:r>
            <w:r w:rsidRPr="000D3FA3">
              <w:rPr>
                <w:rFonts w:ascii="Lato" w:hAnsi="Lato"/>
              </w:rPr>
              <w:t xml:space="preserve"> other reports within the agreed timescale for the courts and attend to present reports as and when required.</w:t>
            </w:r>
          </w:p>
          <w:p w14:paraId="0218521F" w14:textId="77777777" w:rsidR="000D3FA3" w:rsidRPr="000D3FA3" w:rsidRDefault="000D3FA3" w:rsidP="000D3FA3">
            <w:pPr>
              <w:numPr>
                <w:ilvl w:val="0"/>
                <w:numId w:val="18"/>
              </w:numPr>
              <w:spacing w:before="40" w:after="40" w:line="264" w:lineRule="auto"/>
              <w:rPr>
                <w:rFonts w:ascii="Lato" w:hAnsi="Lato"/>
              </w:rPr>
            </w:pPr>
            <w:r w:rsidRPr="000D3FA3">
              <w:rPr>
                <w:rFonts w:ascii="Lato" w:hAnsi="Lato"/>
              </w:rPr>
              <w:t>To prepare reports for case conferences, reviews and Referral Order panels and attend as and when required.</w:t>
            </w:r>
          </w:p>
          <w:p w14:paraId="4C3C71EB" w14:textId="77777777" w:rsidR="000D3FA3" w:rsidRPr="000D3FA3" w:rsidRDefault="000D3FA3" w:rsidP="000D3FA3">
            <w:pPr>
              <w:numPr>
                <w:ilvl w:val="0"/>
                <w:numId w:val="18"/>
              </w:numPr>
              <w:spacing w:before="40" w:after="40" w:line="264" w:lineRule="auto"/>
              <w:rPr>
                <w:rFonts w:ascii="Lato" w:hAnsi="Lato"/>
              </w:rPr>
            </w:pPr>
            <w:r w:rsidRPr="000D3FA3">
              <w:rPr>
                <w:rFonts w:ascii="Lato" w:hAnsi="Lato"/>
              </w:rPr>
              <w:t>To provide duty cover on a rota basis for the YJS team.</w:t>
            </w:r>
          </w:p>
          <w:p w14:paraId="698AFCEC" w14:textId="77777777" w:rsidR="000D3FA3" w:rsidRPr="000D3FA3" w:rsidRDefault="000D3FA3" w:rsidP="000D3FA3">
            <w:pPr>
              <w:numPr>
                <w:ilvl w:val="0"/>
                <w:numId w:val="18"/>
              </w:numPr>
              <w:spacing w:before="40" w:after="40" w:line="264" w:lineRule="auto"/>
              <w:rPr>
                <w:rFonts w:ascii="Lato" w:hAnsi="Lato"/>
              </w:rPr>
            </w:pPr>
            <w:r w:rsidRPr="000D3FA3">
              <w:rPr>
                <w:rFonts w:ascii="Lato" w:hAnsi="Lato"/>
              </w:rPr>
              <w:t>To keep up to date records of work undertaken on behalf of the department.</w:t>
            </w:r>
          </w:p>
          <w:p w14:paraId="1415DFC0" w14:textId="77777777" w:rsidR="000D3FA3" w:rsidRPr="000D3FA3" w:rsidRDefault="000D3FA3" w:rsidP="000D3FA3">
            <w:pPr>
              <w:numPr>
                <w:ilvl w:val="0"/>
                <w:numId w:val="18"/>
              </w:numPr>
              <w:spacing w:before="40" w:after="40" w:line="264" w:lineRule="auto"/>
              <w:rPr>
                <w:rFonts w:ascii="Lato" w:hAnsi="Lato"/>
              </w:rPr>
            </w:pPr>
            <w:r w:rsidRPr="000D3FA3">
              <w:rPr>
                <w:rFonts w:ascii="Lato" w:hAnsi="Lato"/>
              </w:rPr>
              <w:t>To comply with statutory duties and departmental policy and procedures in relation to children</w:t>
            </w:r>
          </w:p>
          <w:p w14:paraId="6D67292E" w14:textId="77777777" w:rsidR="000D3FA3" w:rsidRPr="000D3FA3" w:rsidRDefault="000D3FA3" w:rsidP="000D3FA3">
            <w:pPr>
              <w:numPr>
                <w:ilvl w:val="0"/>
                <w:numId w:val="18"/>
              </w:numPr>
              <w:spacing w:before="40" w:after="40" w:line="264" w:lineRule="auto"/>
              <w:rPr>
                <w:rFonts w:ascii="Lato" w:hAnsi="Lato"/>
              </w:rPr>
            </w:pPr>
            <w:r w:rsidRPr="000D3FA3">
              <w:rPr>
                <w:rFonts w:ascii="Lato" w:hAnsi="Lato"/>
              </w:rPr>
              <w:t xml:space="preserve">To work towards meeting the racial, cultural, religious and linguistic needs of children. </w:t>
            </w:r>
          </w:p>
          <w:p w14:paraId="07E57175" w14:textId="77777777" w:rsidR="000D3FA3" w:rsidRPr="000D3FA3" w:rsidRDefault="000D3FA3" w:rsidP="000D3FA3">
            <w:pPr>
              <w:numPr>
                <w:ilvl w:val="0"/>
                <w:numId w:val="18"/>
              </w:numPr>
              <w:spacing w:before="40" w:after="40" w:line="264" w:lineRule="auto"/>
              <w:rPr>
                <w:rFonts w:ascii="Lato" w:hAnsi="Lato"/>
              </w:rPr>
            </w:pPr>
            <w:r w:rsidRPr="000D3FA3">
              <w:rPr>
                <w:rFonts w:ascii="Lato" w:hAnsi="Lato"/>
              </w:rPr>
              <w:t>To attend training based on individual personal development plans.</w:t>
            </w:r>
          </w:p>
          <w:p w14:paraId="56B3CBAD" w14:textId="77777777" w:rsidR="000D3FA3" w:rsidRPr="000D3FA3" w:rsidRDefault="000D3FA3" w:rsidP="000D3FA3">
            <w:pPr>
              <w:numPr>
                <w:ilvl w:val="0"/>
                <w:numId w:val="18"/>
              </w:numPr>
              <w:spacing w:before="40" w:after="40" w:line="264" w:lineRule="auto"/>
              <w:rPr>
                <w:rFonts w:ascii="Lato" w:hAnsi="Lato"/>
              </w:rPr>
            </w:pPr>
            <w:r w:rsidRPr="000D3FA3">
              <w:rPr>
                <w:rFonts w:ascii="Lato" w:hAnsi="Lato"/>
              </w:rPr>
              <w:t xml:space="preserve">To identify new </w:t>
            </w:r>
            <w:proofErr w:type="gramStart"/>
            <w:r w:rsidRPr="000D3FA3">
              <w:rPr>
                <w:rFonts w:ascii="Lato" w:hAnsi="Lato"/>
              </w:rPr>
              <w:t>community based</w:t>
            </w:r>
            <w:proofErr w:type="gramEnd"/>
            <w:r w:rsidRPr="000D3FA3">
              <w:rPr>
                <w:rFonts w:ascii="Lato" w:hAnsi="Lato"/>
              </w:rPr>
              <w:t xml:space="preserve"> services in both the voluntary and private sector which may respond to the assessed need of children</w:t>
            </w:r>
          </w:p>
          <w:p w14:paraId="4A99908D" w14:textId="77777777" w:rsidR="000D3FA3" w:rsidRDefault="000D3FA3" w:rsidP="000D3FA3">
            <w:pPr>
              <w:numPr>
                <w:ilvl w:val="0"/>
                <w:numId w:val="18"/>
              </w:numPr>
              <w:spacing w:before="40" w:after="40" w:line="264" w:lineRule="auto"/>
              <w:rPr>
                <w:rFonts w:ascii="Lato" w:hAnsi="Lato"/>
              </w:rPr>
            </w:pPr>
            <w:r w:rsidRPr="000D3FA3">
              <w:rPr>
                <w:rFonts w:ascii="Lato" w:hAnsi="Lato"/>
              </w:rPr>
              <w:t>To monitor the quality and level of service provided for young people referred by the YJS to the private and voluntary agencies.</w:t>
            </w:r>
          </w:p>
          <w:p w14:paraId="3692C087" w14:textId="77777777" w:rsidR="006E08DA" w:rsidRDefault="006E08DA" w:rsidP="000D3FA3">
            <w:pPr>
              <w:numPr>
                <w:ilvl w:val="0"/>
                <w:numId w:val="18"/>
              </w:numPr>
              <w:spacing w:before="40" w:after="40" w:line="264" w:lineRule="auto"/>
              <w:rPr>
                <w:rFonts w:ascii="Lato" w:hAnsi="Lato"/>
              </w:rPr>
            </w:pPr>
            <w:r w:rsidRPr="006E08DA">
              <w:rPr>
                <w:rFonts w:ascii="Lato" w:hAnsi="Lato"/>
              </w:rPr>
              <w:t>To be receptive to hearing challenge that may arise from audits, supervision or feedback from</w:t>
            </w:r>
            <w:r>
              <w:rPr>
                <w:rFonts w:ascii="Lato" w:hAnsi="Lato"/>
              </w:rPr>
              <w:t xml:space="preserve"> children and</w:t>
            </w:r>
            <w:r w:rsidRPr="006E08DA">
              <w:rPr>
                <w:rFonts w:ascii="Lato" w:hAnsi="Lato"/>
              </w:rPr>
              <w:t xml:space="preserve"> families,</w:t>
            </w:r>
            <w:r>
              <w:rPr>
                <w:rFonts w:ascii="Lato" w:hAnsi="Lato"/>
              </w:rPr>
              <w:t xml:space="preserve"> other</w:t>
            </w:r>
            <w:r w:rsidRPr="006E08DA">
              <w:rPr>
                <w:rFonts w:ascii="Lato" w:hAnsi="Lato"/>
              </w:rPr>
              <w:t xml:space="preserve"> professionals, or managers </w:t>
            </w:r>
            <w:proofErr w:type="gramStart"/>
            <w:r w:rsidRPr="006E08DA">
              <w:rPr>
                <w:rFonts w:ascii="Lato" w:hAnsi="Lato"/>
              </w:rPr>
              <w:t>in order to</w:t>
            </w:r>
            <w:proofErr w:type="gramEnd"/>
            <w:r w:rsidRPr="006E08DA">
              <w:rPr>
                <w:rFonts w:ascii="Lato" w:hAnsi="Lato"/>
              </w:rPr>
              <w:t xml:space="preserve"> reflect on one’s practice and identify areas for improvement. </w:t>
            </w:r>
          </w:p>
          <w:p w14:paraId="3469644B" w14:textId="77777777" w:rsidR="004102EB" w:rsidRDefault="006E08DA" w:rsidP="000D3FA3">
            <w:pPr>
              <w:numPr>
                <w:ilvl w:val="0"/>
                <w:numId w:val="18"/>
              </w:numPr>
              <w:spacing w:before="40" w:after="40" w:line="264" w:lineRule="auto"/>
              <w:rPr>
                <w:rFonts w:ascii="Lato" w:hAnsi="Lato"/>
              </w:rPr>
            </w:pPr>
            <w:r w:rsidRPr="006E08DA">
              <w:rPr>
                <w:rFonts w:ascii="Lato" w:hAnsi="Lato"/>
              </w:rPr>
              <w:t xml:space="preserve">To follow and implement the decisions and directions given by managers or </w:t>
            </w:r>
            <w:proofErr w:type="gramStart"/>
            <w:r w:rsidRPr="006E08DA">
              <w:rPr>
                <w:rFonts w:ascii="Lato" w:hAnsi="Lato"/>
              </w:rPr>
              <w:t>decision making</w:t>
            </w:r>
            <w:proofErr w:type="gramEnd"/>
            <w:r w:rsidRPr="006E08DA">
              <w:rPr>
                <w:rFonts w:ascii="Lato" w:hAnsi="Lato"/>
              </w:rPr>
              <w:t xml:space="preserve"> panels. Where there are areas of professional or management disagreement, to utilise established escalation procedures </w:t>
            </w:r>
            <w:proofErr w:type="gramStart"/>
            <w:r w:rsidRPr="006E08DA">
              <w:rPr>
                <w:rFonts w:ascii="Lato" w:hAnsi="Lato"/>
              </w:rPr>
              <w:t>in order for</w:t>
            </w:r>
            <w:proofErr w:type="gramEnd"/>
            <w:r w:rsidRPr="006E08DA">
              <w:rPr>
                <w:rFonts w:ascii="Lato" w:hAnsi="Lato"/>
              </w:rPr>
              <w:t xml:space="preserve"> decisions to have further consideration and seek agreement on the best way forward. </w:t>
            </w:r>
          </w:p>
          <w:p w14:paraId="1691CAE5" w14:textId="77777777" w:rsidR="004102EB" w:rsidRDefault="006E08DA" w:rsidP="000D3FA3">
            <w:pPr>
              <w:numPr>
                <w:ilvl w:val="0"/>
                <w:numId w:val="18"/>
              </w:numPr>
              <w:spacing w:before="40" w:after="40" w:line="264" w:lineRule="auto"/>
              <w:rPr>
                <w:rFonts w:ascii="Lato" w:hAnsi="Lato"/>
              </w:rPr>
            </w:pPr>
            <w:r w:rsidRPr="006E08DA">
              <w:rPr>
                <w:rFonts w:ascii="Lato" w:hAnsi="Lato"/>
              </w:rPr>
              <w:t xml:space="preserve">To help identify and to contribute to any areas of service improvement and delivery. </w:t>
            </w:r>
          </w:p>
          <w:p w14:paraId="3E6FFFE3" w14:textId="5D09858B" w:rsidR="006E08DA" w:rsidRDefault="006E08DA" w:rsidP="000D3FA3">
            <w:pPr>
              <w:numPr>
                <w:ilvl w:val="0"/>
                <w:numId w:val="18"/>
              </w:numPr>
              <w:spacing w:before="40" w:after="40" w:line="264" w:lineRule="auto"/>
              <w:rPr>
                <w:rFonts w:ascii="Lato" w:hAnsi="Lato"/>
              </w:rPr>
            </w:pPr>
            <w:r w:rsidRPr="006E08DA">
              <w:rPr>
                <w:rFonts w:ascii="Lato" w:hAnsi="Lato"/>
              </w:rPr>
              <w:t>To hold a caseload of more complex and sensitive cases and deal with them effectively and efficiently</w:t>
            </w:r>
          </w:p>
          <w:p w14:paraId="4849B015" w14:textId="43E793E1" w:rsidR="004102EB" w:rsidRDefault="004102EB" w:rsidP="000D3FA3">
            <w:pPr>
              <w:numPr>
                <w:ilvl w:val="0"/>
                <w:numId w:val="18"/>
              </w:numPr>
              <w:spacing w:before="40" w:after="40" w:line="264" w:lineRule="auto"/>
              <w:rPr>
                <w:rFonts w:ascii="Lato" w:hAnsi="Lato"/>
              </w:rPr>
            </w:pPr>
            <w:r>
              <w:rPr>
                <w:rFonts w:ascii="Lato" w:hAnsi="Lato"/>
              </w:rPr>
              <w:t>To contribute to the development of others through training, coaching and mentoring</w:t>
            </w:r>
          </w:p>
          <w:p w14:paraId="5AC1CDDE" w14:textId="2132CD73" w:rsidR="004102EB" w:rsidRPr="000D3FA3" w:rsidRDefault="004102EB" w:rsidP="000D3FA3">
            <w:pPr>
              <w:numPr>
                <w:ilvl w:val="0"/>
                <w:numId w:val="18"/>
              </w:numPr>
              <w:spacing w:before="40" w:after="40" w:line="264" w:lineRule="auto"/>
              <w:rPr>
                <w:rFonts w:ascii="Lato" w:hAnsi="Lato"/>
              </w:rPr>
            </w:pPr>
            <w:r>
              <w:rPr>
                <w:rFonts w:ascii="Lato" w:hAnsi="Lato"/>
              </w:rPr>
              <w:t>To contribute to practice developments in the YJS</w:t>
            </w:r>
            <w:r w:rsidR="00C1221A">
              <w:rPr>
                <w:rFonts w:ascii="Lato" w:hAnsi="Lato"/>
              </w:rPr>
              <w:t>, such as</w:t>
            </w:r>
            <w:r>
              <w:rPr>
                <w:rFonts w:ascii="Lato" w:hAnsi="Lato"/>
              </w:rPr>
              <w:t xml:space="preserve"> through taking part in audit activity </w:t>
            </w:r>
          </w:p>
          <w:p w14:paraId="3F721240" w14:textId="55CBD908" w:rsidR="009172FC" w:rsidRPr="009172FC" w:rsidRDefault="000D3FA3" w:rsidP="00906465">
            <w:pPr>
              <w:numPr>
                <w:ilvl w:val="0"/>
                <w:numId w:val="18"/>
              </w:numPr>
              <w:spacing w:before="40" w:after="40" w:line="264" w:lineRule="auto"/>
              <w:rPr>
                <w:rFonts w:ascii="Lato" w:hAnsi="Lato"/>
              </w:rPr>
            </w:pPr>
            <w:r w:rsidRPr="000D3FA3">
              <w:rPr>
                <w:rFonts w:ascii="Lato" w:hAnsi="Lato"/>
              </w:rPr>
              <w:t xml:space="preserve">To carry out any other duties as may be required </w:t>
            </w:r>
          </w:p>
        </w:tc>
      </w:tr>
      <w:tr w:rsidR="00B4155B" w:rsidRPr="008425E8" w14:paraId="31F3E4BA" w14:textId="77777777" w:rsidTr="008425E8">
        <w:trPr>
          <w:trHeight w:val="454"/>
        </w:trPr>
        <w:tc>
          <w:tcPr>
            <w:tcW w:w="9628" w:type="dxa"/>
            <w:shd w:val="clear" w:color="auto" w:fill="8DC63F" w:themeFill="accent6"/>
          </w:tcPr>
          <w:p w14:paraId="46687F99" w14:textId="77777777" w:rsidR="00B4155B" w:rsidRPr="008425E8" w:rsidRDefault="00B4155B" w:rsidP="001172D6">
            <w:pPr>
              <w:spacing w:before="80"/>
              <w:rPr>
                <w:rFonts w:ascii="Lato" w:hAnsi="Lato"/>
                <w:b/>
              </w:rPr>
            </w:pPr>
            <w:r w:rsidRPr="008425E8">
              <w:rPr>
                <w:rFonts w:ascii="Lato" w:hAnsi="Lato"/>
                <w:b/>
                <w:color w:val="FFFFFF" w:themeColor="background1"/>
              </w:rPr>
              <w:lastRenderedPageBreak/>
              <w:t>Learning and Development</w:t>
            </w:r>
          </w:p>
        </w:tc>
      </w:tr>
      <w:tr w:rsidR="00B4155B" w:rsidRPr="008425E8" w14:paraId="378B14B3" w14:textId="77777777" w:rsidTr="008425E8">
        <w:trPr>
          <w:trHeight w:val="454"/>
        </w:trPr>
        <w:tc>
          <w:tcPr>
            <w:tcW w:w="9628" w:type="dxa"/>
          </w:tcPr>
          <w:p w14:paraId="0E7659BA" w14:textId="77777777" w:rsidR="006663F4" w:rsidRDefault="006663F4" w:rsidP="00BC06C4">
            <w:pPr>
              <w:pStyle w:val="ListParagraph"/>
              <w:numPr>
                <w:ilvl w:val="0"/>
                <w:numId w:val="10"/>
              </w:numPr>
              <w:spacing w:before="120" w:after="40" w:line="264" w:lineRule="auto"/>
              <w:ind w:left="714" w:hanging="357"/>
              <w:rPr>
                <w:rFonts w:ascii="Lato" w:hAnsi="Lato"/>
              </w:rPr>
            </w:pPr>
            <w:r w:rsidRPr="006663F4">
              <w:rPr>
                <w:rFonts w:ascii="Lato" w:hAnsi="Lato"/>
              </w:rPr>
              <w:t xml:space="preserve">To regularly review and reflect on professional practice along with colleagues and your line manager to identify areas of further professional learning and development. </w:t>
            </w:r>
          </w:p>
          <w:p w14:paraId="21F3D260" w14:textId="77777777" w:rsidR="006663F4" w:rsidRDefault="006663F4" w:rsidP="00BC06C4">
            <w:pPr>
              <w:pStyle w:val="ListParagraph"/>
              <w:numPr>
                <w:ilvl w:val="0"/>
                <w:numId w:val="10"/>
              </w:numPr>
              <w:spacing w:before="120" w:after="40" w:line="264" w:lineRule="auto"/>
              <w:ind w:left="714" w:hanging="357"/>
              <w:rPr>
                <w:rFonts w:ascii="Lato" w:hAnsi="Lato"/>
              </w:rPr>
            </w:pPr>
            <w:r w:rsidRPr="006663F4">
              <w:rPr>
                <w:rFonts w:ascii="Lato" w:hAnsi="Lato"/>
              </w:rPr>
              <w:t xml:space="preserve">To enrol and engage in regular training and learning opportunities, both internally and externally, </w:t>
            </w:r>
            <w:proofErr w:type="gramStart"/>
            <w:r w:rsidRPr="006663F4">
              <w:rPr>
                <w:rFonts w:ascii="Lato" w:hAnsi="Lato"/>
              </w:rPr>
              <w:t>in order to</w:t>
            </w:r>
            <w:proofErr w:type="gramEnd"/>
            <w:r w:rsidRPr="006663F4">
              <w:rPr>
                <w:rFonts w:ascii="Lato" w:hAnsi="Lato"/>
              </w:rPr>
              <w:t xml:space="preserve"> promote further professional development and practice. </w:t>
            </w:r>
          </w:p>
          <w:p w14:paraId="3E17485D" w14:textId="77777777" w:rsidR="006663F4" w:rsidRDefault="006663F4" w:rsidP="00BC06C4">
            <w:pPr>
              <w:pStyle w:val="ListParagraph"/>
              <w:numPr>
                <w:ilvl w:val="0"/>
                <w:numId w:val="10"/>
              </w:numPr>
              <w:spacing w:before="120" w:after="40" w:line="264" w:lineRule="auto"/>
              <w:ind w:left="714" w:hanging="357"/>
              <w:rPr>
                <w:rFonts w:ascii="Lato" w:hAnsi="Lato"/>
              </w:rPr>
            </w:pPr>
            <w:r w:rsidRPr="006663F4">
              <w:rPr>
                <w:rFonts w:ascii="Lato" w:hAnsi="Lato"/>
              </w:rPr>
              <w:t>To identify and engage in opportunities to share professional practice and experience with other colleagues, students and professionals to promote an ongoing learning environment.</w:t>
            </w:r>
          </w:p>
          <w:p w14:paraId="2B716060" w14:textId="56B9944E" w:rsidR="008F721E" w:rsidRPr="006663F4" w:rsidRDefault="006663F4" w:rsidP="006663F4">
            <w:pPr>
              <w:pStyle w:val="ListParagraph"/>
              <w:numPr>
                <w:ilvl w:val="0"/>
                <w:numId w:val="10"/>
              </w:numPr>
              <w:spacing w:before="120" w:after="40" w:line="264" w:lineRule="auto"/>
              <w:ind w:left="714" w:hanging="357"/>
              <w:rPr>
                <w:rFonts w:ascii="Lato" w:hAnsi="Lato"/>
              </w:rPr>
            </w:pPr>
            <w:r w:rsidRPr="006663F4">
              <w:rPr>
                <w:rFonts w:ascii="Lato" w:hAnsi="Lato"/>
              </w:rPr>
              <w:t>To help identify and support any learning and development needs for workers in the team</w:t>
            </w:r>
          </w:p>
        </w:tc>
      </w:tr>
      <w:tr w:rsidR="00BC06C4" w:rsidRPr="008425E8" w14:paraId="73C295BC" w14:textId="77777777" w:rsidTr="008425E8">
        <w:trPr>
          <w:trHeight w:val="454"/>
        </w:trPr>
        <w:tc>
          <w:tcPr>
            <w:tcW w:w="9628" w:type="dxa"/>
            <w:shd w:val="clear" w:color="auto" w:fill="8DC63F" w:themeFill="accent6"/>
          </w:tcPr>
          <w:p w14:paraId="076CCB5E" w14:textId="6489A801" w:rsidR="00BC06C4" w:rsidRPr="008425E8" w:rsidRDefault="00806758" w:rsidP="00BC06C4">
            <w:pPr>
              <w:spacing w:before="80"/>
              <w:rPr>
                <w:rFonts w:ascii="Lato" w:hAnsi="Lato"/>
                <w:b/>
              </w:rPr>
            </w:pPr>
            <w:r w:rsidRPr="00806758">
              <w:rPr>
                <w:rFonts w:ascii="Lato" w:hAnsi="Lato"/>
                <w:b/>
                <w:color w:val="FFFFFF" w:themeColor="background1"/>
              </w:rPr>
              <w:lastRenderedPageBreak/>
              <w:t>Professional Capability Framework (PCF) Expectations for Experienced Social Workers</w:t>
            </w:r>
          </w:p>
        </w:tc>
      </w:tr>
      <w:tr w:rsidR="00BC06C4" w:rsidRPr="008425E8" w14:paraId="49F25571" w14:textId="77777777" w:rsidTr="008425E8">
        <w:trPr>
          <w:trHeight w:val="454"/>
        </w:trPr>
        <w:tc>
          <w:tcPr>
            <w:tcW w:w="9628" w:type="dxa"/>
          </w:tcPr>
          <w:p w14:paraId="0AF73D2B" w14:textId="1E27AB52" w:rsidR="00BC06C4" w:rsidRPr="008425E8" w:rsidRDefault="00806758" w:rsidP="00BC06C4">
            <w:pPr>
              <w:spacing w:before="120" w:after="120" w:line="264" w:lineRule="auto"/>
              <w:rPr>
                <w:rFonts w:ascii="Lato" w:hAnsi="Lato"/>
              </w:rPr>
            </w:pPr>
            <w:r w:rsidRPr="00806758">
              <w:rPr>
                <w:rFonts w:ascii="Lato" w:hAnsi="Lato"/>
              </w:rPr>
              <w:t>Experienced social workers are more autonomous in their role. They demonstrate expert and effective practice in complex situations, assessing and managing higher levels of risk, striking a balance between support and control, liaising with a wide range of professionals, including more senior levels. They manage complex caseloads</w:t>
            </w:r>
            <w:r w:rsidR="009729DE">
              <w:rPr>
                <w:rFonts w:ascii="Lato" w:hAnsi="Lato"/>
              </w:rPr>
              <w:t xml:space="preserve"> </w:t>
            </w:r>
            <w:r w:rsidRPr="00806758">
              <w:rPr>
                <w:rFonts w:ascii="Lato" w:hAnsi="Lato"/>
              </w:rPr>
              <w:t>and offer expert opinion within the organisation and to others. They chair a range of meetings, offer expert support, and produce high quality assessments and reports for a range of functions. They model good practice, setting expectations for others. They start to take responsibility and be accountable for the practice of others, mentoring newly qualified social workers, and supervising the work of junior staff. They undertake capacity-building with individuals, families, communities, user groups and voluntary organisations, and contribute their views on service provision to commissioners.</w:t>
            </w:r>
          </w:p>
        </w:tc>
      </w:tr>
    </w:tbl>
    <w:p w14:paraId="70C49A14" w14:textId="77777777" w:rsidR="00BC06C4" w:rsidRPr="008425E8" w:rsidRDefault="00BC06C4">
      <w:pPr>
        <w:rPr>
          <w:rFonts w:ascii="Lato" w:hAnsi="Lato"/>
        </w:rPr>
      </w:pPr>
    </w:p>
    <w:p w14:paraId="4157DCCA" w14:textId="4B50E343" w:rsidR="008854A9" w:rsidRPr="009B4F75" w:rsidRDefault="009B4F75">
      <w:pPr>
        <w:rPr>
          <w:rFonts w:ascii="Lato" w:hAnsi="Lato"/>
          <w:b/>
          <w:sz w:val="32"/>
          <w:szCs w:val="32"/>
        </w:rPr>
      </w:pPr>
      <w:r w:rsidRPr="009B4F75">
        <w:rPr>
          <w:rFonts w:ascii="Lato" w:hAnsi="Lato"/>
          <w:b/>
          <w:sz w:val="32"/>
          <w:szCs w:val="32"/>
        </w:rPr>
        <w:t>Person Specification</w:t>
      </w:r>
    </w:p>
    <w:p w14:paraId="68FBFA3C" w14:textId="77777777" w:rsidR="00BC06C4" w:rsidRPr="008425E8" w:rsidRDefault="00BC06C4">
      <w:pPr>
        <w:rPr>
          <w:rFonts w:ascii="Lato" w:hAnsi="Lato"/>
        </w:rPr>
      </w:pPr>
    </w:p>
    <w:p w14:paraId="25BBBDA5" w14:textId="77777777" w:rsidR="00BC06C4" w:rsidRPr="008425E8" w:rsidRDefault="00BC06C4" w:rsidP="00BC06C4">
      <w:pPr>
        <w:rPr>
          <w:rFonts w:ascii="Lato" w:hAnsi="Lato"/>
        </w:rPr>
      </w:pPr>
      <w:r w:rsidRPr="008425E8">
        <w:rPr>
          <w:rFonts w:ascii="Lato" w:hAnsi="Lato"/>
        </w:rPr>
        <w:t xml:space="preserve">All applicants will be assessed against the following criteria </w:t>
      </w:r>
      <w:r w:rsidR="007840A0" w:rsidRPr="008425E8">
        <w:rPr>
          <w:rFonts w:ascii="Lato" w:hAnsi="Lato"/>
        </w:rPr>
        <w:t xml:space="preserve">of the Knowledge and Skills Statement for Child and Family Social Work using these </w:t>
      </w:r>
      <w:r w:rsidRPr="008425E8">
        <w:rPr>
          <w:rFonts w:ascii="Lato" w:hAnsi="Lato"/>
        </w:rPr>
        <w:t>performance indicators throughout the recruitment process.</w:t>
      </w:r>
    </w:p>
    <w:p w14:paraId="2E67215C" w14:textId="77777777" w:rsidR="00BC06C4" w:rsidRPr="008425E8" w:rsidRDefault="00BC06C4" w:rsidP="00BC06C4">
      <w:pPr>
        <w:rPr>
          <w:rFonts w:ascii="Lato" w:hAnsi="Lato"/>
        </w:rPr>
      </w:pPr>
    </w:p>
    <w:p w14:paraId="457785A9" w14:textId="77777777" w:rsidR="00BC06C4" w:rsidRPr="008425E8" w:rsidRDefault="00BC06C4" w:rsidP="00BC06C4">
      <w:pPr>
        <w:tabs>
          <w:tab w:val="left" w:pos="2127"/>
        </w:tabs>
        <w:rPr>
          <w:rFonts w:ascii="Lato" w:hAnsi="Lato"/>
        </w:rPr>
      </w:pPr>
      <w:r w:rsidRPr="008425E8">
        <w:rPr>
          <w:rFonts w:ascii="Lato" w:hAnsi="Lato"/>
          <w:b/>
        </w:rPr>
        <w:t>E = Essential</w:t>
      </w:r>
      <w:r w:rsidRPr="008425E8">
        <w:rPr>
          <w:rFonts w:ascii="Lato" w:hAnsi="Lato"/>
          <w:b/>
        </w:rPr>
        <w:tab/>
      </w:r>
      <w:r w:rsidRPr="008425E8">
        <w:rPr>
          <w:rFonts w:ascii="Lato" w:hAnsi="Lato"/>
          <w:b/>
        </w:rPr>
        <w:tab/>
        <w:t xml:space="preserve">D = Desirable </w:t>
      </w:r>
      <w:r w:rsidRPr="008425E8">
        <w:rPr>
          <w:rFonts w:ascii="Lato" w:hAnsi="Lato"/>
          <w:b/>
        </w:rPr>
        <w:tab/>
        <w:t xml:space="preserve">A = Application </w:t>
      </w:r>
      <w:r w:rsidRPr="008425E8">
        <w:rPr>
          <w:rFonts w:ascii="Lato" w:hAnsi="Lato"/>
          <w:b/>
        </w:rPr>
        <w:tab/>
        <w:t>I = Interview</w:t>
      </w:r>
      <w:r w:rsidRPr="008425E8">
        <w:rPr>
          <w:rFonts w:ascii="Lato" w:hAnsi="Lato"/>
          <w:b/>
        </w:rPr>
        <w:tab/>
      </w:r>
      <w:r w:rsidRPr="008425E8">
        <w:rPr>
          <w:rFonts w:ascii="Lato" w:hAnsi="Lato"/>
          <w:b/>
        </w:rPr>
        <w:tab/>
        <w:t>T = Test</w:t>
      </w:r>
    </w:p>
    <w:p w14:paraId="154F89ED" w14:textId="77777777" w:rsidR="00BC06C4" w:rsidRPr="008425E8" w:rsidRDefault="00BC06C4" w:rsidP="00BC06C4">
      <w:pPr>
        <w:tabs>
          <w:tab w:val="left" w:pos="2127"/>
        </w:tabs>
        <w:rPr>
          <w:rFonts w:ascii="Lato" w:hAnsi="Lato"/>
        </w:rPr>
      </w:pPr>
    </w:p>
    <w:tbl>
      <w:tblPr>
        <w:tblStyle w:val="TableGrid"/>
        <w:tblW w:w="0" w:type="auto"/>
        <w:tblLook w:val="04A0" w:firstRow="1" w:lastRow="0" w:firstColumn="1" w:lastColumn="0" w:noHBand="0" w:noVBand="1"/>
      </w:tblPr>
      <w:tblGrid>
        <w:gridCol w:w="5043"/>
        <w:gridCol w:w="1831"/>
        <w:gridCol w:w="1385"/>
        <w:gridCol w:w="1369"/>
      </w:tblGrid>
      <w:tr w:rsidR="00BC06C4" w:rsidRPr="008425E8" w14:paraId="6703D09E" w14:textId="77777777" w:rsidTr="007A17C5">
        <w:trPr>
          <w:tblHeader/>
        </w:trPr>
        <w:tc>
          <w:tcPr>
            <w:tcW w:w="5211" w:type="dxa"/>
            <w:shd w:val="clear" w:color="auto" w:fill="8DC63F" w:themeFill="accent6"/>
            <w:vAlign w:val="center"/>
          </w:tcPr>
          <w:p w14:paraId="276B014C" w14:textId="77777777" w:rsidR="00BC06C4" w:rsidRPr="008425E8" w:rsidRDefault="00BC06C4" w:rsidP="00BC06C4">
            <w:pPr>
              <w:tabs>
                <w:tab w:val="left" w:pos="2127"/>
              </w:tabs>
              <w:spacing w:before="40"/>
              <w:jc w:val="center"/>
              <w:rPr>
                <w:rFonts w:ascii="Lato" w:hAnsi="Lato"/>
                <w:b/>
                <w:color w:val="FFFFFF" w:themeColor="background1"/>
              </w:rPr>
            </w:pPr>
            <w:r w:rsidRPr="008425E8">
              <w:rPr>
                <w:rFonts w:ascii="Lato" w:hAnsi="Lato"/>
                <w:b/>
                <w:color w:val="FFFFFF" w:themeColor="background1"/>
              </w:rPr>
              <w:t>Selection Criteria</w:t>
            </w:r>
          </w:p>
        </w:tc>
        <w:tc>
          <w:tcPr>
            <w:tcW w:w="1843" w:type="dxa"/>
            <w:shd w:val="clear" w:color="auto" w:fill="8DC63F" w:themeFill="accent6"/>
            <w:vAlign w:val="center"/>
          </w:tcPr>
          <w:p w14:paraId="4F1D7CED" w14:textId="77777777" w:rsidR="00BC06C4" w:rsidRPr="008425E8" w:rsidRDefault="00BC06C4" w:rsidP="00BC06C4">
            <w:pPr>
              <w:tabs>
                <w:tab w:val="left" w:pos="2127"/>
              </w:tabs>
              <w:spacing w:before="40"/>
              <w:jc w:val="center"/>
              <w:rPr>
                <w:rFonts w:ascii="Lato" w:hAnsi="Lato"/>
                <w:b/>
                <w:color w:val="FFFFFF" w:themeColor="background1"/>
              </w:rPr>
            </w:pPr>
            <w:r w:rsidRPr="008425E8">
              <w:rPr>
                <w:rFonts w:ascii="Lato" w:hAnsi="Lato"/>
                <w:b/>
                <w:color w:val="FFFFFF" w:themeColor="background1"/>
              </w:rPr>
              <w:t>Council</w:t>
            </w:r>
          </w:p>
          <w:p w14:paraId="394E7268" w14:textId="77777777" w:rsidR="00BC06C4" w:rsidRPr="008425E8" w:rsidRDefault="00BC06C4" w:rsidP="00BC06C4">
            <w:pPr>
              <w:tabs>
                <w:tab w:val="left" w:pos="2127"/>
              </w:tabs>
              <w:spacing w:before="40"/>
              <w:jc w:val="center"/>
              <w:rPr>
                <w:rFonts w:ascii="Lato" w:hAnsi="Lato"/>
                <w:b/>
                <w:color w:val="FFFFFF" w:themeColor="background1"/>
              </w:rPr>
            </w:pPr>
            <w:r w:rsidRPr="008425E8">
              <w:rPr>
                <w:rFonts w:ascii="Lato" w:hAnsi="Lato"/>
                <w:b/>
                <w:color w:val="FFFFFF" w:themeColor="background1"/>
              </w:rPr>
              <w:t>Value</w:t>
            </w:r>
          </w:p>
        </w:tc>
        <w:tc>
          <w:tcPr>
            <w:tcW w:w="1418" w:type="dxa"/>
            <w:shd w:val="clear" w:color="auto" w:fill="8DC63F" w:themeFill="accent6"/>
            <w:vAlign w:val="center"/>
          </w:tcPr>
          <w:p w14:paraId="1187BF40" w14:textId="77777777" w:rsidR="00BC06C4" w:rsidRPr="008425E8" w:rsidRDefault="00BC06C4" w:rsidP="00BC06C4">
            <w:pPr>
              <w:tabs>
                <w:tab w:val="left" w:pos="2127"/>
              </w:tabs>
              <w:spacing w:before="40"/>
              <w:jc w:val="center"/>
              <w:rPr>
                <w:rFonts w:ascii="Lato" w:hAnsi="Lato"/>
                <w:b/>
                <w:color w:val="FFFFFF" w:themeColor="background1"/>
              </w:rPr>
            </w:pPr>
            <w:r w:rsidRPr="008425E8">
              <w:rPr>
                <w:rFonts w:ascii="Lato" w:hAnsi="Lato"/>
                <w:b/>
                <w:color w:val="FFFFFF" w:themeColor="background1"/>
              </w:rPr>
              <w:t>Level of</w:t>
            </w:r>
          </w:p>
          <w:p w14:paraId="1FC0A7F5" w14:textId="77777777" w:rsidR="00BC06C4" w:rsidRPr="008425E8" w:rsidRDefault="00BC06C4" w:rsidP="00BC06C4">
            <w:pPr>
              <w:tabs>
                <w:tab w:val="left" w:pos="2127"/>
              </w:tabs>
              <w:spacing w:before="40"/>
              <w:jc w:val="center"/>
              <w:rPr>
                <w:rFonts w:ascii="Lato" w:hAnsi="Lato"/>
                <w:b/>
                <w:color w:val="FFFFFF" w:themeColor="background1"/>
              </w:rPr>
            </w:pPr>
            <w:r w:rsidRPr="008425E8">
              <w:rPr>
                <w:rFonts w:ascii="Lato" w:hAnsi="Lato"/>
                <w:b/>
                <w:color w:val="FFFFFF" w:themeColor="background1"/>
              </w:rPr>
              <w:t>Need</w:t>
            </w:r>
          </w:p>
        </w:tc>
        <w:tc>
          <w:tcPr>
            <w:tcW w:w="1382" w:type="dxa"/>
            <w:shd w:val="clear" w:color="auto" w:fill="8DC63F" w:themeFill="accent6"/>
            <w:vAlign w:val="center"/>
          </w:tcPr>
          <w:p w14:paraId="3CF83433" w14:textId="77777777" w:rsidR="00BC06C4" w:rsidRPr="008425E8" w:rsidRDefault="00BC06C4" w:rsidP="00BC06C4">
            <w:pPr>
              <w:tabs>
                <w:tab w:val="left" w:pos="2127"/>
              </w:tabs>
              <w:spacing w:before="40"/>
              <w:jc w:val="center"/>
              <w:rPr>
                <w:rFonts w:ascii="Lato" w:hAnsi="Lato"/>
                <w:b/>
                <w:color w:val="FFFFFF" w:themeColor="background1"/>
              </w:rPr>
            </w:pPr>
            <w:r w:rsidRPr="008425E8">
              <w:rPr>
                <w:rFonts w:ascii="Lato" w:hAnsi="Lato"/>
                <w:b/>
                <w:color w:val="FFFFFF" w:themeColor="background1"/>
              </w:rPr>
              <w:t>How</w:t>
            </w:r>
          </w:p>
          <w:p w14:paraId="18F76C56" w14:textId="77777777" w:rsidR="00BC06C4" w:rsidRPr="008425E8" w:rsidRDefault="00BC06C4" w:rsidP="00BC06C4">
            <w:pPr>
              <w:tabs>
                <w:tab w:val="left" w:pos="2127"/>
              </w:tabs>
              <w:spacing w:before="40"/>
              <w:jc w:val="center"/>
              <w:rPr>
                <w:rFonts w:ascii="Lato" w:hAnsi="Lato"/>
                <w:b/>
                <w:color w:val="FFFFFF" w:themeColor="background1"/>
              </w:rPr>
            </w:pPr>
            <w:r w:rsidRPr="008425E8">
              <w:rPr>
                <w:rFonts w:ascii="Lato" w:hAnsi="Lato"/>
                <w:b/>
                <w:color w:val="FFFFFF" w:themeColor="background1"/>
              </w:rPr>
              <w:t>Assessed</w:t>
            </w:r>
          </w:p>
        </w:tc>
      </w:tr>
      <w:tr w:rsidR="00BC06C4" w:rsidRPr="008425E8" w14:paraId="07FBF7B2" w14:textId="77777777" w:rsidTr="008425E8">
        <w:trPr>
          <w:trHeight w:val="2343"/>
        </w:trPr>
        <w:tc>
          <w:tcPr>
            <w:tcW w:w="5211" w:type="dxa"/>
          </w:tcPr>
          <w:p w14:paraId="18673224" w14:textId="77777777" w:rsidR="00AA0F0A" w:rsidRPr="008425E8" w:rsidRDefault="00AA0F0A" w:rsidP="002F1A38">
            <w:pPr>
              <w:tabs>
                <w:tab w:val="left" w:pos="2127"/>
              </w:tabs>
              <w:rPr>
                <w:rFonts w:ascii="Lato" w:hAnsi="Lato"/>
              </w:rPr>
            </w:pPr>
            <w:r w:rsidRPr="008425E8">
              <w:rPr>
                <w:rFonts w:ascii="Lato" w:hAnsi="Lato"/>
              </w:rPr>
              <w:t>Candidates should be able to demonstrate experience and capabilities in the following areas:</w:t>
            </w:r>
          </w:p>
          <w:p w14:paraId="49FB4267" w14:textId="77777777" w:rsidR="002F1A38" w:rsidRPr="008425E8" w:rsidRDefault="002F1A38" w:rsidP="002F1A38">
            <w:pPr>
              <w:tabs>
                <w:tab w:val="left" w:pos="2127"/>
              </w:tabs>
              <w:rPr>
                <w:rFonts w:ascii="Lato" w:hAnsi="Lato"/>
              </w:rPr>
            </w:pPr>
          </w:p>
          <w:p w14:paraId="472F5384" w14:textId="77777777" w:rsidR="00BC06C4" w:rsidRPr="008425E8" w:rsidRDefault="007840A0" w:rsidP="002F1A38">
            <w:pPr>
              <w:tabs>
                <w:tab w:val="left" w:pos="2127"/>
              </w:tabs>
              <w:rPr>
                <w:rFonts w:ascii="Lato" w:hAnsi="Lato"/>
                <w:b/>
                <w:u w:val="single"/>
              </w:rPr>
            </w:pPr>
            <w:r w:rsidRPr="008425E8">
              <w:rPr>
                <w:rFonts w:ascii="Lato" w:hAnsi="Lato"/>
                <w:b/>
                <w:u w:val="single"/>
              </w:rPr>
              <w:t>Relationships and Effective Direct Work</w:t>
            </w:r>
          </w:p>
          <w:p w14:paraId="7DA3D095" w14:textId="77777777" w:rsidR="002F1A38" w:rsidRPr="008425E8" w:rsidRDefault="002F1A38" w:rsidP="002F1A38">
            <w:pPr>
              <w:tabs>
                <w:tab w:val="left" w:pos="2127"/>
              </w:tabs>
              <w:rPr>
                <w:rFonts w:ascii="Lato" w:hAnsi="Lato"/>
              </w:rPr>
            </w:pPr>
          </w:p>
          <w:p w14:paraId="00133B93" w14:textId="77777777" w:rsidR="008652A2" w:rsidRDefault="002D3AB6" w:rsidP="002F1A38">
            <w:pPr>
              <w:tabs>
                <w:tab w:val="left" w:pos="2127"/>
              </w:tabs>
              <w:rPr>
                <w:rFonts w:ascii="Lato" w:hAnsi="Lato"/>
              </w:rPr>
            </w:pPr>
            <w:r w:rsidRPr="002D3AB6">
              <w:rPr>
                <w:rFonts w:ascii="Lato" w:hAnsi="Lato"/>
              </w:rPr>
              <w:t xml:space="preserve">At least 2 years post qualifying experience working collaboratively, cooperatively, and respectfully with multi-agency partners and families, especially within diverse communities. </w:t>
            </w:r>
          </w:p>
          <w:p w14:paraId="66440092" w14:textId="77777777" w:rsidR="008652A2" w:rsidRDefault="008652A2" w:rsidP="002F1A38">
            <w:pPr>
              <w:tabs>
                <w:tab w:val="left" w:pos="2127"/>
              </w:tabs>
              <w:rPr>
                <w:rFonts w:ascii="Lato" w:hAnsi="Lato"/>
              </w:rPr>
            </w:pPr>
          </w:p>
          <w:p w14:paraId="22B16307" w14:textId="3D8823EF" w:rsidR="008652A2" w:rsidRDefault="008652A2" w:rsidP="002F1A38">
            <w:pPr>
              <w:tabs>
                <w:tab w:val="left" w:pos="2127"/>
              </w:tabs>
              <w:rPr>
                <w:rFonts w:ascii="Lato" w:hAnsi="Lato"/>
              </w:rPr>
            </w:pPr>
            <w:r>
              <w:rPr>
                <w:rFonts w:ascii="Lato" w:hAnsi="Lato"/>
              </w:rPr>
              <w:t xml:space="preserve">At least 3 </w:t>
            </w:r>
            <w:proofErr w:type="spellStart"/>
            <w:r>
              <w:rPr>
                <w:rFonts w:ascii="Lato" w:hAnsi="Lato"/>
              </w:rPr>
              <w:t>years experience</w:t>
            </w:r>
            <w:proofErr w:type="spellEnd"/>
            <w:r>
              <w:rPr>
                <w:rFonts w:ascii="Lato" w:hAnsi="Lato"/>
              </w:rPr>
              <w:t xml:space="preserve"> working in Youth Justice </w:t>
            </w:r>
          </w:p>
          <w:p w14:paraId="0ACA4268" w14:textId="77777777" w:rsidR="008652A2" w:rsidRDefault="008652A2" w:rsidP="002F1A38">
            <w:pPr>
              <w:tabs>
                <w:tab w:val="left" w:pos="2127"/>
              </w:tabs>
              <w:rPr>
                <w:rFonts w:ascii="Lato" w:hAnsi="Lato"/>
              </w:rPr>
            </w:pPr>
          </w:p>
          <w:p w14:paraId="69356180" w14:textId="77777777" w:rsidR="0047273E" w:rsidRDefault="0047273E" w:rsidP="002F1A38">
            <w:pPr>
              <w:tabs>
                <w:tab w:val="left" w:pos="2127"/>
              </w:tabs>
              <w:rPr>
                <w:rFonts w:ascii="Lato" w:hAnsi="Lato"/>
              </w:rPr>
            </w:pPr>
          </w:p>
          <w:p w14:paraId="28ADC433" w14:textId="33AF5AA6" w:rsidR="002D3AB6" w:rsidRDefault="002D3AB6" w:rsidP="002F1A38">
            <w:pPr>
              <w:tabs>
                <w:tab w:val="left" w:pos="2127"/>
              </w:tabs>
              <w:rPr>
                <w:rFonts w:ascii="Lato" w:hAnsi="Lato"/>
              </w:rPr>
            </w:pPr>
            <w:r w:rsidRPr="002D3AB6">
              <w:rPr>
                <w:rFonts w:ascii="Lato" w:hAnsi="Lato"/>
              </w:rPr>
              <w:t xml:space="preserve">Experience using creative means of engaging children and families according to their age, level of cognitive development, and their ability to communicate and understand </w:t>
            </w:r>
          </w:p>
          <w:p w14:paraId="017421D4" w14:textId="77777777" w:rsidR="001975D5" w:rsidRDefault="001975D5" w:rsidP="002F1A38">
            <w:pPr>
              <w:tabs>
                <w:tab w:val="left" w:pos="2127"/>
              </w:tabs>
              <w:rPr>
                <w:rFonts w:ascii="Lato" w:hAnsi="Lato"/>
              </w:rPr>
            </w:pPr>
          </w:p>
          <w:p w14:paraId="064CF7EC" w14:textId="5BB46325" w:rsidR="001975D5" w:rsidRDefault="001975D5" w:rsidP="001975D5">
            <w:pPr>
              <w:tabs>
                <w:tab w:val="left" w:pos="2127"/>
              </w:tabs>
              <w:rPr>
                <w:rFonts w:ascii="Lato" w:hAnsi="Lato"/>
              </w:rPr>
            </w:pPr>
            <w:r w:rsidRPr="001975D5">
              <w:rPr>
                <w:rFonts w:ascii="Lato" w:hAnsi="Lato"/>
              </w:rPr>
              <w:t xml:space="preserve">Highly skilled and experienced in working with </w:t>
            </w:r>
            <w:r>
              <w:rPr>
                <w:rFonts w:ascii="Lato" w:hAnsi="Lato"/>
              </w:rPr>
              <w:t>adolescents</w:t>
            </w:r>
            <w:r w:rsidRPr="001975D5">
              <w:rPr>
                <w:rFonts w:ascii="Lato" w:hAnsi="Lato"/>
              </w:rPr>
              <w:t xml:space="preserve"> with multiple and complex needs  </w:t>
            </w:r>
          </w:p>
          <w:p w14:paraId="6B6B2265" w14:textId="77777777" w:rsidR="004918DB" w:rsidRDefault="004918DB" w:rsidP="001975D5">
            <w:pPr>
              <w:tabs>
                <w:tab w:val="left" w:pos="2127"/>
              </w:tabs>
              <w:rPr>
                <w:rFonts w:ascii="Lato" w:hAnsi="Lato"/>
              </w:rPr>
            </w:pPr>
          </w:p>
          <w:p w14:paraId="12F6BA81" w14:textId="77777777" w:rsidR="004918DB" w:rsidRPr="004918DB" w:rsidRDefault="004918DB" w:rsidP="004918DB">
            <w:pPr>
              <w:tabs>
                <w:tab w:val="left" w:pos="2127"/>
              </w:tabs>
              <w:rPr>
                <w:rFonts w:ascii="Lato" w:hAnsi="Lato"/>
              </w:rPr>
            </w:pPr>
            <w:r w:rsidRPr="004918DB">
              <w:rPr>
                <w:rFonts w:ascii="Lato" w:hAnsi="Lato"/>
              </w:rPr>
              <w:t>Demonstrable understanding of diversity and equality issues in relation to disadvantaged groups and an ability to apply strategies which promote equal access to services and opportunity and values diversity and inclusion.</w:t>
            </w:r>
          </w:p>
          <w:p w14:paraId="6D8E9BAA" w14:textId="77777777" w:rsidR="004918DB" w:rsidRPr="001975D5" w:rsidRDefault="004918DB" w:rsidP="001975D5">
            <w:pPr>
              <w:tabs>
                <w:tab w:val="left" w:pos="2127"/>
              </w:tabs>
              <w:rPr>
                <w:rFonts w:ascii="Lato" w:hAnsi="Lato"/>
              </w:rPr>
            </w:pPr>
          </w:p>
          <w:p w14:paraId="11690E0E" w14:textId="77777777" w:rsidR="001975D5" w:rsidRPr="008425E8" w:rsidRDefault="001975D5" w:rsidP="002F1A38">
            <w:pPr>
              <w:tabs>
                <w:tab w:val="left" w:pos="2127"/>
              </w:tabs>
              <w:rPr>
                <w:rFonts w:ascii="Lato" w:hAnsi="Lato"/>
              </w:rPr>
            </w:pPr>
          </w:p>
          <w:p w14:paraId="2D993BBD" w14:textId="77777777" w:rsidR="002F1A38" w:rsidRDefault="002F1A38" w:rsidP="002F1A38">
            <w:pPr>
              <w:tabs>
                <w:tab w:val="left" w:pos="2127"/>
              </w:tabs>
              <w:rPr>
                <w:rFonts w:ascii="Lato" w:hAnsi="Lato"/>
              </w:rPr>
            </w:pPr>
          </w:p>
          <w:p w14:paraId="3D58B6B4" w14:textId="77777777" w:rsidR="00E61E48" w:rsidRPr="008425E8" w:rsidRDefault="00E61E48" w:rsidP="002F1A38">
            <w:pPr>
              <w:tabs>
                <w:tab w:val="left" w:pos="2127"/>
              </w:tabs>
              <w:rPr>
                <w:rFonts w:ascii="Lato" w:hAnsi="Lato"/>
              </w:rPr>
            </w:pPr>
          </w:p>
          <w:p w14:paraId="6A957B5A" w14:textId="77777777" w:rsidR="007840A0" w:rsidRPr="008425E8" w:rsidRDefault="007840A0" w:rsidP="002F1A38">
            <w:pPr>
              <w:tabs>
                <w:tab w:val="left" w:pos="2127"/>
              </w:tabs>
              <w:rPr>
                <w:rFonts w:ascii="Lato" w:hAnsi="Lato"/>
                <w:b/>
                <w:u w:val="single"/>
              </w:rPr>
            </w:pPr>
            <w:r w:rsidRPr="008425E8">
              <w:rPr>
                <w:rFonts w:ascii="Lato" w:hAnsi="Lato"/>
                <w:b/>
                <w:u w:val="single"/>
              </w:rPr>
              <w:lastRenderedPageBreak/>
              <w:t>Communication</w:t>
            </w:r>
          </w:p>
          <w:p w14:paraId="03AA26A8" w14:textId="77777777" w:rsidR="002F1A38" w:rsidRPr="008425E8" w:rsidRDefault="002F1A38" w:rsidP="002F1A38">
            <w:pPr>
              <w:tabs>
                <w:tab w:val="left" w:pos="2127"/>
              </w:tabs>
              <w:rPr>
                <w:rFonts w:ascii="Lato" w:hAnsi="Lato"/>
              </w:rPr>
            </w:pPr>
          </w:p>
          <w:p w14:paraId="3199B148" w14:textId="32909D09" w:rsidR="007840A0" w:rsidRPr="008425E8" w:rsidRDefault="00923D30" w:rsidP="002F1A38">
            <w:pPr>
              <w:tabs>
                <w:tab w:val="left" w:pos="2127"/>
              </w:tabs>
              <w:rPr>
                <w:rFonts w:ascii="Lato" w:hAnsi="Lato"/>
              </w:rPr>
            </w:pPr>
            <w:r>
              <w:rPr>
                <w:rFonts w:ascii="Lato" w:hAnsi="Lato"/>
              </w:rPr>
              <w:t>Extensive e</w:t>
            </w:r>
            <w:r w:rsidR="00F006CF" w:rsidRPr="008425E8">
              <w:rPr>
                <w:rFonts w:ascii="Lato" w:hAnsi="Lato"/>
              </w:rPr>
              <w:t xml:space="preserve">xperience writing complex and sensitive reports, </w:t>
            </w:r>
            <w:r w:rsidR="001975D5">
              <w:rPr>
                <w:rFonts w:ascii="Lato" w:hAnsi="Lato"/>
              </w:rPr>
              <w:t xml:space="preserve">and case notes </w:t>
            </w:r>
          </w:p>
          <w:p w14:paraId="7032DE1C" w14:textId="77777777" w:rsidR="002F1A38" w:rsidRPr="008425E8" w:rsidRDefault="002F1A38" w:rsidP="002F1A38">
            <w:pPr>
              <w:tabs>
                <w:tab w:val="left" w:pos="2127"/>
              </w:tabs>
              <w:rPr>
                <w:rFonts w:ascii="Lato" w:hAnsi="Lato"/>
              </w:rPr>
            </w:pPr>
          </w:p>
          <w:p w14:paraId="6A7FD8E5" w14:textId="2D5A02D0" w:rsidR="00F006CF" w:rsidRPr="008425E8" w:rsidRDefault="00F006CF" w:rsidP="002F1A38">
            <w:pPr>
              <w:tabs>
                <w:tab w:val="left" w:pos="2127"/>
              </w:tabs>
              <w:rPr>
                <w:rFonts w:ascii="Lato" w:hAnsi="Lato"/>
              </w:rPr>
            </w:pPr>
            <w:r w:rsidRPr="008425E8">
              <w:rPr>
                <w:rFonts w:ascii="Lato" w:hAnsi="Lato"/>
              </w:rPr>
              <w:t>Experience</w:t>
            </w:r>
            <w:r w:rsidR="00923D30">
              <w:rPr>
                <w:rFonts w:ascii="Lato" w:hAnsi="Lato"/>
              </w:rPr>
              <w:t xml:space="preserve"> and confident ability of</w:t>
            </w:r>
            <w:r w:rsidRPr="008425E8">
              <w:rPr>
                <w:rFonts w:ascii="Lato" w:hAnsi="Lato"/>
              </w:rPr>
              <w:t xml:space="preserve"> managing your own cases and workload in an organised manner.</w:t>
            </w:r>
          </w:p>
          <w:p w14:paraId="45B0CBCB" w14:textId="77777777" w:rsidR="002F1A38" w:rsidRPr="008425E8" w:rsidRDefault="002F1A38" w:rsidP="002F1A38">
            <w:pPr>
              <w:tabs>
                <w:tab w:val="left" w:pos="2127"/>
              </w:tabs>
              <w:rPr>
                <w:rFonts w:ascii="Lato" w:hAnsi="Lato"/>
              </w:rPr>
            </w:pPr>
          </w:p>
          <w:p w14:paraId="2A86F53A" w14:textId="77777777" w:rsidR="00841251" w:rsidRPr="008425E8" w:rsidRDefault="009C21E7" w:rsidP="002F1A38">
            <w:pPr>
              <w:tabs>
                <w:tab w:val="left" w:pos="2127"/>
              </w:tabs>
              <w:rPr>
                <w:rFonts w:ascii="Lato" w:hAnsi="Lato"/>
              </w:rPr>
            </w:pPr>
            <w:r w:rsidRPr="008425E8">
              <w:rPr>
                <w:rFonts w:ascii="Lato" w:hAnsi="Lato"/>
              </w:rPr>
              <w:t>Have a proficient ability</w:t>
            </w:r>
            <w:r w:rsidR="00841251" w:rsidRPr="008425E8">
              <w:rPr>
                <w:rFonts w:ascii="Lato" w:hAnsi="Lato"/>
              </w:rPr>
              <w:t xml:space="preserve"> to speak, write, and read </w:t>
            </w:r>
            <w:r w:rsidRPr="008425E8">
              <w:rPr>
                <w:rFonts w:ascii="Lato" w:hAnsi="Lato"/>
              </w:rPr>
              <w:t xml:space="preserve">in </w:t>
            </w:r>
            <w:r w:rsidR="00841251" w:rsidRPr="008425E8">
              <w:rPr>
                <w:rFonts w:ascii="Lato" w:hAnsi="Lato"/>
              </w:rPr>
              <w:t>English</w:t>
            </w:r>
            <w:r w:rsidRPr="008425E8">
              <w:rPr>
                <w:rFonts w:ascii="Lato" w:hAnsi="Lato"/>
              </w:rPr>
              <w:t>,</w:t>
            </w:r>
            <w:r w:rsidR="00841251" w:rsidRPr="008425E8">
              <w:rPr>
                <w:rFonts w:ascii="Lato" w:hAnsi="Lato"/>
              </w:rPr>
              <w:t xml:space="preserve"> with confidence and accuracy</w:t>
            </w:r>
            <w:r w:rsidRPr="008425E8">
              <w:rPr>
                <w:rFonts w:ascii="Lato" w:hAnsi="Lato"/>
              </w:rPr>
              <w:t>,</w:t>
            </w:r>
            <w:r w:rsidR="00841251" w:rsidRPr="008425E8">
              <w:rPr>
                <w:rFonts w:ascii="Lato" w:hAnsi="Lato"/>
              </w:rPr>
              <w:t xml:space="preserve"> whilst using the right kind of vocabulary a</w:t>
            </w:r>
            <w:r w:rsidR="00AF4172" w:rsidRPr="008425E8">
              <w:rPr>
                <w:rFonts w:ascii="Lato" w:hAnsi="Lato"/>
              </w:rPr>
              <w:t>ppropriate to a given situation without a great deal of hesitation.</w:t>
            </w:r>
          </w:p>
          <w:p w14:paraId="167A7AAE" w14:textId="77777777" w:rsidR="002F1A38" w:rsidRPr="008425E8" w:rsidRDefault="002F1A38" w:rsidP="002F1A38">
            <w:pPr>
              <w:tabs>
                <w:tab w:val="left" w:pos="2127"/>
              </w:tabs>
              <w:rPr>
                <w:rFonts w:ascii="Lato" w:hAnsi="Lato"/>
              </w:rPr>
            </w:pPr>
          </w:p>
          <w:p w14:paraId="73C1190F" w14:textId="77777777" w:rsidR="00DB2368" w:rsidRPr="008425E8" w:rsidRDefault="00841251" w:rsidP="002F1A38">
            <w:pPr>
              <w:tabs>
                <w:tab w:val="left" w:pos="2127"/>
              </w:tabs>
              <w:rPr>
                <w:rFonts w:ascii="Lato" w:hAnsi="Lato"/>
              </w:rPr>
            </w:pPr>
            <w:r w:rsidRPr="008425E8">
              <w:rPr>
                <w:rFonts w:ascii="Lato" w:hAnsi="Lato"/>
              </w:rPr>
              <w:t>Ability to listen to our children and families, understand their needs, and respond clearly even in complex situations.</w:t>
            </w:r>
          </w:p>
          <w:p w14:paraId="51EB48F6" w14:textId="77777777" w:rsidR="002F1A38" w:rsidRDefault="002F1A38" w:rsidP="002F1A38">
            <w:pPr>
              <w:tabs>
                <w:tab w:val="left" w:pos="2127"/>
              </w:tabs>
              <w:rPr>
                <w:rFonts w:ascii="Lato" w:hAnsi="Lato"/>
              </w:rPr>
            </w:pPr>
          </w:p>
          <w:p w14:paraId="4FB3396D" w14:textId="77777777" w:rsidR="001975D5" w:rsidRDefault="001975D5" w:rsidP="002F1A38">
            <w:pPr>
              <w:tabs>
                <w:tab w:val="left" w:pos="2127"/>
              </w:tabs>
              <w:rPr>
                <w:rFonts w:ascii="Lato" w:hAnsi="Lato"/>
              </w:rPr>
            </w:pPr>
          </w:p>
          <w:p w14:paraId="3D09028A" w14:textId="77777777" w:rsidR="001975D5" w:rsidRPr="008425E8" w:rsidRDefault="001975D5" w:rsidP="002F1A38">
            <w:pPr>
              <w:tabs>
                <w:tab w:val="left" w:pos="2127"/>
              </w:tabs>
              <w:rPr>
                <w:rFonts w:ascii="Lato" w:hAnsi="Lato"/>
              </w:rPr>
            </w:pPr>
          </w:p>
          <w:p w14:paraId="1DCCA7ED" w14:textId="77777777" w:rsidR="007840A0" w:rsidRDefault="007840A0" w:rsidP="002F1A38">
            <w:pPr>
              <w:tabs>
                <w:tab w:val="left" w:pos="2127"/>
              </w:tabs>
              <w:rPr>
                <w:rFonts w:ascii="Lato" w:hAnsi="Lato"/>
                <w:b/>
                <w:u w:val="single"/>
              </w:rPr>
            </w:pPr>
            <w:r w:rsidRPr="008425E8">
              <w:rPr>
                <w:rFonts w:ascii="Lato" w:hAnsi="Lato"/>
                <w:b/>
                <w:u w:val="single"/>
              </w:rPr>
              <w:t>Child Development</w:t>
            </w:r>
          </w:p>
          <w:p w14:paraId="2DD9A570" w14:textId="77777777" w:rsidR="00A9430C" w:rsidRDefault="00A9430C" w:rsidP="002F1A38">
            <w:pPr>
              <w:tabs>
                <w:tab w:val="left" w:pos="2127"/>
              </w:tabs>
              <w:rPr>
                <w:rFonts w:ascii="Lato" w:hAnsi="Lato"/>
                <w:b/>
                <w:u w:val="single"/>
              </w:rPr>
            </w:pPr>
          </w:p>
          <w:p w14:paraId="6735A81A" w14:textId="77777777" w:rsidR="00A9430C" w:rsidRPr="00BA3EEA" w:rsidRDefault="00A9430C" w:rsidP="002F1A38">
            <w:pPr>
              <w:tabs>
                <w:tab w:val="left" w:pos="2127"/>
              </w:tabs>
              <w:rPr>
                <w:rFonts w:ascii="Lato" w:hAnsi="Lato"/>
                <w:bCs/>
              </w:rPr>
            </w:pPr>
            <w:r w:rsidRPr="00BA3EEA">
              <w:rPr>
                <w:rFonts w:ascii="Lato" w:hAnsi="Lato"/>
                <w:bCs/>
              </w:rPr>
              <w:t xml:space="preserve">Extensive knowledge and experience of child development and what are typical age related physical, cognitive, social, emotional and behavioural expectations for children and young people and how health, environmental, or genetic factors can influence them. </w:t>
            </w:r>
          </w:p>
          <w:p w14:paraId="70250E56" w14:textId="77777777" w:rsidR="00A9430C" w:rsidRPr="00BA3EEA" w:rsidRDefault="00A9430C" w:rsidP="002F1A38">
            <w:pPr>
              <w:tabs>
                <w:tab w:val="left" w:pos="2127"/>
              </w:tabs>
              <w:rPr>
                <w:rFonts w:ascii="Lato" w:hAnsi="Lato"/>
                <w:bCs/>
              </w:rPr>
            </w:pPr>
          </w:p>
          <w:p w14:paraId="23C9FD8C" w14:textId="6F3805C5" w:rsidR="00A9430C" w:rsidRPr="00BA3EEA" w:rsidRDefault="00A9430C" w:rsidP="002F1A38">
            <w:pPr>
              <w:tabs>
                <w:tab w:val="left" w:pos="2127"/>
              </w:tabs>
              <w:rPr>
                <w:rFonts w:ascii="Lato" w:hAnsi="Lato"/>
                <w:bCs/>
              </w:rPr>
            </w:pPr>
            <w:r w:rsidRPr="00BA3EEA">
              <w:rPr>
                <w:rFonts w:ascii="Lato" w:hAnsi="Lato"/>
                <w:bCs/>
              </w:rPr>
              <w:t>Possess a more comprehensive understanding of theories and research relating to</w:t>
            </w:r>
            <w:r w:rsidRPr="00BA3EEA">
              <w:rPr>
                <w:rFonts w:ascii="Lato" w:hAnsi="Lato"/>
                <w:bCs/>
              </w:rPr>
              <w:t xml:space="preserve"> </w:t>
            </w:r>
            <w:r w:rsidR="00BA3EEA" w:rsidRPr="00BA3EEA">
              <w:rPr>
                <w:rFonts w:ascii="Lato" w:hAnsi="Lato"/>
                <w:bCs/>
              </w:rPr>
              <w:t>youth justice and</w:t>
            </w:r>
            <w:r w:rsidRPr="00BA3EEA">
              <w:rPr>
                <w:rFonts w:ascii="Lato" w:hAnsi="Lato"/>
                <w:bCs/>
              </w:rPr>
              <w:t xml:space="preserve"> child development</w:t>
            </w:r>
          </w:p>
          <w:p w14:paraId="4F52E51F" w14:textId="77777777" w:rsidR="002F1A38" w:rsidRPr="008425E8" w:rsidRDefault="002F1A38" w:rsidP="002F1A38">
            <w:pPr>
              <w:tabs>
                <w:tab w:val="left" w:pos="2127"/>
              </w:tabs>
              <w:rPr>
                <w:rFonts w:ascii="Lato" w:hAnsi="Lato"/>
              </w:rPr>
            </w:pPr>
          </w:p>
          <w:p w14:paraId="0E03522C" w14:textId="379A6EB2" w:rsidR="000E53AA" w:rsidRPr="000E53AA" w:rsidRDefault="000E53AA" w:rsidP="001975D5">
            <w:pPr>
              <w:tabs>
                <w:tab w:val="left" w:pos="2127"/>
              </w:tabs>
              <w:rPr>
                <w:rFonts w:ascii="Lato" w:hAnsi="Lato"/>
              </w:rPr>
            </w:pPr>
            <w:r w:rsidRPr="000E53AA">
              <w:rPr>
                <w:rFonts w:ascii="Lato" w:hAnsi="Lato"/>
              </w:rPr>
              <w:t xml:space="preserve">To have experience with, or a willingness to be trained </w:t>
            </w:r>
            <w:r w:rsidR="009409EE">
              <w:rPr>
                <w:rFonts w:ascii="Lato" w:hAnsi="Lato"/>
              </w:rPr>
              <w:t>in</w:t>
            </w:r>
            <w:r w:rsidRPr="000E53AA">
              <w:rPr>
                <w:rFonts w:ascii="Lato" w:hAnsi="Lato"/>
              </w:rPr>
              <w:t xml:space="preserve"> trauma informed practice,</w:t>
            </w:r>
          </w:p>
          <w:p w14:paraId="1D879C25" w14:textId="77777777" w:rsidR="000E53AA" w:rsidRDefault="000E53AA" w:rsidP="002F1A38">
            <w:pPr>
              <w:tabs>
                <w:tab w:val="left" w:pos="2127"/>
              </w:tabs>
              <w:rPr>
                <w:rFonts w:ascii="Lato" w:hAnsi="Lato"/>
              </w:rPr>
            </w:pPr>
          </w:p>
          <w:p w14:paraId="4C5A5C9D" w14:textId="77777777" w:rsidR="00936189" w:rsidRDefault="00936189" w:rsidP="002F1A38">
            <w:pPr>
              <w:tabs>
                <w:tab w:val="left" w:pos="2127"/>
              </w:tabs>
              <w:rPr>
                <w:rFonts w:ascii="Lato" w:hAnsi="Lato"/>
              </w:rPr>
            </w:pPr>
          </w:p>
          <w:p w14:paraId="15B9348F" w14:textId="77777777" w:rsidR="009409EE" w:rsidRDefault="009409EE" w:rsidP="002F1A38">
            <w:pPr>
              <w:tabs>
                <w:tab w:val="left" w:pos="2127"/>
              </w:tabs>
              <w:rPr>
                <w:rFonts w:ascii="Lato" w:hAnsi="Lato"/>
              </w:rPr>
            </w:pPr>
          </w:p>
          <w:p w14:paraId="1F78BE47" w14:textId="77777777" w:rsidR="009409EE" w:rsidRPr="008425E8" w:rsidRDefault="009409EE" w:rsidP="002F1A38">
            <w:pPr>
              <w:tabs>
                <w:tab w:val="left" w:pos="2127"/>
              </w:tabs>
              <w:rPr>
                <w:rFonts w:ascii="Lato" w:hAnsi="Lato"/>
              </w:rPr>
            </w:pPr>
          </w:p>
          <w:p w14:paraId="01650842" w14:textId="77777777" w:rsidR="002F1A38" w:rsidRPr="008425E8" w:rsidRDefault="002F1A38" w:rsidP="002F1A38">
            <w:pPr>
              <w:tabs>
                <w:tab w:val="left" w:pos="2127"/>
              </w:tabs>
              <w:rPr>
                <w:rFonts w:ascii="Lato" w:hAnsi="Lato"/>
              </w:rPr>
            </w:pPr>
          </w:p>
          <w:p w14:paraId="444455E7" w14:textId="1FC67B1A" w:rsidR="007840A0" w:rsidRPr="008425E8" w:rsidRDefault="00010F27" w:rsidP="002F1A38">
            <w:pPr>
              <w:tabs>
                <w:tab w:val="left" w:pos="2127"/>
              </w:tabs>
              <w:rPr>
                <w:rFonts w:ascii="Lato" w:hAnsi="Lato"/>
                <w:b/>
                <w:u w:val="single"/>
              </w:rPr>
            </w:pPr>
            <w:r>
              <w:rPr>
                <w:rFonts w:ascii="Lato" w:hAnsi="Lato"/>
                <w:b/>
                <w:u w:val="single"/>
              </w:rPr>
              <w:t>Youth Justice</w:t>
            </w:r>
          </w:p>
          <w:p w14:paraId="0CA06486" w14:textId="77777777" w:rsidR="002F1A38" w:rsidRPr="008425E8" w:rsidRDefault="002F1A38" w:rsidP="002F1A38">
            <w:pPr>
              <w:tabs>
                <w:tab w:val="left" w:pos="2127"/>
              </w:tabs>
              <w:rPr>
                <w:rFonts w:ascii="Lato" w:hAnsi="Lato"/>
              </w:rPr>
            </w:pPr>
          </w:p>
          <w:p w14:paraId="003D27D9" w14:textId="0E8A1149" w:rsidR="00F006CF" w:rsidRPr="008425E8" w:rsidRDefault="00265FE1" w:rsidP="002F1A38">
            <w:pPr>
              <w:tabs>
                <w:tab w:val="left" w:pos="2127"/>
              </w:tabs>
              <w:rPr>
                <w:rFonts w:ascii="Lato" w:hAnsi="Lato"/>
              </w:rPr>
            </w:pPr>
            <w:r>
              <w:rPr>
                <w:rFonts w:ascii="Lato" w:hAnsi="Lato"/>
              </w:rPr>
              <w:t xml:space="preserve">At least 3 </w:t>
            </w:r>
            <w:proofErr w:type="spellStart"/>
            <w:r>
              <w:rPr>
                <w:rFonts w:ascii="Lato" w:hAnsi="Lato"/>
              </w:rPr>
              <w:t>years e</w:t>
            </w:r>
            <w:r w:rsidR="00A86A80" w:rsidRPr="008425E8">
              <w:rPr>
                <w:rFonts w:ascii="Lato" w:hAnsi="Lato"/>
              </w:rPr>
              <w:t>xperience</w:t>
            </w:r>
            <w:proofErr w:type="spellEnd"/>
            <w:r w:rsidR="00A86A80" w:rsidRPr="008425E8">
              <w:rPr>
                <w:rFonts w:ascii="Lato" w:hAnsi="Lato"/>
              </w:rPr>
              <w:t xml:space="preserve"> working in </w:t>
            </w:r>
            <w:r w:rsidR="00010F27">
              <w:rPr>
                <w:rFonts w:ascii="Lato" w:hAnsi="Lato"/>
              </w:rPr>
              <w:t>youth justice</w:t>
            </w:r>
          </w:p>
          <w:p w14:paraId="00AAE1B1" w14:textId="77777777" w:rsidR="00084D2B" w:rsidRPr="008425E8" w:rsidRDefault="00084D2B" w:rsidP="002F1A38">
            <w:pPr>
              <w:tabs>
                <w:tab w:val="left" w:pos="2127"/>
              </w:tabs>
              <w:rPr>
                <w:rFonts w:ascii="Lato" w:hAnsi="Lato"/>
              </w:rPr>
            </w:pPr>
          </w:p>
          <w:p w14:paraId="3C5E8A19" w14:textId="77777777" w:rsidR="00265FE1" w:rsidRDefault="00265FE1" w:rsidP="002F1A38">
            <w:pPr>
              <w:tabs>
                <w:tab w:val="left" w:pos="2127"/>
              </w:tabs>
              <w:rPr>
                <w:rFonts w:ascii="Lato" w:hAnsi="Lato"/>
              </w:rPr>
            </w:pPr>
          </w:p>
          <w:p w14:paraId="2059B73A" w14:textId="7C0DE6DC" w:rsidR="00157F9D" w:rsidRDefault="00157F9D" w:rsidP="002F1A38">
            <w:pPr>
              <w:tabs>
                <w:tab w:val="left" w:pos="2127"/>
              </w:tabs>
              <w:rPr>
                <w:rFonts w:ascii="Lato" w:hAnsi="Lato"/>
              </w:rPr>
            </w:pPr>
            <w:r w:rsidRPr="008425E8">
              <w:rPr>
                <w:rFonts w:ascii="Lato" w:hAnsi="Lato"/>
              </w:rPr>
              <w:t xml:space="preserve">Experience working with and supporting children who have experienced </w:t>
            </w:r>
            <w:r w:rsidR="00EC36D3">
              <w:rPr>
                <w:rFonts w:ascii="Lato" w:hAnsi="Lato"/>
              </w:rPr>
              <w:t xml:space="preserve">extrafamilial harm </w:t>
            </w:r>
          </w:p>
          <w:p w14:paraId="10FAC2F5" w14:textId="77777777" w:rsidR="006C675A" w:rsidRDefault="006C675A" w:rsidP="002F1A38">
            <w:pPr>
              <w:tabs>
                <w:tab w:val="left" w:pos="2127"/>
              </w:tabs>
              <w:rPr>
                <w:rFonts w:ascii="Lato" w:hAnsi="Lato"/>
              </w:rPr>
            </w:pPr>
          </w:p>
          <w:p w14:paraId="06698EAB" w14:textId="77777777" w:rsidR="006C675A" w:rsidRDefault="006C675A" w:rsidP="002F1A38">
            <w:pPr>
              <w:tabs>
                <w:tab w:val="left" w:pos="2127"/>
              </w:tabs>
              <w:rPr>
                <w:rFonts w:ascii="Lato" w:hAnsi="Lato"/>
              </w:rPr>
            </w:pPr>
          </w:p>
          <w:p w14:paraId="01C901CE" w14:textId="77777777" w:rsidR="00286636" w:rsidRDefault="00286636" w:rsidP="002F1A38">
            <w:pPr>
              <w:tabs>
                <w:tab w:val="left" w:pos="2127"/>
              </w:tabs>
              <w:rPr>
                <w:rFonts w:ascii="Lato" w:hAnsi="Lato"/>
              </w:rPr>
            </w:pPr>
          </w:p>
          <w:p w14:paraId="06458E3F" w14:textId="77777777" w:rsidR="00265FE1" w:rsidRPr="00265FE1" w:rsidRDefault="00265FE1" w:rsidP="00265FE1">
            <w:pPr>
              <w:tabs>
                <w:tab w:val="left" w:pos="2127"/>
              </w:tabs>
              <w:rPr>
                <w:rFonts w:ascii="Lato" w:hAnsi="Lato"/>
              </w:rPr>
            </w:pPr>
            <w:r w:rsidRPr="00265FE1">
              <w:rPr>
                <w:rFonts w:ascii="Lato" w:hAnsi="Lato"/>
              </w:rPr>
              <w:t>Thorough knowledge of principles of effective practice within youth justice</w:t>
            </w:r>
          </w:p>
          <w:p w14:paraId="356EB2F2" w14:textId="77777777" w:rsidR="00265FE1" w:rsidRDefault="00265FE1" w:rsidP="00265FE1">
            <w:pPr>
              <w:tabs>
                <w:tab w:val="left" w:pos="2127"/>
              </w:tabs>
              <w:rPr>
                <w:rFonts w:ascii="Lato" w:hAnsi="Lato"/>
              </w:rPr>
            </w:pPr>
          </w:p>
          <w:p w14:paraId="47DC8ED6" w14:textId="77777777" w:rsidR="00265FE1" w:rsidRPr="00265FE1" w:rsidRDefault="00265FE1" w:rsidP="00265FE1">
            <w:pPr>
              <w:tabs>
                <w:tab w:val="left" w:pos="2127"/>
              </w:tabs>
              <w:rPr>
                <w:rFonts w:ascii="Lato" w:hAnsi="Lato"/>
              </w:rPr>
            </w:pPr>
          </w:p>
          <w:p w14:paraId="72D3C042" w14:textId="77777777" w:rsidR="00265FE1" w:rsidRPr="00265FE1" w:rsidRDefault="00265FE1" w:rsidP="00265FE1">
            <w:pPr>
              <w:tabs>
                <w:tab w:val="left" w:pos="2127"/>
              </w:tabs>
              <w:rPr>
                <w:rFonts w:ascii="Lato" w:hAnsi="Lato"/>
              </w:rPr>
            </w:pPr>
            <w:r w:rsidRPr="00265FE1">
              <w:rPr>
                <w:rFonts w:ascii="Lato" w:hAnsi="Lato"/>
              </w:rPr>
              <w:lastRenderedPageBreak/>
              <w:t xml:space="preserve">An understanding of trauma-informed practice </w:t>
            </w:r>
          </w:p>
          <w:p w14:paraId="42C8042D" w14:textId="77777777" w:rsidR="00CD7B9E" w:rsidRPr="008425E8" w:rsidRDefault="00CD7B9E" w:rsidP="002F1A38">
            <w:pPr>
              <w:tabs>
                <w:tab w:val="left" w:pos="2127"/>
              </w:tabs>
              <w:rPr>
                <w:rFonts w:ascii="Lato" w:hAnsi="Lato"/>
              </w:rPr>
            </w:pPr>
          </w:p>
          <w:p w14:paraId="2CD6F667" w14:textId="77777777" w:rsidR="002F1A38" w:rsidRPr="008425E8" w:rsidRDefault="002F1A38" w:rsidP="002F1A38">
            <w:pPr>
              <w:tabs>
                <w:tab w:val="left" w:pos="2127"/>
              </w:tabs>
              <w:rPr>
                <w:rFonts w:ascii="Lato" w:hAnsi="Lato"/>
              </w:rPr>
            </w:pPr>
          </w:p>
          <w:p w14:paraId="4DB78816" w14:textId="6D54CD35" w:rsidR="007840A0" w:rsidRDefault="00265FE1" w:rsidP="002F1A38">
            <w:pPr>
              <w:tabs>
                <w:tab w:val="left" w:pos="2127"/>
              </w:tabs>
              <w:rPr>
                <w:rFonts w:ascii="Lato" w:hAnsi="Lato"/>
                <w:b/>
                <w:u w:val="single"/>
              </w:rPr>
            </w:pPr>
            <w:r>
              <w:rPr>
                <w:rFonts w:ascii="Lato" w:hAnsi="Lato"/>
                <w:b/>
                <w:u w:val="single"/>
              </w:rPr>
              <w:t xml:space="preserve">Youth Justice Assessments </w:t>
            </w:r>
          </w:p>
          <w:p w14:paraId="7AF887EF" w14:textId="77777777" w:rsidR="00CD345B" w:rsidRDefault="00CD345B" w:rsidP="002F1A38">
            <w:pPr>
              <w:tabs>
                <w:tab w:val="left" w:pos="2127"/>
              </w:tabs>
              <w:rPr>
                <w:rFonts w:ascii="Lato" w:hAnsi="Lato"/>
                <w:b/>
                <w:u w:val="single"/>
              </w:rPr>
            </w:pPr>
          </w:p>
          <w:p w14:paraId="7282C137" w14:textId="7C40107B" w:rsidR="00CD345B" w:rsidRPr="00CD345B" w:rsidRDefault="00CD345B" w:rsidP="002F1A38">
            <w:pPr>
              <w:tabs>
                <w:tab w:val="left" w:pos="2127"/>
              </w:tabs>
              <w:rPr>
                <w:rFonts w:ascii="Lato" w:hAnsi="Lato"/>
                <w:bCs/>
              </w:rPr>
            </w:pPr>
            <w:r w:rsidRPr="00CD345B">
              <w:rPr>
                <w:rFonts w:ascii="Lato" w:hAnsi="Lato"/>
                <w:bCs/>
              </w:rPr>
              <w:t xml:space="preserve">Extensive experience undertaking holistic assessments of children </w:t>
            </w:r>
            <w:r w:rsidRPr="00CD345B">
              <w:rPr>
                <w:rFonts w:ascii="Lato" w:hAnsi="Lato"/>
                <w:bCs/>
              </w:rPr>
              <w:t xml:space="preserve">using </w:t>
            </w:r>
            <w:proofErr w:type="spellStart"/>
            <w:r w:rsidRPr="00CD345B">
              <w:rPr>
                <w:rFonts w:ascii="Lato" w:hAnsi="Lato"/>
                <w:bCs/>
              </w:rPr>
              <w:t>AssetPlus</w:t>
            </w:r>
            <w:proofErr w:type="spellEnd"/>
            <w:r w:rsidRPr="00CD345B">
              <w:rPr>
                <w:rFonts w:ascii="Lato" w:hAnsi="Lato"/>
                <w:bCs/>
              </w:rPr>
              <w:t xml:space="preserve"> and PDAT</w:t>
            </w:r>
          </w:p>
          <w:p w14:paraId="0884F311" w14:textId="77777777" w:rsidR="00CD345B" w:rsidRDefault="00CD345B" w:rsidP="002F1A38">
            <w:pPr>
              <w:tabs>
                <w:tab w:val="left" w:pos="2127"/>
              </w:tabs>
              <w:rPr>
                <w:rFonts w:ascii="Lato" w:hAnsi="Lato"/>
                <w:b/>
                <w:u w:val="single"/>
              </w:rPr>
            </w:pPr>
          </w:p>
          <w:p w14:paraId="4FD34040" w14:textId="773C2518" w:rsidR="00FE6129" w:rsidRPr="00FE6129" w:rsidRDefault="00CD345B" w:rsidP="002F1A38">
            <w:pPr>
              <w:tabs>
                <w:tab w:val="left" w:pos="2127"/>
              </w:tabs>
              <w:rPr>
                <w:rFonts w:ascii="Lato" w:hAnsi="Lato"/>
                <w:bCs/>
              </w:rPr>
            </w:pPr>
            <w:r w:rsidRPr="00FE6129">
              <w:rPr>
                <w:rFonts w:ascii="Lato" w:hAnsi="Lato"/>
                <w:bCs/>
              </w:rPr>
              <w:t>Proficient experience undertaking assessments</w:t>
            </w:r>
            <w:r w:rsidR="00FE6129" w:rsidRPr="00FE6129">
              <w:rPr>
                <w:rFonts w:ascii="Lato" w:hAnsi="Lato"/>
                <w:bCs/>
              </w:rPr>
              <w:t xml:space="preserve"> of concern to others and to the child and developing safety plans to reduce and manage concerns</w:t>
            </w:r>
            <w:r w:rsidRPr="00FE6129">
              <w:rPr>
                <w:rFonts w:ascii="Lato" w:hAnsi="Lato"/>
                <w:bCs/>
              </w:rPr>
              <w:t xml:space="preserve"> </w:t>
            </w:r>
          </w:p>
          <w:p w14:paraId="763C9D61" w14:textId="1422D351" w:rsidR="00157F9D" w:rsidRPr="008425E8" w:rsidRDefault="00157F9D" w:rsidP="002F1A38">
            <w:pPr>
              <w:tabs>
                <w:tab w:val="left" w:pos="2127"/>
              </w:tabs>
              <w:rPr>
                <w:rFonts w:ascii="Lato" w:hAnsi="Lato"/>
              </w:rPr>
            </w:pPr>
          </w:p>
          <w:p w14:paraId="0E6E8DA6" w14:textId="77777777" w:rsidR="002F1A38" w:rsidRPr="008425E8" w:rsidRDefault="002F1A38" w:rsidP="002F1A38">
            <w:pPr>
              <w:tabs>
                <w:tab w:val="left" w:pos="2127"/>
              </w:tabs>
              <w:rPr>
                <w:rFonts w:ascii="Lato" w:hAnsi="Lato"/>
              </w:rPr>
            </w:pPr>
          </w:p>
          <w:p w14:paraId="603D98CD" w14:textId="77777777" w:rsidR="00A467D1" w:rsidRDefault="00A467D1" w:rsidP="002F1A38">
            <w:pPr>
              <w:tabs>
                <w:tab w:val="left" w:pos="2127"/>
              </w:tabs>
              <w:rPr>
                <w:rFonts w:ascii="Lato" w:hAnsi="Lato"/>
                <w:b/>
                <w:u w:val="single"/>
              </w:rPr>
            </w:pPr>
          </w:p>
          <w:p w14:paraId="0F865E4E" w14:textId="0A50FE6F" w:rsidR="007840A0" w:rsidRPr="008425E8" w:rsidRDefault="007840A0" w:rsidP="002F1A38">
            <w:pPr>
              <w:tabs>
                <w:tab w:val="left" w:pos="2127"/>
              </w:tabs>
              <w:rPr>
                <w:rFonts w:ascii="Lato" w:hAnsi="Lato"/>
                <w:b/>
                <w:u w:val="single"/>
              </w:rPr>
            </w:pPr>
            <w:r w:rsidRPr="008425E8">
              <w:rPr>
                <w:rFonts w:ascii="Lato" w:hAnsi="Lato"/>
                <w:b/>
                <w:u w:val="single"/>
              </w:rPr>
              <w:t>Analysis, Decision Making, Planning &amp; Review</w:t>
            </w:r>
          </w:p>
          <w:p w14:paraId="30DC94C1" w14:textId="77777777" w:rsidR="002F1A38" w:rsidRPr="008425E8" w:rsidRDefault="002F1A38" w:rsidP="002F1A38">
            <w:pPr>
              <w:tabs>
                <w:tab w:val="left" w:pos="2127"/>
              </w:tabs>
              <w:rPr>
                <w:rFonts w:ascii="Lato" w:hAnsi="Lato"/>
              </w:rPr>
            </w:pPr>
          </w:p>
          <w:p w14:paraId="18DB7211" w14:textId="77777777" w:rsidR="00271FB2" w:rsidRDefault="00271FB2" w:rsidP="002F1A38">
            <w:pPr>
              <w:tabs>
                <w:tab w:val="left" w:pos="2127"/>
              </w:tabs>
              <w:rPr>
                <w:rFonts w:ascii="Lato" w:hAnsi="Lato"/>
              </w:rPr>
            </w:pPr>
            <w:r w:rsidRPr="00271FB2">
              <w:rPr>
                <w:rFonts w:ascii="Lato" w:hAnsi="Lato"/>
              </w:rPr>
              <w:t xml:space="preserve">Extensive experience with formulating a professional analysis from holistic assessments and making clear plans with </w:t>
            </w:r>
            <w:r>
              <w:rPr>
                <w:rFonts w:ascii="Lato" w:hAnsi="Lato"/>
              </w:rPr>
              <w:t xml:space="preserve">the child, their family and other professionals </w:t>
            </w:r>
          </w:p>
          <w:p w14:paraId="4A68E75B" w14:textId="77777777" w:rsidR="00271FB2" w:rsidRDefault="00271FB2" w:rsidP="002F1A38">
            <w:pPr>
              <w:tabs>
                <w:tab w:val="left" w:pos="2127"/>
              </w:tabs>
              <w:rPr>
                <w:rFonts w:ascii="Lato" w:hAnsi="Lato"/>
              </w:rPr>
            </w:pPr>
          </w:p>
          <w:p w14:paraId="32E042AE" w14:textId="77777777" w:rsidR="00D47E45" w:rsidRDefault="00D47E45" w:rsidP="002F1A38">
            <w:pPr>
              <w:tabs>
                <w:tab w:val="left" w:pos="2127"/>
              </w:tabs>
              <w:rPr>
                <w:rFonts w:ascii="Lato" w:hAnsi="Lato"/>
              </w:rPr>
            </w:pPr>
          </w:p>
          <w:p w14:paraId="39F1288C" w14:textId="77777777" w:rsidR="00271FB2" w:rsidRDefault="00271FB2" w:rsidP="002F1A38">
            <w:pPr>
              <w:tabs>
                <w:tab w:val="left" w:pos="2127"/>
              </w:tabs>
              <w:rPr>
                <w:rFonts w:ascii="Lato" w:hAnsi="Lato"/>
              </w:rPr>
            </w:pPr>
            <w:r w:rsidRPr="00271FB2">
              <w:rPr>
                <w:rFonts w:ascii="Lato" w:hAnsi="Lato"/>
              </w:rPr>
              <w:t xml:space="preserve"> Experience using </w:t>
            </w:r>
            <w:r>
              <w:rPr>
                <w:rFonts w:ascii="Lato" w:hAnsi="Lato"/>
              </w:rPr>
              <w:t xml:space="preserve">trauma-informed practice principles </w:t>
            </w:r>
          </w:p>
          <w:p w14:paraId="5D682996" w14:textId="77777777" w:rsidR="00271FB2" w:rsidRDefault="00271FB2" w:rsidP="002F1A38">
            <w:pPr>
              <w:tabs>
                <w:tab w:val="left" w:pos="2127"/>
              </w:tabs>
              <w:rPr>
                <w:rFonts w:ascii="Lato" w:hAnsi="Lato"/>
              </w:rPr>
            </w:pPr>
          </w:p>
          <w:p w14:paraId="50ADE5DD" w14:textId="77777777" w:rsidR="00EC61AD" w:rsidRDefault="00EC61AD" w:rsidP="002F1A38">
            <w:pPr>
              <w:tabs>
                <w:tab w:val="left" w:pos="2127"/>
              </w:tabs>
              <w:rPr>
                <w:rFonts w:ascii="Lato" w:hAnsi="Lato"/>
              </w:rPr>
            </w:pPr>
          </w:p>
          <w:p w14:paraId="0DA4EEBE" w14:textId="0674FA2B" w:rsidR="00271FB2" w:rsidRDefault="00271FB2" w:rsidP="002F1A38">
            <w:pPr>
              <w:tabs>
                <w:tab w:val="left" w:pos="2127"/>
              </w:tabs>
              <w:rPr>
                <w:rFonts w:ascii="Lato" w:hAnsi="Lato"/>
              </w:rPr>
            </w:pPr>
            <w:r w:rsidRPr="00271FB2">
              <w:rPr>
                <w:rFonts w:ascii="Lato" w:hAnsi="Lato"/>
              </w:rPr>
              <w:t>Experience</w:t>
            </w:r>
            <w:r>
              <w:rPr>
                <w:rFonts w:ascii="Lato" w:hAnsi="Lato"/>
              </w:rPr>
              <w:t xml:space="preserve"> coproducing plans with children and families </w:t>
            </w:r>
          </w:p>
          <w:p w14:paraId="655E969F" w14:textId="77777777" w:rsidR="00271FB2" w:rsidRDefault="00271FB2" w:rsidP="002F1A38">
            <w:pPr>
              <w:tabs>
                <w:tab w:val="left" w:pos="2127"/>
              </w:tabs>
              <w:rPr>
                <w:rFonts w:ascii="Lato" w:hAnsi="Lato"/>
              </w:rPr>
            </w:pPr>
            <w:r w:rsidRPr="00271FB2">
              <w:rPr>
                <w:rFonts w:ascii="Lato" w:hAnsi="Lato"/>
              </w:rPr>
              <w:t xml:space="preserve"> </w:t>
            </w:r>
          </w:p>
          <w:p w14:paraId="415FAB03" w14:textId="77777777" w:rsidR="00271FB2" w:rsidRDefault="00271FB2" w:rsidP="002F1A38">
            <w:pPr>
              <w:tabs>
                <w:tab w:val="left" w:pos="2127"/>
              </w:tabs>
              <w:rPr>
                <w:rFonts w:ascii="Lato" w:hAnsi="Lato"/>
              </w:rPr>
            </w:pPr>
            <w:r w:rsidRPr="00271FB2">
              <w:rPr>
                <w:rFonts w:ascii="Lato" w:hAnsi="Lato"/>
              </w:rPr>
              <w:t xml:space="preserve">Understanding of when to take appropriate initiative in managing cases and when to seek management approval. </w:t>
            </w:r>
          </w:p>
          <w:p w14:paraId="710B6DC1" w14:textId="77777777" w:rsidR="00271FB2" w:rsidRDefault="00271FB2" w:rsidP="002F1A38">
            <w:pPr>
              <w:tabs>
                <w:tab w:val="left" w:pos="2127"/>
              </w:tabs>
              <w:rPr>
                <w:rFonts w:ascii="Lato" w:hAnsi="Lato"/>
              </w:rPr>
            </w:pPr>
          </w:p>
          <w:p w14:paraId="2C3B141C" w14:textId="5E7E707C" w:rsidR="002F1A38" w:rsidRDefault="00271FB2" w:rsidP="002F1A38">
            <w:pPr>
              <w:tabs>
                <w:tab w:val="left" w:pos="2127"/>
              </w:tabs>
              <w:rPr>
                <w:rFonts w:ascii="Lato" w:hAnsi="Lato"/>
              </w:rPr>
            </w:pPr>
            <w:r w:rsidRPr="00271FB2">
              <w:rPr>
                <w:rFonts w:ascii="Lato" w:hAnsi="Lato"/>
              </w:rPr>
              <w:t>Experience supporting team managers with the effective running of the team, including attending and chairing meetings and mentoring other practitioners in the team</w:t>
            </w:r>
          </w:p>
          <w:p w14:paraId="3B92E8BD" w14:textId="77777777" w:rsidR="00271FB2" w:rsidRDefault="00271FB2" w:rsidP="002F1A38">
            <w:pPr>
              <w:tabs>
                <w:tab w:val="left" w:pos="2127"/>
              </w:tabs>
              <w:rPr>
                <w:rFonts w:ascii="Lato" w:hAnsi="Lato"/>
              </w:rPr>
            </w:pPr>
          </w:p>
          <w:p w14:paraId="68852C72" w14:textId="77777777" w:rsidR="00271FB2" w:rsidRPr="008425E8" w:rsidRDefault="00271FB2" w:rsidP="002F1A38">
            <w:pPr>
              <w:tabs>
                <w:tab w:val="left" w:pos="2127"/>
              </w:tabs>
              <w:rPr>
                <w:rFonts w:ascii="Lato" w:hAnsi="Lato"/>
              </w:rPr>
            </w:pPr>
          </w:p>
          <w:p w14:paraId="717F4A3D" w14:textId="77777777" w:rsidR="007840A0" w:rsidRPr="008425E8" w:rsidRDefault="007840A0" w:rsidP="002F1A38">
            <w:pPr>
              <w:tabs>
                <w:tab w:val="left" w:pos="2127"/>
              </w:tabs>
              <w:rPr>
                <w:rFonts w:ascii="Lato" w:hAnsi="Lato"/>
                <w:b/>
                <w:u w:val="single"/>
              </w:rPr>
            </w:pPr>
            <w:r w:rsidRPr="008425E8">
              <w:rPr>
                <w:rFonts w:ascii="Lato" w:hAnsi="Lato"/>
                <w:b/>
                <w:u w:val="single"/>
              </w:rPr>
              <w:t>The Law &amp; the Family &amp; Youth Justice Systems</w:t>
            </w:r>
          </w:p>
          <w:p w14:paraId="3B4FFEB8" w14:textId="77777777" w:rsidR="002F1A38" w:rsidRPr="008425E8" w:rsidRDefault="002F1A38" w:rsidP="002F1A38">
            <w:pPr>
              <w:tabs>
                <w:tab w:val="left" w:pos="2127"/>
              </w:tabs>
              <w:rPr>
                <w:rFonts w:ascii="Lato" w:hAnsi="Lato"/>
              </w:rPr>
            </w:pPr>
          </w:p>
          <w:p w14:paraId="0C14829A" w14:textId="5F6A14EB" w:rsidR="00C72351" w:rsidRDefault="00C72351" w:rsidP="002F1A38">
            <w:pPr>
              <w:tabs>
                <w:tab w:val="left" w:pos="2127"/>
              </w:tabs>
              <w:rPr>
                <w:rFonts w:ascii="Lato" w:hAnsi="Lato"/>
              </w:rPr>
            </w:pPr>
            <w:r w:rsidRPr="00C72351">
              <w:rPr>
                <w:rFonts w:ascii="Lato" w:hAnsi="Lato"/>
              </w:rPr>
              <w:t>Experience of working and representing the service within the criminal court arena, both magistrates and crown courts</w:t>
            </w:r>
          </w:p>
          <w:p w14:paraId="0C782711" w14:textId="77777777" w:rsidR="00075A1F" w:rsidRDefault="00075A1F" w:rsidP="002F1A38">
            <w:pPr>
              <w:tabs>
                <w:tab w:val="left" w:pos="2127"/>
              </w:tabs>
              <w:rPr>
                <w:rFonts w:ascii="Lato" w:hAnsi="Lato"/>
              </w:rPr>
            </w:pPr>
          </w:p>
          <w:p w14:paraId="4B9E552B" w14:textId="2C8D5876" w:rsidR="00075A1F" w:rsidRDefault="00075A1F" w:rsidP="002F1A38">
            <w:pPr>
              <w:tabs>
                <w:tab w:val="left" w:pos="2127"/>
              </w:tabs>
              <w:rPr>
                <w:rFonts w:ascii="Lato" w:hAnsi="Lato"/>
              </w:rPr>
            </w:pPr>
            <w:r>
              <w:rPr>
                <w:rFonts w:ascii="Lato" w:hAnsi="Lato"/>
              </w:rPr>
              <w:t xml:space="preserve">Proficient working knowledge of youth justice legislation </w:t>
            </w:r>
          </w:p>
          <w:p w14:paraId="656F75C2" w14:textId="77777777" w:rsidR="00C72351" w:rsidRDefault="00C72351" w:rsidP="002F1A38">
            <w:pPr>
              <w:tabs>
                <w:tab w:val="left" w:pos="2127"/>
              </w:tabs>
              <w:rPr>
                <w:rFonts w:ascii="Lato" w:hAnsi="Lato"/>
              </w:rPr>
            </w:pPr>
          </w:p>
          <w:p w14:paraId="6C845F7B" w14:textId="77777777" w:rsidR="00C72351" w:rsidRDefault="00C72351" w:rsidP="002F1A38">
            <w:pPr>
              <w:tabs>
                <w:tab w:val="left" w:pos="2127"/>
              </w:tabs>
              <w:rPr>
                <w:rFonts w:ascii="Lato" w:hAnsi="Lato"/>
              </w:rPr>
            </w:pPr>
          </w:p>
          <w:p w14:paraId="06EBBCBA" w14:textId="29562114" w:rsidR="00F006CF" w:rsidRPr="008425E8" w:rsidRDefault="00337AEB" w:rsidP="002F1A38">
            <w:pPr>
              <w:tabs>
                <w:tab w:val="left" w:pos="2127"/>
              </w:tabs>
              <w:rPr>
                <w:rFonts w:ascii="Lato" w:hAnsi="Lato"/>
              </w:rPr>
            </w:pPr>
            <w:r>
              <w:rPr>
                <w:rFonts w:ascii="Lato" w:hAnsi="Lato"/>
              </w:rPr>
              <w:t>Good w</w:t>
            </w:r>
            <w:r w:rsidR="00F006CF" w:rsidRPr="008425E8">
              <w:rPr>
                <w:rFonts w:ascii="Lato" w:hAnsi="Lato"/>
              </w:rPr>
              <w:t>orking knowledge of the Children Act 1989, Working Together and related statutory guidance</w:t>
            </w:r>
            <w:r w:rsidR="00A86A80" w:rsidRPr="008425E8">
              <w:rPr>
                <w:rFonts w:ascii="Lato" w:hAnsi="Lato"/>
              </w:rPr>
              <w:t xml:space="preserve"> governing child protection procedures</w:t>
            </w:r>
            <w:r w:rsidR="00F006CF" w:rsidRPr="008425E8">
              <w:rPr>
                <w:rFonts w:ascii="Lato" w:hAnsi="Lato"/>
              </w:rPr>
              <w:t>.</w:t>
            </w:r>
          </w:p>
          <w:p w14:paraId="1CB3E3EB" w14:textId="77777777" w:rsidR="002F1A38" w:rsidRPr="008425E8" w:rsidRDefault="002F1A38" w:rsidP="002F1A38">
            <w:pPr>
              <w:tabs>
                <w:tab w:val="left" w:pos="2127"/>
              </w:tabs>
              <w:rPr>
                <w:rFonts w:ascii="Lato" w:hAnsi="Lato"/>
              </w:rPr>
            </w:pPr>
          </w:p>
          <w:p w14:paraId="2F4E2485" w14:textId="77777777" w:rsidR="00337AEB" w:rsidRPr="00337AEB" w:rsidRDefault="00337AEB" w:rsidP="00337AEB">
            <w:pPr>
              <w:tabs>
                <w:tab w:val="left" w:pos="2127"/>
              </w:tabs>
              <w:rPr>
                <w:rFonts w:ascii="Lato" w:hAnsi="Lato"/>
              </w:rPr>
            </w:pPr>
            <w:r w:rsidRPr="00337AEB">
              <w:rPr>
                <w:rFonts w:ascii="Lato" w:hAnsi="Lato"/>
              </w:rPr>
              <w:lastRenderedPageBreak/>
              <w:t>Takes initiative to research and explore relevant</w:t>
            </w:r>
          </w:p>
          <w:p w14:paraId="63DBC959" w14:textId="77777777" w:rsidR="00337AEB" w:rsidRPr="00337AEB" w:rsidRDefault="00337AEB" w:rsidP="00337AEB">
            <w:pPr>
              <w:tabs>
                <w:tab w:val="left" w:pos="2127"/>
              </w:tabs>
              <w:rPr>
                <w:rFonts w:ascii="Lato" w:hAnsi="Lato"/>
              </w:rPr>
            </w:pPr>
            <w:r w:rsidRPr="00337AEB">
              <w:rPr>
                <w:rFonts w:ascii="Lato" w:hAnsi="Lato"/>
              </w:rPr>
              <w:t>local policies or guidance related to working with</w:t>
            </w:r>
          </w:p>
          <w:p w14:paraId="75B410BC" w14:textId="023EBD1C" w:rsidR="00337AEB" w:rsidRDefault="00337AEB" w:rsidP="00E54416">
            <w:pPr>
              <w:tabs>
                <w:tab w:val="left" w:pos="2127"/>
              </w:tabs>
              <w:rPr>
                <w:rFonts w:ascii="Lato" w:hAnsi="Lato"/>
              </w:rPr>
            </w:pPr>
            <w:r w:rsidRPr="00337AEB">
              <w:rPr>
                <w:rFonts w:ascii="Lato" w:hAnsi="Lato"/>
              </w:rPr>
              <w:t xml:space="preserve">children and families in a variety of contexts </w:t>
            </w:r>
          </w:p>
          <w:p w14:paraId="262A1894" w14:textId="77777777" w:rsidR="00337AEB" w:rsidRPr="00337AEB" w:rsidRDefault="00337AEB" w:rsidP="00337AEB">
            <w:pPr>
              <w:tabs>
                <w:tab w:val="left" w:pos="2127"/>
              </w:tabs>
              <w:rPr>
                <w:rFonts w:ascii="Lato" w:hAnsi="Lato"/>
              </w:rPr>
            </w:pPr>
          </w:p>
          <w:p w14:paraId="27A1F590" w14:textId="77777777" w:rsidR="00337AEB" w:rsidRPr="00337AEB" w:rsidRDefault="00337AEB" w:rsidP="00337AEB">
            <w:pPr>
              <w:tabs>
                <w:tab w:val="left" w:pos="2127"/>
              </w:tabs>
              <w:rPr>
                <w:rFonts w:ascii="Lato" w:hAnsi="Lato"/>
              </w:rPr>
            </w:pPr>
            <w:r w:rsidRPr="00337AEB">
              <w:rPr>
                <w:rFonts w:ascii="Lato" w:hAnsi="Lato"/>
              </w:rPr>
              <w:t>Understand the importance of keeping</w:t>
            </w:r>
          </w:p>
          <w:p w14:paraId="0B5668DC" w14:textId="77777777" w:rsidR="00337AEB" w:rsidRPr="00337AEB" w:rsidRDefault="00337AEB" w:rsidP="00337AEB">
            <w:pPr>
              <w:tabs>
                <w:tab w:val="left" w:pos="2127"/>
              </w:tabs>
              <w:rPr>
                <w:rFonts w:ascii="Lato" w:hAnsi="Lato"/>
              </w:rPr>
            </w:pPr>
            <w:r w:rsidRPr="00337AEB">
              <w:rPr>
                <w:rFonts w:ascii="Lato" w:hAnsi="Lato"/>
              </w:rPr>
              <w:t>information confidential, securely stored, used</w:t>
            </w:r>
          </w:p>
          <w:p w14:paraId="0D0187B5" w14:textId="77777777" w:rsidR="00337AEB" w:rsidRPr="00337AEB" w:rsidRDefault="00337AEB" w:rsidP="00337AEB">
            <w:pPr>
              <w:tabs>
                <w:tab w:val="left" w:pos="2127"/>
              </w:tabs>
              <w:rPr>
                <w:rFonts w:ascii="Lato" w:hAnsi="Lato"/>
              </w:rPr>
            </w:pPr>
            <w:r w:rsidRPr="00337AEB">
              <w:rPr>
                <w:rFonts w:ascii="Lato" w:hAnsi="Lato"/>
              </w:rPr>
              <w:t>and communicated in accordance with the Data</w:t>
            </w:r>
          </w:p>
          <w:p w14:paraId="0FCD4009" w14:textId="0EBFDEAF" w:rsidR="002F1A38" w:rsidRDefault="00337AEB" w:rsidP="00337AEB">
            <w:pPr>
              <w:tabs>
                <w:tab w:val="left" w:pos="2127"/>
              </w:tabs>
              <w:rPr>
                <w:rFonts w:ascii="Lato" w:hAnsi="Lato"/>
              </w:rPr>
            </w:pPr>
            <w:r w:rsidRPr="00337AEB">
              <w:rPr>
                <w:rFonts w:ascii="Lato" w:hAnsi="Lato"/>
              </w:rPr>
              <w:t>Protection Act 1998.</w:t>
            </w:r>
          </w:p>
          <w:p w14:paraId="7F1BC878" w14:textId="77777777" w:rsidR="00337AEB" w:rsidRDefault="00337AEB" w:rsidP="00337AEB">
            <w:pPr>
              <w:tabs>
                <w:tab w:val="left" w:pos="2127"/>
              </w:tabs>
              <w:rPr>
                <w:rFonts w:ascii="Lato" w:hAnsi="Lato"/>
              </w:rPr>
            </w:pPr>
          </w:p>
          <w:p w14:paraId="182643D7" w14:textId="77777777" w:rsidR="00337AEB" w:rsidRPr="008425E8" w:rsidRDefault="00337AEB" w:rsidP="00337AEB">
            <w:pPr>
              <w:tabs>
                <w:tab w:val="left" w:pos="2127"/>
              </w:tabs>
              <w:rPr>
                <w:rFonts w:ascii="Lato" w:hAnsi="Lato"/>
              </w:rPr>
            </w:pPr>
          </w:p>
          <w:p w14:paraId="501E5A75" w14:textId="77777777" w:rsidR="007840A0" w:rsidRPr="008425E8" w:rsidRDefault="007840A0" w:rsidP="002F1A38">
            <w:pPr>
              <w:tabs>
                <w:tab w:val="left" w:pos="2127"/>
              </w:tabs>
              <w:rPr>
                <w:rFonts w:ascii="Lato" w:hAnsi="Lato"/>
                <w:b/>
                <w:u w:val="single"/>
              </w:rPr>
            </w:pPr>
            <w:r w:rsidRPr="008425E8">
              <w:rPr>
                <w:rFonts w:ascii="Lato" w:hAnsi="Lato"/>
                <w:b/>
                <w:u w:val="single"/>
              </w:rPr>
              <w:t>The Role of Supervision</w:t>
            </w:r>
          </w:p>
          <w:p w14:paraId="37811565" w14:textId="77777777" w:rsidR="002F1A38" w:rsidRPr="008425E8" w:rsidRDefault="002F1A38" w:rsidP="002F1A38">
            <w:pPr>
              <w:tabs>
                <w:tab w:val="left" w:pos="2127"/>
              </w:tabs>
              <w:rPr>
                <w:rFonts w:ascii="Lato" w:hAnsi="Lato"/>
              </w:rPr>
            </w:pPr>
          </w:p>
          <w:p w14:paraId="13F7E6EF" w14:textId="77777777" w:rsidR="00EF38F4" w:rsidRDefault="00EF38F4" w:rsidP="002F1A38">
            <w:pPr>
              <w:tabs>
                <w:tab w:val="left" w:pos="2127"/>
              </w:tabs>
              <w:rPr>
                <w:rFonts w:ascii="Lato" w:hAnsi="Lato"/>
              </w:rPr>
            </w:pPr>
            <w:r w:rsidRPr="00EF38F4">
              <w:rPr>
                <w:rFonts w:ascii="Lato" w:hAnsi="Lato"/>
              </w:rPr>
              <w:t xml:space="preserve">Experience of being jointly responsible, with the line manager, for participating in and arranging regular supervision to update on case work, review progress on children’s plans, agree decisions, and critically reflect on practice. </w:t>
            </w:r>
          </w:p>
          <w:p w14:paraId="7CA7DB4C" w14:textId="77777777" w:rsidR="00EF38F4" w:rsidRDefault="00EF38F4" w:rsidP="002F1A38">
            <w:pPr>
              <w:tabs>
                <w:tab w:val="left" w:pos="2127"/>
              </w:tabs>
              <w:rPr>
                <w:rFonts w:ascii="Lato" w:hAnsi="Lato"/>
              </w:rPr>
            </w:pPr>
          </w:p>
          <w:p w14:paraId="3FB8CF67" w14:textId="77777777" w:rsidR="00EF38F4" w:rsidRDefault="00EF38F4" w:rsidP="002F1A38">
            <w:pPr>
              <w:tabs>
                <w:tab w:val="left" w:pos="2127"/>
              </w:tabs>
              <w:rPr>
                <w:rFonts w:ascii="Lato" w:hAnsi="Lato"/>
              </w:rPr>
            </w:pPr>
            <w:r w:rsidRPr="00EF38F4">
              <w:rPr>
                <w:rFonts w:ascii="Lato" w:hAnsi="Lato"/>
              </w:rPr>
              <w:t xml:space="preserve">Demonstrates the ability to be jointly responsible, with the line manager, for recognising learning development needs and identifying training or learning opportunities to enhance professional knowledge and skills. </w:t>
            </w:r>
          </w:p>
          <w:p w14:paraId="0E15C4B3" w14:textId="77777777" w:rsidR="00EF38F4" w:rsidRDefault="00EF38F4" w:rsidP="002F1A38">
            <w:pPr>
              <w:tabs>
                <w:tab w:val="left" w:pos="2127"/>
              </w:tabs>
              <w:rPr>
                <w:rFonts w:ascii="Lato" w:hAnsi="Lato"/>
              </w:rPr>
            </w:pPr>
          </w:p>
          <w:p w14:paraId="00F55BD7" w14:textId="2FF967F4" w:rsidR="00E03F42" w:rsidRDefault="00EF38F4" w:rsidP="002F1A38">
            <w:pPr>
              <w:tabs>
                <w:tab w:val="left" w:pos="2127"/>
              </w:tabs>
              <w:rPr>
                <w:rFonts w:ascii="Lato" w:hAnsi="Lato"/>
              </w:rPr>
            </w:pPr>
            <w:r w:rsidRPr="00EF38F4">
              <w:rPr>
                <w:rFonts w:ascii="Lato" w:hAnsi="Lato"/>
              </w:rPr>
              <w:t>Comes prepared for supervision with issues to discuss, updates on case progression, progress on agreed actions, and any other issues you wish to discuss related to practice.</w:t>
            </w:r>
          </w:p>
          <w:p w14:paraId="6FA8721C" w14:textId="77777777" w:rsidR="00E03F42" w:rsidRDefault="00E03F42" w:rsidP="002F1A38">
            <w:pPr>
              <w:tabs>
                <w:tab w:val="left" w:pos="2127"/>
              </w:tabs>
              <w:rPr>
                <w:rFonts w:ascii="Lato" w:hAnsi="Lato"/>
              </w:rPr>
            </w:pPr>
          </w:p>
          <w:p w14:paraId="76DB9FA2" w14:textId="77777777" w:rsidR="00E03F42" w:rsidRPr="008425E8" w:rsidRDefault="00E03F42" w:rsidP="002F1A38">
            <w:pPr>
              <w:tabs>
                <w:tab w:val="left" w:pos="2127"/>
              </w:tabs>
              <w:rPr>
                <w:rFonts w:ascii="Lato" w:hAnsi="Lato"/>
              </w:rPr>
            </w:pPr>
          </w:p>
          <w:p w14:paraId="1A7A7D0F" w14:textId="77777777" w:rsidR="007840A0" w:rsidRPr="008425E8" w:rsidRDefault="007840A0" w:rsidP="002F1A38">
            <w:pPr>
              <w:tabs>
                <w:tab w:val="left" w:pos="2127"/>
              </w:tabs>
              <w:rPr>
                <w:rFonts w:ascii="Lato" w:hAnsi="Lato"/>
                <w:b/>
                <w:u w:val="single"/>
              </w:rPr>
            </w:pPr>
            <w:r w:rsidRPr="008425E8">
              <w:rPr>
                <w:rFonts w:ascii="Lato" w:hAnsi="Lato"/>
                <w:b/>
                <w:u w:val="single"/>
              </w:rPr>
              <w:t>Organisational Context</w:t>
            </w:r>
          </w:p>
          <w:p w14:paraId="681C5734" w14:textId="77777777" w:rsidR="002F1A38" w:rsidRPr="008425E8" w:rsidRDefault="002F1A38" w:rsidP="002F1A38">
            <w:pPr>
              <w:tabs>
                <w:tab w:val="left" w:pos="2127"/>
              </w:tabs>
              <w:rPr>
                <w:rFonts w:ascii="Lato" w:hAnsi="Lato"/>
              </w:rPr>
            </w:pPr>
          </w:p>
          <w:p w14:paraId="7C1C71EC" w14:textId="77777777" w:rsidR="009B4EE4" w:rsidRDefault="009B4EE4" w:rsidP="002F1A38">
            <w:pPr>
              <w:tabs>
                <w:tab w:val="left" w:pos="2127"/>
              </w:tabs>
              <w:rPr>
                <w:rFonts w:ascii="Lato" w:hAnsi="Lato"/>
              </w:rPr>
            </w:pPr>
            <w:r w:rsidRPr="009B4EE4">
              <w:rPr>
                <w:rFonts w:ascii="Lato" w:hAnsi="Lato"/>
              </w:rPr>
              <w:t>Possess a relevant social work qualification (</w:t>
            </w:r>
            <w:proofErr w:type="spellStart"/>
            <w:r w:rsidRPr="009B4EE4">
              <w:rPr>
                <w:rFonts w:ascii="Lato" w:hAnsi="Lato"/>
              </w:rPr>
              <w:t>ie</w:t>
            </w:r>
            <w:proofErr w:type="spellEnd"/>
            <w:r w:rsidRPr="009B4EE4">
              <w:rPr>
                <w:rFonts w:ascii="Lato" w:hAnsi="Lato"/>
              </w:rPr>
              <w:t xml:space="preserve">: DipSW or CQSW or degree in social work). </w:t>
            </w:r>
          </w:p>
          <w:p w14:paraId="682A63C3" w14:textId="77777777" w:rsidR="009B4EE4" w:rsidRDefault="009B4EE4" w:rsidP="002F1A38">
            <w:pPr>
              <w:tabs>
                <w:tab w:val="left" w:pos="2127"/>
              </w:tabs>
              <w:rPr>
                <w:rFonts w:ascii="Lato" w:hAnsi="Lato"/>
              </w:rPr>
            </w:pPr>
          </w:p>
          <w:p w14:paraId="2E0C1540" w14:textId="77777777" w:rsidR="009B4EE4" w:rsidRDefault="009B4EE4" w:rsidP="002F1A38">
            <w:pPr>
              <w:tabs>
                <w:tab w:val="left" w:pos="2127"/>
              </w:tabs>
              <w:rPr>
                <w:rFonts w:ascii="Lato" w:hAnsi="Lato"/>
              </w:rPr>
            </w:pPr>
            <w:r w:rsidRPr="009B4EE4">
              <w:rPr>
                <w:rFonts w:ascii="Lato" w:hAnsi="Lato"/>
              </w:rPr>
              <w:t xml:space="preserve">Are registered with the professional regulator for social work (Social Work England). </w:t>
            </w:r>
          </w:p>
          <w:p w14:paraId="00C4DE87" w14:textId="77777777" w:rsidR="009B4EE4" w:rsidRDefault="009B4EE4" w:rsidP="002F1A38">
            <w:pPr>
              <w:tabs>
                <w:tab w:val="left" w:pos="2127"/>
              </w:tabs>
              <w:rPr>
                <w:rFonts w:ascii="Lato" w:hAnsi="Lato"/>
              </w:rPr>
            </w:pPr>
          </w:p>
          <w:p w14:paraId="6F731203" w14:textId="77777777" w:rsidR="009B4EE4" w:rsidRDefault="009B4EE4" w:rsidP="002F1A38">
            <w:pPr>
              <w:tabs>
                <w:tab w:val="left" w:pos="2127"/>
              </w:tabs>
              <w:rPr>
                <w:rFonts w:ascii="Lato" w:hAnsi="Lato"/>
              </w:rPr>
            </w:pPr>
          </w:p>
          <w:p w14:paraId="022707C8" w14:textId="1B999EF0" w:rsidR="001C39D6" w:rsidRDefault="009B4EE4" w:rsidP="002F1A38">
            <w:pPr>
              <w:tabs>
                <w:tab w:val="left" w:pos="2127"/>
              </w:tabs>
              <w:rPr>
                <w:rFonts w:ascii="Lato" w:hAnsi="Lato"/>
              </w:rPr>
            </w:pPr>
            <w:r w:rsidRPr="009B4EE4">
              <w:rPr>
                <w:rFonts w:ascii="Lato" w:hAnsi="Lato"/>
              </w:rPr>
              <w:t>Have a good understanding of and ability to use IT systems, such as case recording systems (</w:t>
            </w:r>
            <w:proofErr w:type="spellStart"/>
            <w:r w:rsidRPr="009B4EE4">
              <w:rPr>
                <w:rFonts w:ascii="Lato" w:hAnsi="Lato"/>
              </w:rPr>
              <w:t>ie</w:t>
            </w:r>
            <w:proofErr w:type="spellEnd"/>
            <w:r w:rsidRPr="009B4EE4">
              <w:rPr>
                <w:rFonts w:ascii="Lato" w:hAnsi="Lato"/>
              </w:rPr>
              <w:t>: Liquid Logic), word processing (</w:t>
            </w:r>
            <w:proofErr w:type="spellStart"/>
            <w:r w:rsidRPr="009B4EE4">
              <w:rPr>
                <w:rFonts w:ascii="Lato" w:hAnsi="Lato"/>
              </w:rPr>
              <w:t>ie</w:t>
            </w:r>
            <w:proofErr w:type="spellEnd"/>
            <w:r w:rsidRPr="009B4EE4">
              <w:rPr>
                <w:rFonts w:ascii="Lato" w:hAnsi="Lato"/>
              </w:rPr>
              <w:t>: Microsoft Word), Email and Calendars (</w:t>
            </w:r>
            <w:proofErr w:type="spellStart"/>
            <w:r w:rsidRPr="009B4EE4">
              <w:rPr>
                <w:rFonts w:ascii="Lato" w:hAnsi="Lato"/>
              </w:rPr>
              <w:t>ie</w:t>
            </w:r>
            <w:proofErr w:type="spellEnd"/>
            <w:r w:rsidRPr="009B4EE4">
              <w:rPr>
                <w:rFonts w:ascii="Lato" w:hAnsi="Lato"/>
              </w:rPr>
              <w:t>: Microsoft Outlook), Internet search engines (</w:t>
            </w:r>
            <w:proofErr w:type="spellStart"/>
            <w:r w:rsidRPr="009B4EE4">
              <w:rPr>
                <w:rFonts w:ascii="Lato" w:hAnsi="Lato"/>
              </w:rPr>
              <w:t>ie</w:t>
            </w:r>
            <w:proofErr w:type="spellEnd"/>
            <w:r w:rsidRPr="009B4EE4">
              <w:rPr>
                <w:rFonts w:ascii="Lato" w:hAnsi="Lato"/>
              </w:rPr>
              <w:t>: Google or Bing), computers, mobile phones, and secure remote working systems (</w:t>
            </w:r>
            <w:proofErr w:type="spellStart"/>
            <w:r w:rsidRPr="009B4EE4">
              <w:rPr>
                <w:rFonts w:ascii="Lato" w:hAnsi="Lato"/>
              </w:rPr>
              <w:t>ie</w:t>
            </w:r>
            <w:proofErr w:type="spellEnd"/>
            <w:r w:rsidRPr="009B4EE4">
              <w:rPr>
                <w:rFonts w:ascii="Lato" w:hAnsi="Lato"/>
              </w:rPr>
              <w:t xml:space="preserve">: </w:t>
            </w:r>
            <w:proofErr w:type="spellStart"/>
            <w:r w:rsidRPr="009B4EE4">
              <w:rPr>
                <w:rFonts w:ascii="Lato" w:hAnsi="Lato"/>
              </w:rPr>
              <w:t>Wifi</w:t>
            </w:r>
            <w:proofErr w:type="spellEnd"/>
            <w:r w:rsidRPr="009B4EE4">
              <w:rPr>
                <w:rFonts w:ascii="Lato" w:hAnsi="Lato"/>
              </w:rPr>
              <w:t xml:space="preserve">, Citrix or </w:t>
            </w:r>
            <w:proofErr w:type="gramStart"/>
            <w:r w:rsidRPr="009B4EE4">
              <w:rPr>
                <w:rFonts w:ascii="Lato" w:hAnsi="Lato"/>
              </w:rPr>
              <w:t>Cisco VPN systems</w:t>
            </w:r>
            <w:proofErr w:type="gramEnd"/>
          </w:p>
          <w:p w14:paraId="7FBC6D17" w14:textId="77777777" w:rsidR="009B4EE4" w:rsidRDefault="009B4EE4" w:rsidP="002F1A38">
            <w:pPr>
              <w:tabs>
                <w:tab w:val="left" w:pos="2127"/>
              </w:tabs>
              <w:rPr>
                <w:rFonts w:ascii="Lato" w:hAnsi="Lato"/>
              </w:rPr>
            </w:pPr>
          </w:p>
          <w:p w14:paraId="6F388DDD" w14:textId="77777777" w:rsidR="009B4EE4" w:rsidRDefault="009B4EE4" w:rsidP="002F1A38">
            <w:pPr>
              <w:tabs>
                <w:tab w:val="left" w:pos="2127"/>
              </w:tabs>
              <w:rPr>
                <w:rFonts w:ascii="Lato" w:hAnsi="Lato"/>
              </w:rPr>
            </w:pPr>
          </w:p>
          <w:p w14:paraId="158A1990" w14:textId="77777777" w:rsidR="009B4EE4" w:rsidRDefault="009B4EE4" w:rsidP="002F1A38">
            <w:pPr>
              <w:tabs>
                <w:tab w:val="left" w:pos="2127"/>
              </w:tabs>
              <w:rPr>
                <w:rFonts w:ascii="Lato" w:hAnsi="Lato"/>
              </w:rPr>
            </w:pPr>
          </w:p>
          <w:p w14:paraId="354E48A9" w14:textId="5C08E789" w:rsidR="001C39D6" w:rsidRPr="008425E8" w:rsidRDefault="000A5370" w:rsidP="00034FDB">
            <w:pPr>
              <w:tabs>
                <w:tab w:val="left" w:pos="2127"/>
              </w:tabs>
              <w:rPr>
                <w:rFonts w:ascii="Lato" w:hAnsi="Lato"/>
              </w:rPr>
            </w:pPr>
            <w:r w:rsidRPr="000A5370">
              <w:rPr>
                <w:rFonts w:ascii="Lato" w:hAnsi="Lato"/>
              </w:rPr>
              <w:t xml:space="preserve">This role requires flexible working. The role-holder will be required to work </w:t>
            </w:r>
            <w:r w:rsidR="00FB1172">
              <w:rPr>
                <w:rFonts w:ascii="Lato" w:hAnsi="Lato"/>
              </w:rPr>
              <w:t>out of hours</w:t>
            </w:r>
            <w:r w:rsidR="0021490B">
              <w:rPr>
                <w:rFonts w:ascii="Lato" w:hAnsi="Lato"/>
              </w:rPr>
              <w:t>, such as</w:t>
            </w:r>
            <w:r w:rsidR="00034FDB">
              <w:rPr>
                <w:rFonts w:ascii="Lato" w:hAnsi="Lato"/>
              </w:rPr>
              <w:t xml:space="preserve"> some evenings for Referral Order panel meetings and some weekends for court work. </w:t>
            </w:r>
          </w:p>
        </w:tc>
        <w:tc>
          <w:tcPr>
            <w:tcW w:w="1843" w:type="dxa"/>
          </w:tcPr>
          <w:p w14:paraId="17464CB2" w14:textId="77777777" w:rsidR="000875F0" w:rsidRPr="008425E8" w:rsidRDefault="000875F0" w:rsidP="002F1A38">
            <w:pPr>
              <w:tabs>
                <w:tab w:val="left" w:pos="2127"/>
              </w:tabs>
              <w:rPr>
                <w:rFonts w:ascii="Lato" w:hAnsi="Lato"/>
              </w:rPr>
            </w:pPr>
          </w:p>
          <w:p w14:paraId="7EF8FF35" w14:textId="77777777" w:rsidR="000875F0" w:rsidRPr="008425E8" w:rsidRDefault="000875F0" w:rsidP="002F1A38">
            <w:pPr>
              <w:tabs>
                <w:tab w:val="left" w:pos="2127"/>
              </w:tabs>
              <w:rPr>
                <w:rFonts w:ascii="Lato" w:hAnsi="Lato"/>
              </w:rPr>
            </w:pPr>
          </w:p>
          <w:p w14:paraId="31639D73" w14:textId="77777777" w:rsidR="00AA0F0A" w:rsidRPr="008425E8" w:rsidRDefault="00AA0F0A" w:rsidP="002F1A38">
            <w:pPr>
              <w:tabs>
                <w:tab w:val="left" w:pos="2127"/>
              </w:tabs>
              <w:rPr>
                <w:rFonts w:ascii="Lato" w:hAnsi="Lato"/>
              </w:rPr>
            </w:pPr>
          </w:p>
          <w:p w14:paraId="559C0EBB" w14:textId="77777777" w:rsidR="00AA0F0A" w:rsidRPr="008425E8" w:rsidRDefault="00AA0F0A" w:rsidP="002F1A38">
            <w:pPr>
              <w:tabs>
                <w:tab w:val="left" w:pos="2127"/>
              </w:tabs>
              <w:rPr>
                <w:rFonts w:ascii="Lato" w:hAnsi="Lato"/>
              </w:rPr>
            </w:pPr>
          </w:p>
          <w:p w14:paraId="5EEE007C" w14:textId="77777777" w:rsidR="00AA0F0A" w:rsidRPr="008425E8" w:rsidRDefault="00AA0F0A" w:rsidP="002F1A38">
            <w:pPr>
              <w:tabs>
                <w:tab w:val="left" w:pos="2127"/>
              </w:tabs>
              <w:rPr>
                <w:rFonts w:ascii="Lato" w:hAnsi="Lato"/>
              </w:rPr>
            </w:pPr>
          </w:p>
          <w:p w14:paraId="6B958C1B" w14:textId="77777777" w:rsidR="000875F0" w:rsidRPr="008425E8" w:rsidRDefault="00C03B1F" w:rsidP="002F1A38">
            <w:pPr>
              <w:tabs>
                <w:tab w:val="left" w:pos="2127"/>
              </w:tabs>
              <w:rPr>
                <w:rFonts w:ascii="Lato" w:hAnsi="Lato"/>
              </w:rPr>
            </w:pPr>
            <w:r w:rsidRPr="008425E8">
              <w:rPr>
                <w:rFonts w:ascii="Lato" w:hAnsi="Lato"/>
              </w:rPr>
              <w:t>Collaboration</w:t>
            </w:r>
            <w:r w:rsidR="000875F0" w:rsidRPr="008425E8">
              <w:rPr>
                <w:rFonts w:ascii="Lato" w:hAnsi="Lato"/>
              </w:rPr>
              <w:t>,</w:t>
            </w:r>
          </w:p>
          <w:p w14:paraId="632CD9B3" w14:textId="77777777" w:rsidR="000875F0" w:rsidRPr="008425E8" w:rsidRDefault="000875F0" w:rsidP="002F1A38">
            <w:pPr>
              <w:tabs>
                <w:tab w:val="left" w:pos="2127"/>
              </w:tabs>
              <w:rPr>
                <w:rFonts w:ascii="Lato" w:hAnsi="Lato"/>
              </w:rPr>
            </w:pPr>
            <w:r w:rsidRPr="008425E8">
              <w:rPr>
                <w:rFonts w:ascii="Lato" w:hAnsi="Lato"/>
              </w:rPr>
              <w:t>Open &amp; Accessible</w:t>
            </w:r>
          </w:p>
          <w:p w14:paraId="4AA88576" w14:textId="68651C79" w:rsidR="000875F0" w:rsidRDefault="000875F0" w:rsidP="002F1A38">
            <w:pPr>
              <w:tabs>
                <w:tab w:val="left" w:pos="2127"/>
              </w:tabs>
              <w:rPr>
                <w:rFonts w:ascii="Lato" w:hAnsi="Lato"/>
              </w:rPr>
            </w:pPr>
          </w:p>
          <w:p w14:paraId="0A0243E6" w14:textId="77777777" w:rsidR="008425E8" w:rsidRPr="008425E8" w:rsidRDefault="008425E8" w:rsidP="002F1A38">
            <w:pPr>
              <w:tabs>
                <w:tab w:val="left" w:pos="2127"/>
              </w:tabs>
              <w:rPr>
                <w:rFonts w:ascii="Lato" w:hAnsi="Lato"/>
              </w:rPr>
            </w:pPr>
          </w:p>
          <w:p w14:paraId="3E14ED1D" w14:textId="77777777" w:rsidR="000875F0" w:rsidRPr="008425E8" w:rsidRDefault="00C03B1F" w:rsidP="002F1A38">
            <w:pPr>
              <w:tabs>
                <w:tab w:val="left" w:pos="2127"/>
              </w:tabs>
              <w:rPr>
                <w:rFonts w:ascii="Lato" w:hAnsi="Lato"/>
              </w:rPr>
            </w:pPr>
            <w:r w:rsidRPr="008425E8">
              <w:rPr>
                <w:rFonts w:ascii="Lato" w:hAnsi="Lato"/>
              </w:rPr>
              <w:t>Collaboration</w:t>
            </w:r>
            <w:r w:rsidR="000875F0" w:rsidRPr="008425E8">
              <w:rPr>
                <w:rFonts w:ascii="Lato" w:hAnsi="Lato"/>
              </w:rPr>
              <w:t>, Open &amp; Accessible</w:t>
            </w:r>
          </w:p>
          <w:p w14:paraId="43D944EE" w14:textId="77777777" w:rsidR="000875F0" w:rsidRPr="008425E8" w:rsidRDefault="000875F0" w:rsidP="002F1A38">
            <w:pPr>
              <w:tabs>
                <w:tab w:val="left" w:pos="2127"/>
              </w:tabs>
              <w:rPr>
                <w:rFonts w:ascii="Lato" w:hAnsi="Lato"/>
              </w:rPr>
            </w:pPr>
          </w:p>
          <w:p w14:paraId="01363EAC" w14:textId="4CA32B9C" w:rsidR="000875F0" w:rsidRDefault="000875F0" w:rsidP="002F1A38">
            <w:pPr>
              <w:tabs>
                <w:tab w:val="left" w:pos="2127"/>
              </w:tabs>
              <w:rPr>
                <w:rFonts w:ascii="Lato" w:hAnsi="Lato"/>
              </w:rPr>
            </w:pPr>
          </w:p>
          <w:p w14:paraId="0FFAC5AE" w14:textId="0245590E" w:rsidR="001975D5" w:rsidRPr="008425E8" w:rsidRDefault="001975D5" w:rsidP="002F1A38">
            <w:pPr>
              <w:tabs>
                <w:tab w:val="left" w:pos="2127"/>
              </w:tabs>
              <w:rPr>
                <w:rFonts w:ascii="Lato" w:hAnsi="Lato"/>
              </w:rPr>
            </w:pPr>
            <w:r>
              <w:rPr>
                <w:rFonts w:ascii="Lato" w:hAnsi="Lato"/>
              </w:rPr>
              <w:t xml:space="preserve">Collaboration, open &amp; accessible </w:t>
            </w:r>
          </w:p>
          <w:p w14:paraId="2D33D926" w14:textId="77777777" w:rsidR="00CD4809" w:rsidRDefault="00CD4809" w:rsidP="002F1A38">
            <w:pPr>
              <w:tabs>
                <w:tab w:val="left" w:pos="2127"/>
              </w:tabs>
              <w:rPr>
                <w:rFonts w:ascii="Lato" w:hAnsi="Lato"/>
              </w:rPr>
            </w:pPr>
          </w:p>
          <w:p w14:paraId="540629D7" w14:textId="3C3DE2D5" w:rsidR="000875F0" w:rsidRDefault="00D04976" w:rsidP="002F1A38">
            <w:pPr>
              <w:tabs>
                <w:tab w:val="left" w:pos="2127"/>
              </w:tabs>
              <w:rPr>
                <w:rFonts w:ascii="Lato" w:hAnsi="Lato"/>
              </w:rPr>
            </w:pPr>
            <w:r>
              <w:rPr>
                <w:rFonts w:ascii="Lato" w:hAnsi="Lato"/>
              </w:rPr>
              <w:t>C</w:t>
            </w:r>
            <w:r w:rsidR="004918DB">
              <w:rPr>
                <w:rFonts w:ascii="Lato" w:hAnsi="Lato"/>
              </w:rPr>
              <w:t>ollab</w:t>
            </w:r>
            <w:r>
              <w:rPr>
                <w:rFonts w:ascii="Lato" w:hAnsi="Lato"/>
              </w:rPr>
              <w:t xml:space="preserve">oration, open &amp; accessible </w:t>
            </w:r>
          </w:p>
          <w:p w14:paraId="1F2A0A74" w14:textId="77777777" w:rsidR="0047273E" w:rsidRDefault="0047273E" w:rsidP="002F1A38">
            <w:pPr>
              <w:tabs>
                <w:tab w:val="left" w:pos="2127"/>
              </w:tabs>
              <w:rPr>
                <w:rFonts w:ascii="Lato" w:hAnsi="Lato"/>
              </w:rPr>
            </w:pPr>
          </w:p>
          <w:p w14:paraId="44F5F0AB" w14:textId="4D87512F" w:rsidR="00D04976" w:rsidRDefault="0047273E" w:rsidP="002F1A38">
            <w:pPr>
              <w:tabs>
                <w:tab w:val="left" w:pos="2127"/>
              </w:tabs>
              <w:rPr>
                <w:rFonts w:ascii="Lato" w:hAnsi="Lato"/>
              </w:rPr>
            </w:pPr>
            <w:r>
              <w:rPr>
                <w:rFonts w:ascii="Lato" w:hAnsi="Lato"/>
              </w:rPr>
              <w:t>Collaboration open &amp; accessible</w:t>
            </w:r>
          </w:p>
          <w:p w14:paraId="6F0E70D5" w14:textId="77777777" w:rsidR="004918DB" w:rsidRDefault="004918DB" w:rsidP="002F1A38">
            <w:pPr>
              <w:tabs>
                <w:tab w:val="left" w:pos="2127"/>
              </w:tabs>
              <w:rPr>
                <w:rFonts w:ascii="Lato" w:hAnsi="Lato"/>
              </w:rPr>
            </w:pPr>
          </w:p>
          <w:p w14:paraId="0EB8C7C3" w14:textId="77777777" w:rsidR="004918DB" w:rsidRDefault="004918DB" w:rsidP="002F1A38">
            <w:pPr>
              <w:tabs>
                <w:tab w:val="left" w:pos="2127"/>
              </w:tabs>
              <w:rPr>
                <w:rFonts w:ascii="Lato" w:hAnsi="Lato"/>
              </w:rPr>
            </w:pPr>
          </w:p>
          <w:p w14:paraId="01530CD2" w14:textId="77777777" w:rsidR="004918DB" w:rsidRDefault="004918DB" w:rsidP="002F1A38">
            <w:pPr>
              <w:tabs>
                <w:tab w:val="left" w:pos="2127"/>
              </w:tabs>
              <w:rPr>
                <w:rFonts w:ascii="Lato" w:hAnsi="Lato"/>
              </w:rPr>
            </w:pPr>
          </w:p>
          <w:p w14:paraId="586B8792" w14:textId="77777777" w:rsidR="004918DB" w:rsidRDefault="004918DB" w:rsidP="002F1A38">
            <w:pPr>
              <w:tabs>
                <w:tab w:val="left" w:pos="2127"/>
              </w:tabs>
              <w:rPr>
                <w:rFonts w:ascii="Lato" w:hAnsi="Lato"/>
              </w:rPr>
            </w:pPr>
          </w:p>
          <w:p w14:paraId="28ECFE7A" w14:textId="77777777" w:rsidR="004918DB" w:rsidRPr="008425E8" w:rsidRDefault="004918DB" w:rsidP="002F1A38">
            <w:pPr>
              <w:tabs>
                <w:tab w:val="left" w:pos="2127"/>
              </w:tabs>
              <w:rPr>
                <w:rFonts w:ascii="Lato" w:hAnsi="Lato"/>
              </w:rPr>
            </w:pPr>
          </w:p>
          <w:p w14:paraId="526BD28E" w14:textId="77777777" w:rsidR="00E61E48" w:rsidRDefault="00E61E48" w:rsidP="002F1A38">
            <w:pPr>
              <w:tabs>
                <w:tab w:val="left" w:pos="2127"/>
              </w:tabs>
              <w:rPr>
                <w:rFonts w:ascii="Lato" w:hAnsi="Lato"/>
              </w:rPr>
            </w:pPr>
          </w:p>
          <w:p w14:paraId="09AD1D26" w14:textId="77777777" w:rsidR="00E61E48" w:rsidRDefault="00E61E48" w:rsidP="002F1A38">
            <w:pPr>
              <w:tabs>
                <w:tab w:val="left" w:pos="2127"/>
              </w:tabs>
              <w:rPr>
                <w:rFonts w:ascii="Lato" w:hAnsi="Lato"/>
              </w:rPr>
            </w:pPr>
          </w:p>
          <w:p w14:paraId="0B7FFF31" w14:textId="0D798341" w:rsidR="000875F0" w:rsidRPr="008425E8" w:rsidRDefault="000875F0" w:rsidP="002F1A38">
            <w:pPr>
              <w:tabs>
                <w:tab w:val="left" w:pos="2127"/>
              </w:tabs>
              <w:rPr>
                <w:rFonts w:ascii="Lato" w:hAnsi="Lato"/>
              </w:rPr>
            </w:pPr>
            <w:r w:rsidRPr="008425E8">
              <w:rPr>
                <w:rFonts w:ascii="Lato" w:hAnsi="Lato"/>
              </w:rPr>
              <w:t>Listen &amp; Respond</w:t>
            </w:r>
          </w:p>
          <w:p w14:paraId="486DA55C" w14:textId="77777777" w:rsidR="000875F0" w:rsidRPr="008425E8" w:rsidRDefault="000875F0" w:rsidP="002F1A38">
            <w:pPr>
              <w:tabs>
                <w:tab w:val="left" w:pos="2127"/>
              </w:tabs>
              <w:rPr>
                <w:rFonts w:ascii="Lato" w:hAnsi="Lato"/>
              </w:rPr>
            </w:pPr>
          </w:p>
          <w:p w14:paraId="0FAA47D8" w14:textId="77777777" w:rsidR="00923D30" w:rsidRDefault="00923D30" w:rsidP="002F1A38">
            <w:pPr>
              <w:tabs>
                <w:tab w:val="left" w:pos="2127"/>
              </w:tabs>
              <w:rPr>
                <w:rFonts w:ascii="Lato" w:hAnsi="Lato"/>
              </w:rPr>
            </w:pPr>
          </w:p>
          <w:p w14:paraId="54DA94A1" w14:textId="1292E0FE" w:rsidR="000875F0" w:rsidRPr="008425E8" w:rsidRDefault="000875F0" w:rsidP="002F1A38">
            <w:pPr>
              <w:tabs>
                <w:tab w:val="left" w:pos="2127"/>
              </w:tabs>
              <w:rPr>
                <w:rFonts w:ascii="Lato" w:hAnsi="Lato"/>
              </w:rPr>
            </w:pPr>
            <w:r w:rsidRPr="008425E8">
              <w:rPr>
                <w:rFonts w:ascii="Lato" w:hAnsi="Lato"/>
              </w:rPr>
              <w:t>Leadership</w:t>
            </w:r>
          </w:p>
          <w:p w14:paraId="6084D2DB" w14:textId="77777777" w:rsidR="000875F0" w:rsidRPr="008425E8" w:rsidRDefault="000875F0" w:rsidP="002F1A38">
            <w:pPr>
              <w:tabs>
                <w:tab w:val="left" w:pos="2127"/>
              </w:tabs>
              <w:rPr>
                <w:rFonts w:ascii="Lato" w:hAnsi="Lato"/>
              </w:rPr>
            </w:pPr>
          </w:p>
          <w:p w14:paraId="629A0AC0" w14:textId="77777777" w:rsidR="002F1A38" w:rsidRPr="008425E8" w:rsidRDefault="002F1A38" w:rsidP="002F1A38">
            <w:pPr>
              <w:tabs>
                <w:tab w:val="left" w:pos="2127"/>
              </w:tabs>
              <w:rPr>
                <w:rFonts w:ascii="Lato" w:hAnsi="Lato"/>
              </w:rPr>
            </w:pPr>
          </w:p>
          <w:p w14:paraId="4A9B56DE" w14:textId="77777777" w:rsidR="000875F0" w:rsidRPr="008425E8" w:rsidRDefault="000875F0" w:rsidP="002F1A38">
            <w:pPr>
              <w:tabs>
                <w:tab w:val="left" w:pos="2127"/>
              </w:tabs>
              <w:rPr>
                <w:rFonts w:ascii="Lato" w:hAnsi="Lato"/>
              </w:rPr>
            </w:pPr>
            <w:r w:rsidRPr="008425E8">
              <w:rPr>
                <w:rFonts w:ascii="Lato" w:hAnsi="Lato"/>
              </w:rPr>
              <w:t xml:space="preserve">Listen &amp; </w:t>
            </w:r>
            <w:proofErr w:type="gramStart"/>
            <w:r w:rsidRPr="008425E8">
              <w:rPr>
                <w:rFonts w:ascii="Lato" w:hAnsi="Lato"/>
              </w:rPr>
              <w:t>Respond</w:t>
            </w:r>
            <w:proofErr w:type="gramEnd"/>
            <w:r w:rsidR="0061401C" w:rsidRPr="008425E8">
              <w:rPr>
                <w:rFonts w:ascii="Lato" w:hAnsi="Lato"/>
              </w:rPr>
              <w:t>,</w:t>
            </w:r>
          </w:p>
          <w:p w14:paraId="44606ACC" w14:textId="77777777" w:rsidR="0061401C" w:rsidRDefault="0061401C" w:rsidP="002F1A38">
            <w:pPr>
              <w:tabs>
                <w:tab w:val="left" w:pos="2127"/>
              </w:tabs>
              <w:rPr>
                <w:rFonts w:ascii="Lato" w:hAnsi="Lato"/>
              </w:rPr>
            </w:pPr>
          </w:p>
          <w:p w14:paraId="11536FE0" w14:textId="77777777" w:rsidR="0047273E" w:rsidRPr="008425E8" w:rsidRDefault="0047273E" w:rsidP="002F1A38">
            <w:pPr>
              <w:tabs>
                <w:tab w:val="left" w:pos="2127"/>
              </w:tabs>
              <w:rPr>
                <w:rFonts w:ascii="Lato" w:hAnsi="Lato"/>
              </w:rPr>
            </w:pPr>
          </w:p>
          <w:p w14:paraId="41EE0062" w14:textId="77777777" w:rsidR="0061401C" w:rsidRPr="008425E8" w:rsidRDefault="0061401C" w:rsidP="002F1A38">
            <w:pPr>
              <w:tabs>
                <w:tab w:val="left" w:pos="2127"/>
              </w:tabs>
              <w:rPr>
                <w:rFonts w:ascii="Lato" w:hAnsi="Lato"/>
              </w:rPr>
            </w:pPr>
          </w:p>
          <w:p w14:paraId="3056CB3A" w14:textId="77777777" w:rsidR="000875F0" w:rsidRPr="008425E8" w:rsidRDefault="000875F0" w:rsidP="002F1A38">
            <w:pPr>
              <w:tabs>
                <w:tab w:val="left" w:pos="2127"/>
              </w:tabs>
              <w:rPr>
                <w:rFonts w:ascii="Lato" w:hAnsi="Lato"/>
              </w:rPr>
            </w:pPr>
            <w:r w:rsidRPr="008425E8">
              <w:rPr>
                <w:rFonts w:ascii="Lato" w:hAnsi="Lato"/>
              </w:rPr>
              <w:t>Listen &amp; Respond</w:t>
            </w:r>
          </w:p>
          <w:p w14:paraId="0CBF4BDD" w14:textId="77777777" w:rsidR="007F0DF2" w:rsidRPr="008425E8" w:rsidRDefault="007F0DF2" w:rsidP="002F1A38">
            <w:pPr>
              <w:tabs>
                <w:tab w:val="left" w:pos="2127"/>
              </w:tabs>
              <w:rPr>
                <w:rFonts w:ascii="Lato" w:hAnsi="Lato"/>
              </w:rPr>
            </w:pPr>
          </w:p>
          <w:p w14:paraId="21CE0975" w14:textId="77777777" w:rsidR="007F0DF2" w:rsidRPr="008425E8" w:rsidRDefault="007F0DF2" w:rsidP="002F1A38">
            <w:pPr>
              <w:tabs>
                <w:tab w:val="left" w:pos="2127"/>
              </w:tabs>
              <w:rPr>
                <w:rFonts w:ascii="Lato" w:hAnsi="Lato"/>
              </w:rPr>
            </w:pPr>
          </w:p>
          <w:p w14:paraId="784D971E" w14:textId="77777777" w:rsidR="007F0DF2" w:rsidRPr="008425E8" w:rsidRDefault="007F0DF2" w:rsidP="002F1A38">
            <w:pPr>
              <w:tabs>
                <w:tab w:val="left" w:pos="2127"/>
              </w:tabs>
              <w:rPr>
                <w:rFonts w:ascii="Lato" w:hAnsi="Lato"/>
              </w:rPr>
            </w:pPr>
          </w:p>
          <w:p w14:paraId="6F745BAD" w14:textId="77777777" w:rsidR="007F0DF2" w:rsidRDefault="007F0DF2" w:rsidP="002F1A38">
            <w:pPr>
              <w:tabs>
                <w:tab w:val="left" w:pos="2127"/>
              </w:tabs>
              <w:rPr>
                <w:rFonts w:ascii="Lato" w:hAnsi="Lato"/>
              </w:rPr>
            </w:pPr>
          </w:p>
          <w:p w14:paraId="00BD41B8" w14:textId="77777777" w:rsidR="001975D5" w:rsidRDefault="001975D5" w:rsidP="002F1A38">
            <w:pPr>
              <w:tabs>
                <w:tab w:val="left" w:pos="2127"/>
              </w:tabs>
              <w:rPr>
                <w:rFonts w:ascii="Lato" w:hAnsi="Lato"/>
              </w:rPr>
            </w:pPr>
          </w:p>
          <w:p w14:paraId="407CC969" w14:textId="757117AB" w:rsidR="001975D5" w:rsidRPr="008425E8" w:rsidRDefault="00BA3EEA" w:rsidP="002F1A38">
            <w:pPr>
              <w:tabs>
                <w:tab w:val="left" w:pos="2127"/>
              </w:tabs>
              <w:rPr>
                <w:rFonts w:ascii="Lato" w:hAnsi="Lato"/>
              </w:rPr>
            </w:pPr>
            <w:r>
              <w:rPr>
                <w:rFonts w:ascii="Lato" w:hAnsi="Lato"/>
              </w:rPr>
              <w:t>Impact</w:t>
            </w:r>
          </w:p>
          <w:p w14:paraId="092B671A" w14:textId="77777777" w:rsidR="007F0DF2" w:rsidRPr="008425E8" w:rsidRDefault="007F0DF2" w:rsidP="002F1A38">
            <w:pPr>
              <w:tabs>
                <w:tab w:val="left" w:pos="2127"/>
              </w:tabs>
              <w:rPr>
                <w:rFonts w:ascii="Lato" w:hAnsi="Lato"/>
              </w:rPr>
            </w:pPr>
          </w:p>
          <w:p w14:paraId="611F1454" w14:textId="77777777" w:rsidR="007F0DF2" w:rsidRPr="008425E8" w:rsidRDefault="007F0DF2" w:rsidP="002F1A38">
            <w:pPr>
              <w:tabs>
                <w:tab w:val="left" w:pos="2127"/>
              </w:tabs>
              <w:rPr>
                <w:rFonts w:ascii="Lato" w:hAnsi="Lato"/>
              </w:rPr>
            </w:pPr>
          </w:p>
          <w:p w14:paraId="005BCA17" w14:textId="77777777" w:rsidR="002F1A38" w:rsidRDefault="002F1A38" w:rsidP="002F1A38">
            <w:pPr>
              <w:tabs>
                <w:tab w:val="left" w:pos="2127"/>
              </w:tabs>
              <w:rPr>
                <w:rFonts w:ascii="Lato" w:hAnsi="Lato"/>
              </w:rPr>
            </w:pPr>
          </w:p>
          <w:p w14:paraId="36C32BE0" w14:textId="77777777" w:rsidR="00BA3EEA" w:rsidRDefault="00BA3EEA" w:rsidP="002F1A38">
            <w:pPr>
              <w:tabs>
                <w:tab w:val="left" w:pos="2127"/>
              </w:tabs>
              <w:rPr>
                <w:rFonts w:ascii="Lato" w:hAnsi="Lato"/>
              </w:rPr>
            </w:pPr>
          </w:p>
          <w:p w14:paraId="0A87A961" w14:textId="77777777" w:rsidR="00BA3EEA" w:rsidRDefault="00BA3EEA" w:rsidP="002F1A38">
            <w:pPr>
              <w:tabs>
                <w:tab w:val="left" w:pos="2127"/>
              </w:tabs>
              <w:rPr>
                <w:rFonts w:ascii="Lato" w:hAnsi="Lato"/>
              </w:rPr>
            </w:pPr>
          </w:p>
          <w:p w14:paraId="6E3B5642" w14:textId="77777777" w:rsidR="00A14B2F" w:rsidRPr="008425E8" w:rsidRDefault="00A14B2F" w:rsidP="002F1A38">
            <w:pPr>
              <w:tabs>
                <w:tab w:val="left" w:pos="2127"/>
              </w:tabs>
              <w:rPr>
                <w:rFonts w:ascii="Lato" w:hAnsi="Lato"/>
              </w:rPr>
            </w:pPr>
          </w:p>
          <w:p w14:paraId="5C647339" w14:textId="77777777" w:rsidR="007F0DF2" w:rsidRPr="008425E8" w:rsidRDefault="007F0DF2" w:rsidP="002F1A38">
            <w:pPr>
              <w:tabs>
                <w:tab w:val="left" w:pos="2127"/>
              </w:tabs>
              <w:rPr>
                <w:rFonts w:ascii="Lato" w:hAnsi="Lato"/>
              </w:rPr>
            </w:pPr>
            <w:r w:rsidRPr="008425E8">
              <w:rPr>
                <w:rFonts w:ascii="Lato" w:hAnsi="Lato"/>
              </w:rPr>
              <w:t>Listen &amp; Respond, Impact</w:t>
            </w:r>
          </w:p>
          <w:p w14:paraId="14A54B9F" w14:textId="77777777" w:rsidR="007F0DF2" w:rsidRPr="008425E8" w:rsidRDefault="007F0DF2" w:rsidP="002F1A38">
            <w:pPr>
              <w:tabs>
                <w:tab w:val="left" w:pos="2127"/>
              </w:tabs>
              <w:rPr>
                <w:rFonts w:ascii="Lato" w:hAnsi="Lato"/>
              </w:rPr>
            </w:pPr>
          </w:p>
          <w:p w14:paraId="2452C291" w14:textId="77777777" w:rsidR="007F0DF2" w:rsidRPr="008425E8" w:rsidRDefault="007F0DF2" w:rsidP="002F1A38">
            <w:pPr>
              <w:tabs>
                <w:tab w:val="left" w:pos="2127"/>
              </w:tabs>
              <w:rPr>
                <w:rFonts w:ascii="Lato" w:hAnsi="Lato"/>
              </w:rPr>
            </w:pPr>
          </w:p>
          <w:p w14:paraId="68B93A1F" w14:textId="0BCEF042" w:rsidR="007F0DF2" w:rsidRDefault="00BA3EEA" w:rsidP="002F1A38">
            <w:pPr>
              <w:tabs>
                <w:tab w:val="left" w:pos="2127"/>
              </w:tabs>
              <w:rPr>
                <w:rFonts w:ascii="Lato" w:hAnsi="Lato"/>
              </w:rPr>
            </w:pPr>
            <w:r>
              <w:rPr>
                <w:rFonts w:ascii="Lato" w:hAnsi="Lato"/>
              </w:rPr>
              <w:t>L</w:t>
            </w:r>
            <w:r w:rsidR="007F0DF2" w:rsidRPr="008425E8">
              <w:rPr>
                <w:rFonts w:ascii="Lato" w:hAnsi="Lato"/>
              </w:rPr>
              <w:t>isten &amp; Respond, Impact, Open &amp; Accessible</w:t>
            </w:r>
          </w:p>
          <w:p w14:paraId="497C3015" w14:textId="77777777" w:rsidR="00936189" w:rsidRDefault="00936189" w:rsidP="002F1A38">
            <w:pPr>
              <w:tabs>
                <w:tab w:val="left" w:pos="2127"/>
              </w:tabs>
              <w:rPr>
                <w:rFonts w:ascii="Lato" w:hAnsi="Lato"/>
              </w:rPr>
            </w:pPr>
          </w:p>
          <w:p w14:paraId="043563B0" w14:textId="77777777" w:rsidR="00936189" w:rsidRDefault="00936189" w:rsidP="002F1A38">
            <w:pPr>
              <w:tabs>
                <w:tab w:val="left" w:pos="2127"/>
              </w:tabs>
              <w:rPr>
                <w:rFonts w:ascii="Lato" w:hAnsi="Lato"/>
              </w:rPr>
            </w:pPr>
          </w:p>
          <w:p w14:paraId="03EC00AE" w14:textId="77777777" w:rsidR="00F462F4" w:rsidRDefault="00F462F4" w:rsidP="002F1A38">
            <w:pPr>
              <w:tabs>
                <w:tab w:val="left" w:pos="2127"/>
              </w:tabs>
              <w:rPr>
                <w:rFonts w:ascii="Lato" w:hAnsi="Lato"/>
              </w:rPr>
            </w:pPr>
          </w:p>
          <w:p w14:paraId="0A463B9B" w14:textId="77777777" w:rsidR="00F462F4" w:rsidRDefault="00F462F4" w:rsidP="002F1A38">
            <w:pPr>
              <w:tabs>
                <w:tab w:val="left" w:pos="2127"/>
              </w:tabs>
              <w:rPr>
                <w:rFonts w:ascii="Lato" w:hAnsi="Lato"/>
              </w:rPr>
            </w:pPr>
          </w:p>
          <w:p w14:paraId="6BE0A0DF" w14:textId="77777777" w:rsidR="007F0DF2" w:rsidRPr="008425E8" w:rsidRDefault="007F0DF2" w:rsidP="002F1A38">
            <w:pPr>
              <w:tabs>
                <w:tab w:val="left" w:pos="2127"/>
              </w:tabs>
              <w:rPr>
                <w:rFonts w:ascii="Lato" w:hAnsi="Lato"/>
              </w:rPr>
            </w:pPr>
          </w:p>
          <w:p w14:paraId="43DF41F1" w14:textId="77777777" w:rsidR="007F0DF2" w:rsidRPr="008425E8" w:rsidRDefault="007F0DF2" w:rsidP="002F1A38">
            <w:pPr>
              <w:tabs>
                <w:tab w:val="left" w:pos="2127"/>
              </w:tabs>
              <w:rPr>
                <w:rFonts w:ascii="Lato" w:hAnsi="Lato"/>
              </w:rPr>
            </w:pPr>
            <w:r w:rsidRPr="008425E8">
              <w:rPr>
                <w:rFonts w:ascii="Lato" w:hAnsi="Lato"/>
              </w:rPr>
              <w:t>Innovation, Leadership, Impact</w:t>
            </w:r>
          </w:p>
          <w:p w14:paraId="66F18939" w14:textId="77777777" w:rsidR="007F0DF2" w:rsidRDefault="007F0DF2" w:rsidP="002F1A38">
            <w:pPr>
              <w:tabs>
                <w:tab w:val="left" w:pos="2127"/>
              </w:tabs>
              <w:rPr>
                <w:rFonts w:ascii="Lato" w:hAnsi="Lato"/>
              </w:rPr>
            </w:pPr>
          </w:p>
          <w:p w14:paraId="5B2A4545" w14:textId="63101BF8" w:rsidR="007F0DF2" w:rsidRPr="008425E8" w:rsidRDefault="00265FE1" w:rsidP="002F1A38">
            <w:pPr>
              <w:tabs>
                <w:tab w:val="left" w:pos="2127"/>
              </w:tabs>
              <w:rPr>
                <w:rFonts w:ascii="Lato" w:hAnsi="Lato"/>
              </w:rPr>
            </w:pPr>
            <w:r>
              <w:rPr>
                <w:rFonts w:ascii="Lato" w:hAnsi="Lato"/>
              </w:rPr>
              <w:t>In</w:t>
            </w:r>
            <w:r w:rsidR="007F0DF2" w:rsidRPr="008425E8">
              <w:rPr>
                <w:rFonts w:ascii="Lato" w:hAnsi="Lato"/>
              </w:rPr>
              <w:t>novation, Leadership, Impact</w:t>
            </w:r>
          </w:p>
          <w:p w14:paraId="2125566F" w14:textId="77777777" w:rsidR="002F1A38" w:rsidRPr="008425E8" w:rsidRDefault="002F1A38" w:rsidP="002F1A38">
            <w:pPr>
              <w:tabs>
                <w:tab w:val="left" w:pos="2127"/>
              </w:tabs>
              <w:rPr>
                <w:rFonts w:ascii="Lato" w:hAnsi="Lato"/>
              </w:rPr>
            </w:pPr>
          </w:p>
          <w:p w14:paraId="3071B465" w14:textId="77777777" w:rsidR="007F0DF2" w:rsidRDefault="00C06C0C" w:rsidP="002F1A38">
            <w:pPr>
              <w:tabs>
                <w:tab w:val="left" w:pos="2127"/>
              </w:tabs>
              <w:rPr>
                <w:rFonts w:ascii="Lato" w:hAnsi="Lato"/>
              </w:rPr>
            </w:pPr>
            <w:r w:rsidRPr="008425E8">
              <w:rPr>
                <w:rFonts w:ascii="Lato" w:hAnsi="Lato"/>
              </w:rPr>
              <w:t xml:space="preserve">Innovation, </w:t>
            </w:r>
            <w:r w:rsidR="00C03B1F" w:rsidRPr="008425E8">
              <w:rPr>
                <w:rFonts w:ascii="Lato" w:hAnsi="Lato"/>
              </w:rPr>
              <w:t>Collaboration</w:t>
            </w:r>
          </w:p>
          <w:p w14:paraId="641946F0" w14:textId="05B0EA57" w:rsidR="00286636" w:rsidRDefault="00265FE1" w:rsidP="002F1A38">
            <w:pPr>
              <w:tabs>
                <w:tab w:val="left" w:pos="2127"/>
              </w:tabs>
              <w:rPr>
                <w:rFonts w:ascii="Lato" w:hAnsi="Lato"/>
              </w:rPr>
            </w:pPr>
            <w:r>
              <w:rPr>
                <w:rFonts w:ascii="Lato" w:hAnsi="Lato"/>
              </w:rPr>
              <w:t>Innovation, leadership, impact</w:t>
            </w:r>
          </w:p>
          <w:p w14:paraId="6F03572B" w14:textId="41DA698C" w:rsidR="00265FE1" w:rsidRDefault="00265FE1" w:rsidP="002F1A38">
            <w:pPr>
              <w:tabs>
                <w:tab w:val="left" w:pos="2127"/>
              </w:tabs>
              <w:rPr>
                <w:rFonts w:ascii="Lato" w:hAnsi="Lato"/>
              </w:rPr>
            </w:pPr>
            <w:r>
              <w:rPr>
                <w:rFonts w:ascii="Lato" w:hAnsi="Lato"/>
              </w:rPr>
              <w:lastRenderedPageBreak/>
              <w:t>Innovation, leadership, impact</w:t>
            </w:r>
          </w:p>
          <w:p w14:paraId="3616588D" w14:textId="77777777" w:rsidR="00286636" w:rsidRDefault="00286636" w:rsidP="002F1A38">
            <w:pPr>
              <w:tabs>
                <w:tab w:val="left" w:pos="2127"/>
              </w:tabs>
              <w:rPr>
                <w:rFonts w:ascii="Lato" w:hAnsi="Lato"/>
              </w:rPr>
            </w:pPr>
          </w:p>
          <w:p w14:paraId="61B8E045" w14:textId="77777777" w:rsidR="002F1A38" w:rsidRDefault="002F1A38" w:rsidP="002F1A38">
            <w:pPr>
              <w:tabs>
                <w:tab w:val="left" w:pos="2127"/>
              </w:tabs>
              <w:rPr>
                <w:rFonts w:ascii="Lato" w:hAnsi="Lato"/>
              </w:rPr>
            </w:pPr>
          </w:p>
          <w:p w14:paraId="150FDDE2" w14:textId="77777777" w:rsidR="00F4755D" w:rsidRDefault="00A61266" w:rsidP="002F1A38">
            <w:pPr>
              <w:tabs>
                <w:tab w:val="left" w:pos="2127"/>
              </w:tabs>
              <w:rPr>
                <w:rFonts w:ascii="Lato" w:hAnsi="Lato"/>
              </w:rPr>
            </w:pPr>
            <w:r w:rsidRPr="00A61266">
              <w:rPr>
                <w:rFonts w:ascii="Lato" w:hAnsi="Lato"/>
              </w:rPr>
              <w:t xml:space="preserve">Innovation, Collaboration </w:t>
            </w:r>
          </w:p>
          <w:p w14:paraId="06E954AD" w14:textId="77777777" w:rsidR="00F4755D" w:rsidRDefault="00F4755D" w:rsidP="002F1A38">
            <w:pPr>
              <w:tabs>
                <w:tab w:val="left" w:pos="2127"/>
              </w:tabs>
              <w:rPr>
                <w:rFonts w:ascii="Lato" w:hAnsi="Lato"/>
              </w:rPr>
            </w:pPr>
          </w:p>
          <w:p w14:paraId="0E384B6D" w14:textId="77777777" w:rsidR="00F4755D" w:rsidRDefault="00F4755D" w:rsidP="002F1A38">
            <w:pPr>
              <w:tabs>
                <w:tab w:val="left" w:pos="2127"/>
              </w:tabs>
              <w:rPr>
                <w:rFonts w:ascii="Lato" w:hAnsi="Lato"/>
              </w:rPr>
            </w:pPr>
          </w:p>
          <w:p w14:paraId="3E0BF31F" w14:textId="20B2454E" w:rsidR="00EC36D3" w:rsidRDefault="00A61266" w:rsidP="002F1A38">
            <w:pPr>
              <w:tabs>
                <w:tab w:val="left" w:pos="2127"/>
              </w:tabs>
              <w:rPr>
                <w:rFonts w:ascii="Lato" w:hAnsi="Lato"/>
              </w:rPr>
            </w:pPr>
            <w:r w:rsidRPr="00A61266">
              <w:rPr>
                <w:rFonts w:ascii="Lato" w:hAnsi="Lato"/>
              </w:rPr>
              <w:t>Innovation, Leadership, Impact</w:t>
            </w:r>
          </w:p>
          <w:p w14:paraId="1516CD96" w14:textId="77777777" w:rsidR="00A61266" w:rsidRDefault="00A61266" w:rsidP="002F1A38">
            <w:pPr>
              <w:tabs>
                <w:tab w:val="left" w:pos="2127"/>
              </w:tabs>
              <w:rPr>
                <w:rFonts w:ascii="Lato" w:hAnsi="Lato"/>
              </w:rPr>
            </w:pPr>
          </w:p>
          <w:p w14:paraId="0A961F5A" w14:textId="77777777" w:rsidR="00A61266" w:rsidRDefault="00A61266" w:rsidP="002F1A38">
            <w:pPr>
              <w:tabs>
                <w:tab w:val="left" w:pos="2127"/>
              </w:tabs>
              <w:rPr>
                <w:rFonts w:ascii="Lato" w:hAnsi="Lato"/>
              </w:rPr>
            </w:pPr>
          </w:p>
          <w:p w14:paraId="1B0E00F4" w14:textId="77777777" w:rsidR="00A61266" w:rsidRDefault="00A61266" w:rsidP="002F1A38">
            <w:pPr>
              <w:tabs>
                <w:tab w:val="left" w:pos="2127"/>
              </w:tabs>
              <w:rPr>
                <w:rFonts w:ascii="Lato" w:hAnsi="Lato"/>
              </w:rPr>
            </w:pPr>
          </w:p>
          <w:p w14:paraId="630F61E9" w14:textId="77777777" w:rsidR="00A61266" w:rsidRDefault="00A61266" w:rsidP="002F1A38">
            <w:pPr>
              <w:tabs>
                <w:tab w:val="left" w:pos="2127"/>
              </w:tabs>
              <w:rPr>
                <w:rFonts w:ascii="Lato" w:hAnsi="Lato"/>
              </w:rPr>
            </w:pPr>
          </w:p>
          <w:p w14:paraId="7FBF0CE5" w14:textId="77777777" w:rsidR="002F1A38" w:rsidRDefault="002F1A38" w:rsidP="002F1A38">
            <w:pPr>
              <w:tabs>
                <w:tab w:val="left" w:pos="2127"/>
              </w:tabs>
              <w:rPr>
                <w:rFonts w:ascii="Lato" w:hAnsi="Lato"/>
              </w:rPr>
            </w:pPr>
          </w:p>
          <w:p w14:paraId="446F5DF4" w14:textId="77777777" w:rsidR="00D47E45" w:rsidRDefault="00D47E45" w:rsidP="002F1A38">
            <w:pPr>
              <w:tabs>
                <w:tab w:val="left" w:pos="2127"/>
              </w:tabs>
              <w:rPr>
                <w:rFonts w:ascii="Lato" w:hAnsi="Lato"/>
              </w:rPr>
            </w:pPr>
            <w:r w:rsidRPr="00D47E45">
              <w:rPr>
                <w:rFonts w:ascii="Lato" w:hAnsi="Lato"/>
              </w:rPr>
              <w:t xml:space="preserve">Leadership, Collaboration, Listen &amp; Respond </w:t>
            </w:r>
          </w:p>
          <w:p w14:paraId="298E5459" w14:textId="77777777" w:rsidR="00D47E45" w:rsidRDefault="00D47E45" w:rsidP="002F1A38">
            <w:pPr>
              <w:tabs>
                <w:tab w:val="left" w:pos="2127"/>
              </w:tabs>
              <w:rPr>
                <w:rFonts w:ascii="Lato" w:hAnsi="Lato"/>
              </w:rPr>
            </w:pPr>
          </w:p>
          <w:p w14:paraId="633CE1A6" w14:textId="77777777" w:rsidR="00EC61AD" w:rsidRDefault="00D47E45" w:rsidP="002F1A38">
            <w:pPr>
              <w:tabs>
                <w:tab w:val="left" w:pos="2127"/>
              </w:tabs>
              <w:rPr>
                <w:rFonts w:ascii="Lato" w:hAnsi="Lato"/>
              </w:rPr>
            </w:pPr>
            <w:r w:rsidRPr="00D47E45">
              <w:rPr>
                <w:rFonts w:ascii="Lato" w:hAnsi="Lato"/>
              </w:rPr>
              <w:t xml:space="preserve">Listen &amp; Respond, Open &amp; Accessible </w:t>
            </w:r>
          </w:p>
          <w:p w14:paraId="4FE49A3D" w14:textId="77777777" w:rsidR="00EC61AD" w:rsidRDefault="00EC61AD" w:rsidP="002F1A38">
            <w:pPr>
              <w:tabs>
                <w:tab w:val="left" w:pos="2127"/>
              </w:tabs>
              <w:rPr>
                <w:rFonts w:ascii="Lato" w:hAnsi="Lato"/>
              </w:rPr>
            </w:pPr>
          </w:p>
          <w:p w14:paraId="6C522368" w14:textId="31A98874" w:rsidR="00D47E45" w:rsidRDefault="00D47E45" w:rsidP="002F1A38">
            <w:pPr>
              <w:tabs>
                <w:tab w:val="left" w:pos="2127"/>
              </w:tabs>
              <w:rPr>
                <w:rFonts w:ascii="Lato" w:hAnsi="Lato"/>
              </w:rPr>
            </w:pPr>
            <w:r w:rsidRPr="00D47E45">
              <w:rPr>
                <w:rFonts w:ascii="Lato" w:hAnsi="Lato"/>
              </w:rPr>
              <w:t xml:space="preserve">Open &amp; Accessible, Impact </w:t>
            </w:r>
          </w:p>
          <w:p w14:paraId="7C277DFC" w14:textId="77777777" w:rsidR="00D47E45" w:rsidRDefault="00D47E45" w:rsidP="002F1A38">
            <w:pPr>
              <w:tabs>
                <w:tab w:val="left" w:pos="2127"/>
              </w:tabs>
              <w:rPr>
                <w:rFonts w:ascii="Lato" w:hAnsi="Lato"/>
              </w:rPr>
            </w:pPr>
          </w:p>
          <w:p w14:paraId="005CAD54" w14:textId="26253323" w:rsidR="00D47E45" w:rsidRDefault="00D47E45" w:rsidP="002F1A38">
            <w:pPr>
              <w:tabs>
                <w:tab w:val="left" w:pos="2127"/>
              </w:tabs>
              <w:rPr>
                <w:rFonts w:ascii="Lato" w:hAnsi="Lato"/>
              </w:rPr>
            </w:pPr>
            <w:r w:rsidRPr="00D47E45">
              <w:rPr>
                <w:rFonts w:ascii="Lato" w:hAnsi="Lato"/>
              </w:rPr>
              <w:t xml:space="preserve">Innovation, Leadership </w:t>
            </w:r>
          </w:p>
          <w:p w14:paraId="7D41EA19" w14:textId="77777777" w:rsidR="00D47E45" w:rsidRDefault="00D47E45" w:rsidP="002F1A38">
            <w:pPr>
              <w:tabs>
                <w:tab w:val="left" w:pos="2127"/>
              </w:tabs>
              <w:rPr>
                <w:rFonts w:ascii="Lato" w:hAnsi="Lato"/>
              </w:rPr>
            </w:pPr>
          </w:p>
          <w:p w14:paraId="02637DCB" w14:textId="77777777" w:rsidR="00D47E45" w:rsidRDefault="00D47E45" w:rsidP="002F1A38">
            <w:pPr>
              <w:tabs>
                <w:tab w:val="left" w:pos="2127"/>
              </w:tabs>
              <w:rPr>
                <w:rFonts w:ascii="Lato" w:hAnsi="Lato"/>
              </w:rPr>
            </w:pPr>
          </w:p>
          <w:p w14:paraId="73FF8410" w14:textId="77777777" w:rsidR="00D47E45" w:rsidRDefault="00D47E45" w:rsidP="002F1A38">
            <w:pPr>
              <w:tabs>
                <w:tab w:val="left" w:pos="2127"/>
              </w:tabs>
              <w:rPr>
                <w:rFonts w:ascii="Lato" w:hAnsi="Lato"/>
              </w:rPr>
            </w:pPr>
          </w:p>
          <w:p w14:paraId="6F983CD6" w14:textId="3DDD75DD" w:rsidR="00271FB2" w:rsidRDefault="00D47E45" w:rsidP="002F1A38">
            <w:pPr>
              <w:tabs>
                <w:tab w:val="left" w:pos="2127"/>
              </w:tabs>
              <w:rPr>
                <w:rFonts w:ascii="Lato" w:hAnsi="Lato"/>
              </w:rPr>
            </w:pPr>
            <w:r w:rsidRPr="00D47E45">
              <w:rPr>
                <w:rFonts w:ascii="Lato" w:hAnsi="Lato"/>
              </w:rPr>
              <w:t>Innovation, Leadership</w:t>
            </w:r>
          </w:p>
          <w:p w14:paraId="7250DA01" w14:textId="77777777" w:rsidR="00271FB2" w:rsidRDefault="00271FB2" w:rsidP="002F1A38">
            <w:pPr>
              <w:tabs>
                <w:tab w:val="left" w:pos="2127"/>
              </w:tabs>
              <w:rPr>
                <w:rFonts w:ascii="Lato" w:hAnsi="Lato"/>
              </w:rPr>
            </w:pPr>
          </w:p>
          <w:p w14:paraId="76F852AA" w14:textId="77777777" w:rsidR="00271FB2" w:rsidRDefault="00271FB2" w:rsidP="002F1A38">
            <w:pPr>
              <w:tabs>
                <w:tab w:val="left" w:pos="2127"/>
              </w:tabs>
              <w:rPr>
                <w:rFonts w:ascii="Lato" w:hAnsi="Lato"/>
              </w:rPr>
            </w:pPr>
          </w:p>
          <w:p w14:paraId="17EC39FA" w14:textId="77777777" w:rsidR="00271FB2" w:rsidRDefault="00271FB2" w:rsidP="002F1A38">
            <w:pPr>
              <w:tabs>
                <w:tab w:val="left" w:pos="2127"/>
              </w:tabs>
              <w:rPr>
                <w:rFonts w:ascii="Lato" w:hAnsi="Lato"/>
              </w:rPr>
            </w:pPr>
          </w:p>
          <w:p w14:paraId="28A1A42A" w14:textId="77777777" w:rsidR="00271FB2" w:rsidRDefault="00271FB2" w:rsidP="002F1A38">
            <w:pPr>
              <w:tabs>
                <w:tab w:val="left" w:pos="2127"/>
              </w:tabs>
              <w:rPr>
                <w:rFonts w:ascii="Lato" w:hAnsi="Lato"/>
              </w:rPr>
            </w:pPr>
          </w:p>
          <w:p w14:paraId="5FC339CC" w14:textId="77777777" w:rsidR="00271FB2" w:rsidRDefault="00271FB2" w:rsidP="002F1A38">
            <w:pPr>
              <w:tabs>
                <w:tab w:val="left" w:pos="2127"/>
              </w:tabs>
              <w:rPr>
                <w:rFonts w:ascii="Lato" w:hAnsi="Lato"/>
              </w:rPr>
            </w:pPr>
          </w:p>
          <w:p w14:paraId="6FF5556F" w14:textId="26DE87DC" w:rsidR="00075A1F" w:rsidRDefault="00075A1F" w:rsidP="002F1A38">
            <w:pPr>
              <w:tabs>
                <w:tab w:val="left" w:pos="2127"/>
              </w:tabs>
              <w:rPr>
                <w:rFonts w:ascii="Lato" w:hAnsi="Lato"/>
              </w:rPr>
            </w:pPr>
            <w:r>
              <w:rPr>
                <w:rFonts w:ascii="Lato" w:hAnsi="Lato"/>
              </w:rPr>
              <w:t>Leadership, impact</w:t>
            </w:r>
          </w:p>
          <w:p w14:paraId="47E1D1A9" w14:textId="77777777" w:rsidR="00271FB2" w:rsidRDefault="00271FB2" w:rsidP="002F1A38">
            <w:pPr>
              <w:tabs>
                <w:tab w:val="left" w:pos="2127"/>
              </w:tabs>
              <w:rPr>
                <w:rFonts w:ascii="Lato" w:hAnsi="Lato"/>
              </w:rPr>
            </w:pPr>
          </w:p>
          <w:p w14:paraId="38702AA7" w14:textId="77777777" w:rsidR="00271FB2" w:rsidRDefault="00271FB2" w:rsidP="002F1A38">
            <w:pPr>
              <w:tabs>
                <w:tab w:val="left" w:pos="2127"/>
              </w:tabs>
              <w:rPr>
                <w:rFonts w:ascii="Lato" w:hAnsi="Lato"/>
              </w:rPr>
            </w:pPr>
          </w:p>
          <w:p w14:paraId="0334C033" w14:textId="13B2F6DB" w:rsidR="00271FB2" w:rsidRDefault="005A487A" w:rsidP="002F1A38">
            <w:pPr>
              <w:tabs>
                <w:tab w:val="left" w:pos="2127"/>
              </w:tabs>
              <w:rPr>
                <w:rFonts w:ascii="Lato" w:hAnsi="Lato"/>
              </w:rPr>
            </w:pPr>
            <w:r>
              <w:rPr>
                <w:rFonts w:ascii="Lato" w:hAnsi="Lato"/>
              </w:rPr>
              <w:t>Leadership, impact</w:t>
            </w:r>
          </w:p>
          <w:p w14:paraId="2B0AE2CB" w14:textId="77777777" w:rsidR="00271FB2" w:rsidRDefault="00271FB2" w:rsidP="002F1A38">
            <w:pPr>
              <w:tabs>
                <w:tab w:val="left" w:pos="2127"/>
              </w:tabs>
              <w:rPr>
                <w:rFonts w:ascii="Lato" w:hAnsi="Lato"/>
              </w:rPr>
            </w:pPr>
          </w:p>
          <w:p w14:paraId="53B08684" w14:textId="77777777" w:rsidR="00271FB2" w:rsidRDefault="00271FB2" w:rsidP="002F1A38">
            <w:pPr>
              <w:tabs>
                <w:tab w:val="left" w:pos="2127"/>
              </w:tabs>
              <w:rPr>
                <w:rFonts w:ascii="Lato" w:hAnsi="Lato"/>
              </w:rPr>
            </w:pPr>
          </w:p>
          <w:p w14:paraId="1831BEEB" w14:textId="73441186" w:rsidR="00271FB2" w:rsidRDefault="00337AEB" w:rsidP="002F1A38">
            <w:pPr>
              <w:tabs>
                <w:tab w:val="left" w:pos="2127"/>
              </w:tabs>
              <w:rPr>
                <w:rFonts w:ascii="Lato" w:hAnsi="Lato"/>
              </w:rPr>
            </w:pPr>
            <w:r>
              <w:rPr>
                <w:rFonts w:ascii="Lato" w:hAnsi="Lato"/>
              </w:rPr>
              <w:t>Leadership, impact</w:t>
            </w:r>
          </w:p>
          <w:p w14:paraId="144933A0" w14:textId="77777777" w:rsidR="00271FB2" w:rsidRDefault="00271FB2" w:rsidP="002F1A38">
            <w:pPr>
              <w:tabs>
                <w:tab w:val="left" w:pos="2127"/>
              </w:tabs>
              <w:rPr>
                <w:rFonts w:ascii="Lato" w:hAnsi="Lato"/>
              </w:rPr>
            </w:pPr>
          </w:p>
          <w:p w14:paraId="70053571" w14:textId="77777777" w:rsidR="00271FB2" w:rsidRDefault="00271FB2" w:rsidP="002F1A38">
            <w:pPr>
              <w:tabs>
                <w:tab w:val="left" w:pos="2127"/>
              </w:tabs>
              <w:rPr>
                <w:rFonts w:ascii="Lato" w:hAnsi="Lato"/>
              </w:rPr>
            </w:pPr>
          </w:p>
          <w:p w14:paraId="393B7251" w14:textId="77777777" w:rsidR="00271FB2" w:rsidRDefault="00271FB2" w:rsidP="002F1A38">
            <w:pPr>
              <w:tabs>
                <w:tab w:val="left" w:pos="2127"/>
              </w:tabs>
              <w:rPr>
                <w:rFonts w:ascii="Lato" w:hAnsi="Lato"/>
              </w:rPr>
            </w:pPr>
          </w:p>
          <w:p w14:paraId="06A6EEE0" w14:textId="77777777" w:rsidR="00271FB2" w:rsidRDefault="00271FB2" w:rsidP="002F1A38">
            <w:pPr>
              <w:tabs>
                <w:tab w:val="left" w:pos="2127"/>
              </w:tabs>
              <w:rPr>
                <w:rFonts w:ascii="Lato" w:hAnsi="Lato"/>
              </w:rPr>
            </w:pPr>
          </w:p>
          <w:p w14:paraId="60C43B69" w14:textId="43343BE4" w:rsidR="00271FB2" w:rsidRDefault="00337AEB" w:rsidP="002F1A38">
            <w:pPr>
              <w:tabs>
                <w:tab w:val="left" w:pos="2127"/>
              </w:tabs>
              <w:rPr>
                <w:rFonts w:ascii="Lato" w:hAnsi="Lato"/>
              </w:rPr>
            </w:pPr>
            <w:r>
              <w:rPr>
                <w:rFonts w:ascii="Lato" w:hAnsi="Lato"/>
              </w:rPr>
              <w:t>Leadership, impact</w:t>
            </w:r>
          </w:p>
          <w:p w14:paraId="13ACCE31" w14:textId="77777777" w:rsidR="00271FB2" w:rsidRDefault="00271FB2" w:rsidP="002F1A38">
            <w:pPr>
              <w:tabs>
                <w:tab w:val="left" w:pos="2127"/>
              </w:tabs>
              <w:rPr>
                <w:rFonts w:ascii="Lato" w:hAnsi="Lato"/>
              </w:rPr>
            </w:pPr>
          </w:p>
          <w:p w14:paraId="26DBAEE7" w14:textId="77777777" w:rsidR="00271FB2" w:rsidRDefault="00271FB2" w:rsidP="002F1A38">
            <w:pPr>
              <w:tabs>
                <w:tab w:val="left" w:pos="2127"/>
              </w:tabs>
              <w:rPr>
                <w:rFonts w:ascii="Lato" w:hAnsi="Lato"/>
              </w:rPr>
            </w:pPr>
          </w:p>
          <w:p w14:paraId="07D641C0" w14:textId="6D72691C" w:rsidR="00271FB2" w:rsidRDefault="00E54416" w:rsidP="002F1A38">
            <w:pPr>
              <w:tabs>
                <w:tab w:val="left" w:pos="2127"/>
              </w:tabs>
              <w:rPr>
                <w:rFonts w:ascii="Lato" w:hAnsi="Lato"/>
              </w:rPr>
            </w:pPr>
            <w:r>
              <w:rPr>
                <w:rFonts w:ascii="Lato" w:hAnsi="Lato"/>
              </w:rPr>
              <w:t>Leadership, impact</w:t>
            </w:r>
          </w:p>
          <w:p w14:paraId="662CAE34" w14:textId="77777777" w:rsidR="00A467D1" w:rsidRPr="008425E8" w:rsidRDefault="00A467D1" w:rsidP="002F1A38">
            <w:pPr>
              <w:tabs>
                <w:tab w:val="left" w:pos="2127"/>
              </w:tabs>
              <w:rPr>
                <w:rFonts w:ascii="Lato" w:hAnsi="Lato"/>
              </w:rPr>
            </w:pPr>
          </w:p>
          <w:p w14:paraId="5050F4DE" w14:textId="77777777" w:rsidR="0061401C" w:rsidRPr="008425E8" w:rsidRDefault="0061401C" w:rsidP="002F1A38">
            <w:pPr>
              <w:tabs>
                <w:tab w:val="left" w:pos="2127"/>
              </w:tabs>
              <w:rPr>
                <w:rFonts w:ascii="Lato" w:hAnsi="Lato"/>
              </w:rPr>
            </w:pPr>
          </w:p>
          <w:p w14:paraId="4CCEB945" w14:textId="77777777" w:rsidR="00AA0F0A" w:rsidRDefault="00AA0F0A" w:rsidP="002F1A38">
            <w:pPr>
              <w:tabs>
                <w:tab w:val="left" w:pos="2127"/>
              </w:tabs>
              <w:rPr>
                <w:rFonts w:ascii="Lato" w:hAnsi="Lato"/>
              </w:rPr>
            </w:pPr>
          </w:p>
          <w:p w14:paraId="02B32594" w14:textId="77777777" w:rsidR="00A467D1" w:rsidRPr="008425E8" w:rsidRDefault="00A467D1" w:rsidP="002F1A38">
            <w:pPr>
              <w:tabs>
                <w:tab w:val="left" w:pos="2127"/>
              </w:tabs>
              <w:rPr>
                <w:rFonts w:ascii="Lato" w:hAnsi="Lato"/>
              </w:rPr>
            </w:pPr>
          </w:p>
          <w:p w14:paraId="288D5D3B" w14:textId="77777777" w:rsidR="006F4D6B" w:rsidRDefault="006F4D6B" w:rsidP="002F1A38">
            <w:pPr>
              <w:tabs>
                <w:tab w:val="left" w:pos="2127"/>
              </w:tabs>
              <w:rPr>
                <w:rFonts w:ascii="Lato" w:hAnsi="Lato"/>
              </w:rPr>
            </w:pPr>
            <w:r w:rsidRPr="006F4D6B">
              <w:rPr>
                <w:rFonts w:ascii="Lato" w:hAnsi="Lato"/>
              </w:rPr>
              <w:t>Leadership, Listen &amp; Respond</w:t>
            </w:r>
          </w:p>
          <w:p w14:paraId="3FA6BAF8" w14:textId="77777777" w:rsidR="006F4D6B" w:rsidRDefault="006F4D6B" w:rsidP="002F1A38">
            <w:pPr>
              <w:tabs>
                <w:tab w:val="left" w:pos="2127"/>
              </w:tabs>
              <w:rPr>
                <w:rFonts w:ascii="Lato" w:hAnsi="Lato"/>
              </w:rPr>
            </w:pPr>
          </w:p>
          <w:p w14:paraId="3CFFA66A" w14:textId="77777777" w:rsidR="006F4D6B" w:rsidRDefault="006F4D6B" w:rsidP="002F1A38">
            <w:pPr>
              <w:tabs>
                <w:tab w:val="left" w:pos="2127"/>
              </w:tabs>
              <w:rPr>
                <w:rFonts w:ascii="Lato" w:hAnsi="Lato"/>
              </w:rPr>
            </w:pPr>
          </w:p>
          <w:p w14:paraId="34AE4A86" w14:textId="77777777" w:rsidR="006F4D6B" w:rsidRDefault="006F4D6B" w:rsidP="002F1A38">
            <w:pPr>
              <w:tabs>
                <w:tab w:val="left" w:pos="2127"/>
              </w:tabs>
              <w:rPr>
                <w:rFonts w:ascii="Lato" w:hAnsi="Lato"/>
              </w:rPr>
            </w:pPr>
          </w:p>
          <w:p w14:paraId="158CB688" w14:textId="77777777" w:rsidR="006F4D6B" w:rsidRDefault="006F4D6B" w:rsidP="002F1A38">
            <w:pPr>
              <w:tabs>
                <w:tab w:val="left" w:pos="2127"/>
              </w:tabs>
              <w:rPr>
                <w:rFonts w:ascii="Lato" w:hAnsi="Lato"/>
              </w:rPr>
            </w:pPr>
          </w:p>
          <w:p w14:paraId="7983CA16" w14:textId="77777777" w:rsidR="006F4D6B" w:rsidRDefault="006F4D6B" w:rsidP="002F1A38">
            <w:pPr>
              <w:tabs>
                <w:tab w:val="left" w:pos="2127"/>
              </w:tabs>
              <w:rPr>
                <w:rFonts w:ascii="Lato" w:hAnsi="Lato"/>
              </w:rPr>
            </w:pPr>
            <w:r w:rsidRPr="006F4D6B">
              <w:rPr>
                <w:rFonts w:ascii="Lato" w:hAnsi="Lato"/>
              </w:rPr>
              <w:t>Impact Leadership, Open &amp; Accessible</w:t>
            </w:r>
          </w:p>
          <w:p w14:paraId="44D2721F" w14:textId="77777777" w:rsidR="006F4D6B" w:rsidRDefault="006F4D6B" w:rsidP="002F1A38">
            <w:pPr>
              <w:tabs>
                <w:tab w:val="left" w:pos="2127"/>
              </w:tabs>
              <w:rPr>
                <w:rFonts w:ascii="Lato" w:hAnsi="Lato"/>
              </w:rPr>
            </w:pPr>
          </w:p>
          <w:p w14:paraId="7FC7EF4F" w14:textId="77777777" w:rsidR="006F4D6B" w:rsidRDefault="006F4D6B" w:rsidP="002F1A38">
            <w:pPr>
              <w:tabs>
                <w:tab w:val="left" w:pos="2127"/>
              </w:tabs>
              <w:rPr>
                <w:rFonts w:ascii="Lato" w:hAnsi="Lato"/>
              </w:rPr>
            </w:pPr>
          </w:p>
          <w:p w14:paraId="3EC456A7" w14:textId="5870F084" w:rsidR="008425E8" w:rsidRDefault="006F4D6B" w:rsidP="002F1A38">
            <w:pPr>
              <w:tabs>
                <w:tab w:val="left" w:pos="2127"/>
              </w:tabs>
              <w:rPr>
                <w:rFonts w:ascii="Lato" w:hAnsi="Lato"/>
              </w:rPr>
            </w:pPr>
            <w:r w:rsidRPr="006F4D6B">
              <w:rPr>
                <w:rFonts w:ascii="Lato" w:hAnsi="Lato"/>
              </w:rPr>
              <w:t>Impact Leadership, Impact</w:t>
            </w:r>
          </w:p>
          <w:p w14:paraId="3F678ED9" w14:textId="77777777" w:rsidR="00EF38F4" w:rsidRDefault="00EF38F4" w:rsidP="002F1A38">
            <w:pPr>
              <w:tabs>
                <w:tab w:val="left" w:pos="2127"/>
              </w:tabs>
              <w:rPr>
                <w:rFonts w:ascii="Lato" w:hAnsi="Lato"/>
              </w:rPr>
            </w:pPr>
          </w:p>
          <w:p w14:paraId="657513C0" w14:textId="77777777" w:rsidR="00EF38F4" w:rsidRDefault="00EF38F4" w:rsidP="002F1A38">
            <w:pPr>
              <w:tabs>
                <w:tab w:val="left" w:pos="2127"/>
              </w:tabs>
              <w:rPr>
                <w:rFonts w:ascii="Lato" w:hAnsi="Lato"/>
              </w:rPr>
            </w:pPr>
          </w:p>
          <w:p w14:paraId="6BD7D724" w14:textId="77777777" w:rsidR="00EF38F4" w:rsidRDefault="00EF38F4" w:rsidP="002F1A38">
            <w:pPr>
              <w:tabs>
                <w:tab w:val="left" w:pos="2127"/>
              </w:tabs>
              <w:rPr>
                <w:rFonts w:ascii="Lato" w:hAnsi="Lato"/>
              </w:rPr>
            </w:pPr>
          </w:p>
          <w:p w14:paraId="17AFC1AB" w14:textId="77777777" w:rsidR="00EF38F4" w:rsidRDefault="00EF38F4" w:rsidP="002F1A38">
            <w:pPr>
              <w:tabs>
                <w:tab w:val="left" w:pos="2127"/>
              </w:tabs>
              <w:rPr>
                <w:rFonts w:ascii="Lato" w:hAnsi="Lato"/>
              </w:rPr>
            </w:pPr>
          </w:p>
          <w:p w14:paraId="5F80C587" w14:textId="77777777" w:rsidR="006E6BDD" w:rsidRDefault="006E6BDD" w:rsidP="002F1A38">
            <w:pPr>
              <w:tabs>
                <w:tab w:val="left" w:pos="2127"/>
              </w:tabs>
              <w:rPr>
                <w:rFonts w:ascii="Lato" w:hAnsi="Lato"/>
              </w:rPr>
            </w:pPr>
            <w:r w:rsidRPr="006E6BDD">
              <w:rPr>
                <w:rFonts w:ascii="Lato" w:hAnsi="Lato"/>
              </w:rPr>
              <w:t xml:space="preserve">Leadership </w:t>
            </w:r>
          </w:p>
          <w:p w14:paraId="687CF7D9" w14:textId="77777777" w:rsidR="006E6BDD" w:rsidRDefault="006E6BDD" w:rsidP="002F1A38">
            <w:pPr>
              <w:tabs>
                <w:tab w:val="left" w:pos="2127"/>
              </w:tabs>
              <w:rPr>
                <w:rFonts w:ascii="Lato" w:hAnsi="Lato"/>
              </w:rPr>
            </w:pPr>
          </w:p>
          <w:p w14:paraId="4F5EA701" w14:textId="77777777" w:rsidR="006E6BDD" w:rsidRDefault="006E6BDD" w:rsidP="002F1A38">
            <w:pPr>
              <w:tabs>
                <w:tab w:val="left" w:pos="2127"/>
              </w:tabs>
              <w:rPr>
                <w:rFonts w:ascii="Lato" w:hAnsi="Lato"/>
              </w:rPr>
            </w:pPr>
          </w:p>
          <w:p w14:paraId="7F3BF108" w14:textId="77777777" w:rsidR="006E6BDD" w:rsidRDefault="006E6BDD" w:rsidP="002F1A38">
            <w:pPr>
              <w:tabs>
                <w:tab w:val="left" w:pos="2127"/>
              </w:tabs>
              <w:rPr>
                <w:rFonts w:ascii="Lato" w:hAnsi="Lato"/>
              </w:rPr>
            </w:pPr>
            <w:r w:rsidRPr="006E6BDD">
              <w:rPr>
                <w:rFonts w:ascii="Lato" w:hAnsi="Lato"/>
              </w:rPr>
              <w:t xml:space="preserve">Leadership </w:t>
            </w:r>
          </w:p>
          <w:p w14:paraId="7E44E0E2" w14:textId="77777777" w:rsidR="006E6BDD" w:rsidRDefault="006E6BDD" w:rsidP="002F1A38">
            <w:pPr>
              <w:tabs>
                <w:tab w:val="left" w:pos="2127"/>
              </w:tabs>
              <w:rPr>
                <w:rFonts w:ascii="Lato" w:hAnsi="Lato"/>
              </w:rPr>
            </w:pPr>
          </w:p>
          <w:p w14:paraId="0EDD18C5" w14:textId="77777777" w:rsidR="006E6BDD" w:rsidRDefault="006E6BDD" w:rsidP="002F1A38">
            <w:pPr>
              <w:tabs>
                <w:tab w:val="left" w:pos="2127"/>
              </w:tabs>
              <w:rPr>
                <w:rFonts w:ascii="Lato" w:hAnsi="Lato"/>
              </w:rPr>
            </w:pPr>
          </w:p>
          <w:p w14:paraId="0F6F7F0A" w14:textId="77777777" w:rsidR="006E6BDD" w:rsidRDefault="006E6BDD" w:rsidP="002F1A38">
            <w:pPr>
              <w:tabs>
                <w:tab w:val="left" w:pos="2127"/>
              </w:tabs>
              <w:rPr>
                <w:rFonts w:ascii="Lato" w:hAnsi="Lato"/>
              </w:rPr>
            </w:pPr>
          </w:p>
          <w:p w14:paraId="3989B3D2" w14:textId="77777777" w:rsidR="006E6BDD" w:rsidRDefault="006E6BDD" w:rsidP="002F1A38">
            <w:pPr>
              <w:tabs>
                <w:tab w:val="left" w:pos="2127"/>
              </w:tabs>
              <w:rPr>
                <w:rFonts w:ascii="Lato" w:hAnsi="Lato"/>
              </w:rPr>
            </w:pPr>
          </w:p>
          <w:p w14:paraId="4DFCD291" w14:textId="43694BB2" w:rsidR="009B4EE4" w:rsidRDefault="006E6BDD" w:rsidP="002F1A38">
            <w:pPr>
              <w:tabs>
                <w:tab w:val="left" w:pos="2127"/>
              </w:tabs>
              <w:rPr>
                <w:rFonts w:ascii="Lato" w:hAnsi="Lato"/>
              </w:rPr>
            </w:pPr>
            <w:r w:rsidRPr="006E6BDD">
              <w:rPr>
                <w:rFonts w:ascii="Lato" w:hAnsi="Lato"/>
              </w:rPr>
              <w:t>Innovation, Impact</w:t>
            </w:r>
          </w:p>
          <w:p w14:paraId="04F3EBB1" w14:textId="77777777" w:rsidR="00EF38F4" w:rsidRDefault="00EF38F4" w:rsidP="002F1A38">
            <w:pPr>
              <w:tabs>
                <w:tab w:val="left" w:pos="2127"/>
              </w:tabs>
              <w:rPr>
                <w:rFonts w:ascii="Lato" w:hAnsi="Lato"/>
              </w:rPr>
            </w:pPr>
          </w:p>
          <w:p w14:paraId="1A751E5A" w14:textId="77777777" w:rsidR="00EF38F4" w:rsidRDefault="00EF38F4" w:rsidP="002F1A38">
            <w:pPr>
              <w:tabs>
                <w:tab w:val="left" w:pos="2127"/>
              </w:tabs>
              <w:rPr>
                <w:rFonts w:ascii="Lato" w:hAnsi="Lato"/>
              </w:rPr>
            </w:pPr>
          </w:p>
          <w:p w14:paraId="780D6DEB" w14:textId="77777777" w:rsidR="00EF38F4" w:rsidRDefault="00EF38F4" w:rsidP="002F1A38">
            <w:pPr>
              <w:tabs>
                <w:tab w:val="left" w:pos="2127"/>
              </w:tabs>
              <w:rPr>
                <w:rFonts w:ascii="Lato" w:hAnsi="Lato"/>
              </w:rPr>
            </w:pPr>
          </w:p>
          <w:p w14:paraId="209862D0" w14:textId="77777777" w:rsidR="00EF38F4" w:rsidRDefault="00EF38F4" w:rsidP="002F1A38">
            <w:pPr>
              <w:tabs>
                <w:tab w:val="left" w:pos="2127"/>
              </w:tabs>
              <w:rPr>
                <w:rFonts w:ascii="Lato" w:hAnsi="Lato"/>
              </w:rPr>
            </w:pPr>
          </w:p>
          <w:p w14:paraId="3530CE1F" w14:textId="77777777" w:rsidR="00EF38F4" w:rsidRDefault="00EF38F4" w:rsidP="002F1A38">
            <w:pPr>
              <w:tabs>
                <w:tab w:val="left" w:pos="2127"/>
              </w:tabs>
              <w:rPr>
                <w:rFonts w:ascii="Lato" w:hAnsi="Lato"/>
              </w:rPr>
            </w:pPr>
          </w:p>
          <w:p w14:paraId="061AFEB7" w14:textId="77777777" w:rsidR="00EF38F4" w:rsidRDefault="00EF38F4" w:rsidP="002F1A38">
            <w:pPr>
              <w:tabs>
                <w:tab w:val="left" w:pos="2127"/>
              </w:tabs>
              <w:rPr>
                <w:rFonts w:ascii="Lato" w:hAnsi="Lato"/>
              </w:rPr>
            </w:pPr>
          </w:p>
          <w:p w14:paraId="2AC53AC5" w14:textId="77777777" w:rsidR="00EF38F4" w:rsidRDefault="00EF38F4" w:rsidP="002F1A38">
            <w:pPr>
              <w:tabs>
                <w:tab w:val="left" w:pos="2127"/>
              </w:tabs>
              <w:rPr>
                <w:rFonts w:ascii="Lato" w:hAnsi="Lato"/>
              </w:rPr>
            </w:pPr>
          </w:p>
          <w:p w14:paraId="04454C56" w14:textId="77777777" w:rsidR="00FB1172" w:rsidRDefault="00FB1172" w:rsidP="002F1A38">
            <w:pPr>
              <w:tabs>
                <w:tab w:val="left" w:pos="2127"/>
              </w:tabs>
              <w:rPr>
                <w:rFonts w:ascii="Lato" w:hAnsi="Lato"/>
              </w:rPr>
            </w:pPr>
          </w:p>
          <w:p w14:paraId="556289A8" w14:textId="48C10925" w:rsidR="000A5370" w:rsidRPr="008425E8" w:rsidRDefault="000A5370" w:rsidP="002F1A38">
            <w:pPr>
              <w:tabs>
                <w:tab w:val="left" w:pos="2127"/>
              </w:tabs>
              <w:rPr>
                <w:rFonts w:ascii="Lato" w:hAnsi="Lato"/>
              </w:rPr>
            </w:pPr>
            <w:r>
              <w:rPr>
                <w:rFonts w:ascii="Lato" w:hAnsi="Lato"/>
              </w:rPr>
              <w:t xml:space="preserve">Open &amp; accessible, impact </w:t>
            </w:r>
          </w:p>
        </w:tc>
        <w:tc>
          <w:tcPr>
            <w:tcW w:w="1418" w:type="dxa"/>
          </w:tcPr>
          <w:p w14:paraId="4047E08D" w14:textId="77777777" w:rsidR="00643133" w:rsidRPr="008425E8" w:rsidRDefault="00643133" w:rsidP="002F1A38">
            <w:pPr>
              <w:tabs>
                <w:tab w:val="left" w:pos="2127"/>
              </w:tabs>
              <w:rPr>
                <w:rFonts w:ascii="Lato" w:hAnsi="Lato"/>
              </w:rPr>
            </w:pPr>
          </w:p>
          <w:p w14:paraId="207E57FE" w14:textId="77777777" w:rsidR="00643133" w:rsidRPr="008425E8" w:rsidRDefault="00643133" w:rsidP="002F1A38">
            <w:pPr>
              <w:tabs>
                <w:tab w:val="left" w:pos="2127"/>
              </w:tabs>
              <w:rPr>
                <w:rFonts w:ascii="Lato" w:hAnsi="Lato"/>
              </w:rPr>
            </w:pPr>
          </w:p>
          <w:p w14:paraId="2A026BCA" w14:textId="77777777" w:rsidR="00AA0F0A" w:rsidRPr="008425E8" w:rsidRDefault="00AA0F0A" w:rsidP="002F1A38">
            <w:pPr>
              <w:tabs>
                <w:tab w:val="left" w:pos="2127"/>
              </w:tabs>
              <w:rPr>
                <w:rFonts w:ascii="Lato" w:hAnsi="Lato"/>
              </w:rPr>
            </w:pPr>
          </w:p>
          <w:p w14:paraId="39EDE6EB" w14:textId="77777777" w:rsidR="00AA0F0A" w:rsidRPr="008425E8" w:rsidRDefault="00AA0F0A" w:rsidP="002F1A38">
            <w:pPr>
              <w:tabs>
                <w:tab w:val="left" w:pos="2127"/>
              </w:tabs>
              <w:rPr>
                <w:rFonts w:ascii="Lato" w:hAnsi="Lato"/>
              </w:rPr>
            </w:pPr>
          </w:p>
          <w:p w14:paraId="76C0AA99" w14:textId="77777777" w:rsidR="00AA0F0A" w:rsidRPr="008425E8" w:rsidRDefault="00AA0F0A" w:rsidP="002F1A38">
            <w:pPr>
              <w:tabs>
                <w:tab w:val="left" w:pos="2127"/>
              </w:tabs>
              <w:rPr>
                <w:rFonts w:ascii="Lato" w:hAnsi="Lato"/>
              </w:rPr>
            </w:pPr>
          </w:p>
          <w:p w14:paraId="585D98A1" w14:textId="77777777" w:rsidR="00643133" w:rsidRPr="008425E8" w:rsidRDefault="000B2EC6" w:rsidP="002F1A38">
            <w:pPr>
              <w:tabs>
                <w:tab w:val="left" w:pos="2127"/>
              </w:tabs>
              <w:jc w:val="center"/>
              <w:rPr>
                <w:rFonts w:ascii="Lato" w:hAnsi="Lato"/>
              </w:rPr>
            </w:pPr>
            <w:r w:rsidRPr="008425E8">
              <w:rPr>
                <w:rFonts w:ascii="Lato" w:hAnsi="Lato"/>
              </w:rPr>
              <w:t>E</w:t>
            </w:r>
          </w:p>
          <w:p w14:paraId="19B54BCE" w14:textId="77777777" w:rsidR="000B2EC6" w:rsidRPr="008425E8" w:rsidRDefault="000B2EC6" w:rsidP="002F1A38">
            <w:pPr>
              <w:tabs>
                <w:tab w:val="left" w:pos="2127"/>
              </w:tabs>
              <w:jc w:val="center"/>
              <w:rPr>
                <w:rFonts w:ascii="Lato" w:hAnsi="Lato"/>
              </w:rPr>
            </w:pPr>
          </w:p>
          <w:p w14:paraId="5B29E637" w14:textId="24C0A9B4" w:rsidR="000B2EC6" w:rsidRDefault="000B2EC6" w:rsidP="002F1A38">
            <w:pPr>
              <w:tabs>
                <w:tab w:val="left" w:pos="2127"/>
              </w:tabs>
              <w:jc w:val="center"/>
              <w:rPr>
                <w:rFonts w:ascii="Lato" w:hAnsi="Lato"/>
              </w:rPr>
            </w:pPr>
          </w:p>
          <w:p w14:paraId="0E3B207B" w14:textId="77777777" w:rsidR="008425E8" w:rsidRPr="008425E8" w:rsidRDefault="008425E8" w:rsidP="002F1A38">
            <w:pPr>
              <w:tabs>
                <w:tab w:val="left" w:pos="2127"/>
              </w:tabs>
              <w:jc w:val="center"/>
              <w:rPr>
                <w:rFonts w:ascii="Lato" w:hAnsi="Lato"/>
              </w:rPr>
            </w:pPr>
          </w:p>
          <w:p w14:paraId="7171B7A6" w14:textId="77777777" w:rsidR="000B2EC6" w:rsidRPr="008425E8" w:rsidRDefault="000B2EC6" w:rsidP="002F1A38">
            <w:pPr>
              <w:tabs>
                <w:tab w:val="left" w:pos="2127"/>
              </w:tabs>
              <w:jc w:val="center"/>
              <w:rPr>
                <w:rFonts w:ascii="Lato" w:hAnsi="Lato"/>
              </w:rPr>
            </w:pPr>
          </w:p>
          <w:p w14:paraId="329F5C2F" w14:textId="77777777" w:rsidR="000B2EC6" w:rsidRPr="008425E8" w:rsidRDefault="000B2EC6" w:rsidP="002F1A38">
            <w:pPr>
              <w:tabs>
                <w:tab w:val="left" w:pos="2127"/>
              </w:tabs>
              <w:jc w:val="center"/>
              <w:rPr>
                <w:rFonts w:ascii="Lato" w:hAnsi="Lato"/>
              </w:rPr>
            </w:pPr>
            <w:r w:rsidRPr="008425E8">
              <w:rPr>
                <w:rFonts w:ascii="Lato" w:hAnsi="Lato"/>
              </w:rPr>
              <w:t>E</w:t>
            </w:r>
          </w:p>
          <w:p w14:paraId="26A03ABD" w14:textId="77777777" w:rsidR="000B2EC6" w:rsidRPr="008425E8" w:rsidRDefault="000B2EC6" w:rsidP="002F1A38">
            <w:pPr>
              <w:tabs>
                <w:tab w:val="left" w:pos="2127"/>
              </w:tabs>
              <w:jc w:val="center"/>
              <w:rPr>
                <w:rFonts w:ascii="Lato" w:hAnsi="Lato"/>
              </w:rPr>
            </w:pPr>
          </w:p>
          <w:p w14:paraId="6BFA18F5" w14:textId="77777777" w:rsidR="000B2EC6" w:rsidRPr="008425E8" w:rsidRDefault="000B2EC6" w:rsidP="002F1A38">
            <w:pPr>
              <w:tabs>
                <w:tab w:val="left" w:pos="2127"/>
              </w:tabs>
              <w:jc w:val="center"/>
              <w:rPr>
                <w:rFonts w:ascii="Lato" w:hAnsi="Lato"/>
              </w:rPr>
            </w:pPr>
          </w:p>
          <w:p w14:paraId="749C66F6" w14:textId="77777777" w:rsidR="000B2EC6" w:rsidRPr="008425E8" w:rsidRDefault="000B2EC6" w:rsidP="002F1A38">
            <w:pPr>
              <w:tabs>
                <w:tab w:val="left" w:pos="2127"/>
              </w:tabs>
              <w:jc w:val="center"/>
              <w:rPr>
                <w:rFonts w:ascii="Lato" w:hAnsi="Lato"/>
              </w:rPr>
            </w:pPr>
          </w:p>
          <w:p w14:paraId="2F26E43A" w14:textId="77777777" w:rsidR="000B2EC6" w:rsidRPr="008425E8" w:rsidRDefault="000B2EC6" w:rsidP="002F1A38">
            <w:pPr>
              <w:tabs>
                <w:tab w:val="left" w:pos="2127"/>
              </w:tabs>
              <w:jc w:val="center"/>
              <w:rPr>
                <w:rFonts w:ascii="Lato" w:hAnsi="Lato"/>
              </w:rPr>
            </w:pPr>
          </w:p>
          <w:p w14:paraId="020E5E77" w14:textId="39762D2D" w:rsidR="000B2EC6" w:rsidRPr="008425E8" w:rsidRDefault="001975D5" w:rsidP="002F1A38">
            <w:pPr>
              <w:tabs>
                <w:tab w:val="left" w:pos="2127"/>
              </w:tabs>
              <w:jc w:val="center"/>
              <w:rPr>
                <w:rFonts w:ascii="Lato" w:hAnsi="Lato"/>
              </w:rPr>
            </w:pPr>
            <w:r>
              <w:rPr>
                <w:rFonts w:ascii="Lato" w:hAnsi="Lato"/>
              </w:rPr>
              <w:t>E</w:t>
            </w:r>
          </w:p>
          <w:p w14:paraId="7C4AA317" w14:textId="77777777" w:rsidR="002F1A38" w:rsidRDefault="002F1A38" w:rsidP="002F1A38">
            <w:pPr>
              <w:tabs>
                <w:tab w:val="left" w:pos="2127"/>
              </w:tabs>
              <w:jc w:val="center"/>
              <w:rPr>
                <w:rFonts w:ascii="Lato" w:hAnsi="Lato"/>
              </w:rPr>
            </w:pPr>
          </w:p>
          <w:p w14:paraId="55220512" w14:textId="77777777" w:rsidR="00D04976" w:rsidRDefault="00D04976" w:rsidP="002F1A38">
            <w:pPr>
              <w:tabs>
                <w:tab w:val="left" w:pos="2127"/>
              </w:tabs>
              <w:jc w:val="center"/>
              <w:rPr>
                <w:rFonts w:ascii="Lato" w:hAnsi="Lato"/>
              </w:rPr>
            </w:pPr>
          </w:p>
          <w:p w14:paraId="71A4E4BD" w14:textId="77777777" w:rsidR="00D04976" w:rsidRDefault="00D04976" w:rsidP="002F1A38">
            <w:pPr>
              <w:tabs>
                <w:tab w:val="left" w:pos="2127"/>
              </w:tabs>
              <w:jc w:val="center"/>
              <w:rPr>
                <w:rFonts w:ascii="Lato" w:hAnsi="Lato"/>
              </w:rPr>
            </w:pPr>
          </w:p>
          <w:p w14:paraId="2EBA5783" w14:textId="77777777" w:rsidR="00D04976" w:rsidRDefault="00D04976" w:rsidP="002F1A38">
            <w:pPr>
              <w:tabs>
                <w:tab w:val="left" w:pos="2127"/>
              </w:tabs>
              <w:jc w:val="center"/>
              <w:rPr>
                <w:rFonts w:ascii="Lato" w:hAnsi="Lato"/>
              </w:rPr>
            </w:pPr>
          </w:p>
          <w:p w14:paraId="72FA7409" w14:textId="0D427C5A" w:rsidR="00D04976" w:rsidRPr="008425E8" w:rsidRDefault="00D04976" w:rsidP="002F1A38">
            <w:pPr>
              <w:tabs>
                <w:tab w:val="left" w:pos="2127"/>
              </w:tabs>
              <w:jc w:val="center"/>
              <w:rPr>
                <w:rFonts w:ascii="Lato" w:hAnsi="Lato"/>
              </w:rPr>
            </w:pPr>
            <w:r>
              <w:rPr>
                <w:rFonts w:ascii="Lato" w:hAnsi="Lato"/>
              </w:rPr>
              <w:t>E</w:t>
            </w:r>
          </w:p>
          <w:p w14:paraId="565F9B79" w14:textId="77777777" w:rsidR="000B2EC6" w:rsidRDefault="000B2EC6" w:rsidP="002F1A38">
            <w:pPr>
              <w:tabs>
                <w:tab w:val="left" w:pos="2127"/>
              </w:tabs>
              <w:jc w:val="center"/>
              <w:rPr>
                <w:rFonts w:ascii="Lato" w:hAnsi="Lato"/>
              </w:rPr>
            </w:pPr>
          </w:p>
          <w:p w14:paraId="2ABCB6DD" w14:textId="77777777" w:rsidR="001975D5" w:rsidRDefault="001975D5" w:rsidP="002F1A38">
            <w:pPr>
              <w:tabs>
                <w:tab w:val="left" w:pos="2127"/>
              </w:tabs>
              <w:jc w:val="center"/>
              <w:rPr>
                <w:rFonts w:ascii="Lato" w:hAnsi="Lato"/>
              </w:rPr>
            </w:pPr>
          </w:p>
          <w:p w14:paraId="7709A7B6" w14:textId="77777777" w:rsidR="001975D5" w:rsidRDefault="001975D5" w:rsidP="002F1A38">
            <w:pPr>
              <w:tabs>
                <w:tab w:val="left" w:pos="2127"/>
              </w:tabs>
              <w:jc w:val="center"/>
              <w:rPr>
                <w:rFonts w:ascii="Lato" w:hAnsi="Lato"/>
              </w:rPr>
            </w:pPr>
          </w:p>
          <w:p w14:paraId="1EF896D6" w14:textId="77777777" w:rsidR="001975D5" w:rsidRDefault="001975D5" w:rsidP="002F1A38">
            <w:pPr>
              <w:tabs>
                <w:tab w:val="left" w:pos="2127"/>
              </w:tabs>
              <w:jc w:val="center"/>
              <w:rPr>
                <w:rFonts w:ascii="Lato" w:hAnsi="Lato"/>
              </w:rPr>
            </w:pPr>
          </w:p>
          <w:p w14:paraId="2ECB8CCB" w14:textId="77777777" w:rsidR="004918DB" w:rsidRDefault="004918DB" w:rsidP="002F1A38">
            <w:pPr>
              <w:tabs>
                <w:tab w:val="left" w:pos="2127"/>
              </w:tabs>
              <w:jc w:val="center"/>
              <w:rPr>
                <w:rFonts w:ascii="Lato" w:hAnsi="Lato"/>
              </w:rPr>
            </w:pPr>
          </w:p>
          <w:p w14:paraId="5CBCAC4D" w14:textId="77777777" w:rsidR="004918DB" w:rsidRDefault="004918DB" w:rsidP="002F1A38">
            <w:pPr>
              <w:tabs>
                <w:tab w:val="left" w:pos="2127"/>
              </w:tabs>
              <w:jc w:val="center"/>
              <w:rPr>
                <w:rFonts w:ascii="Lato" w:hAnsi="Lato"/>
              </w:rPr>
            </w:pPr>
          </w:p>
          <w:p w14:paraId="04E3D1AE" w14:textId="77777777" w:rsidR="004918DB" w:rsidRDefault="004918DB" w:rsidP="002F1A38">
            <w:pPr>
              <w:tabs>
                <w:tab w:val="left" w:pos="2127"/>
              </w:tabs>
              <w:jc w:val="center"/>
              <w:rPr>
                <w:rFonts w:ascii="Lato" w:hAnsi="Lato"/>
              </w:rPr>
            </w:pPr>
          </w:p>
          <w:p w14:paraId="329EE3A9" w14:textId="77777777" w:rsidR="004918DB" w:rsidRPr="008425E8" w:rsidRDefault="004918DB" w:rsidP="002F1A38">
            <w:pPr>
              <w:tabs>
                <w:tab w:val="left" w:pos="2127"/>
              </w:tabs>
              <w:jc w:val="center"/>
              <w:rPr>
                <w:rFonts w:ascii="Lato" w:hAnsi="Lato"/>
              </w:rPr>
            </w:pPr>
          </w:p>
          <w:p w14:paraId="1A924C94" w14:textId="77777777" w:rsidR="0047273E" w:rsidRDefault="0047273E" w:rsidP="002F1A38">
            <w:pPr>
              <w:tabs>
                <w:tab w:val="left" w:pos="2127"/>
              </w:tabs>
              <w:jc w:val="center"/>
              <w:rPr>
                <w:rFonts w:ascii="Lato" w:hAnsi="Lato"/>
              </w:rPr>
            </w:pPr>
          </w:p>
          <w:p w14:paraId="397D2A0A" w14:textId="77777777" w:rsidR="0047273E" w:rsidRDefault="0047273E" w:rsidP="002F1A38">
            <w:pPr>
              <w:tabs>
                <w:tab w:val="left" w:pos="2127"/>
              </w:tabs>
              <w:jc w:val="center"/>
              <w:rPr>
                <w:rFonts w:ascii="Lato" w:hAnsi="Lato"/>
              </w:rPr>
            </w:pPr>
          </w:p>
          <w:p w14:paraId="6E8BE864" w14:textId="77777777" w:rsidR="0047273E" w:rsidRDefault="0047273E" w:rsidP="002F1A38">
            <w:pPr>
              <w:tabs>
                <w:tab w:val="left" w:pos="2127"/>
              </w:tabs>
              <w:jc w:val="center"/>
              <w:rPr>
                <w:rFonts w:ascii="Lato" w:hAnsi="Lato"/>
              </w:rPr>
            </w:pPr>
          </w:p>
          <w:p w14:paraId="2CDC53F0" w14:textId="11C28599" w:rsidR="000B2EC6" w:rsidRPr="008425E8" w:rsidRDefault="000B2EC6" w:rsidP="002F1A38">
            <w:pPr>
              <w:tabs>
                <w:tab w:val="left" w:pos="2127"/>
              </w:tabs>
              <w:jc w:val="center"/>
              <w:rPr>
                <w:rFonts w:ascii="Lato" w:hAnsi="Lato"/>
              </w:rPr>
            </w:pPr>
            <w:r w:rsidRPr="008425E8">
              <w:rPr>
                <w:rFonts w:ascii="Lato" w:hAnsi="Lato"/>
              </w:rPr>
              <w:t>E</w:t>
            </w:r>
          </w:p>
          <w:p w14:paraId="1B8CF602" w14:textId="77777777" w:rsidR="000B2EC6" w:rsidRPr="008425E8" w:rsidRDefault="000B2EC6" w:rsidP="002F1A38">
            <w:pPr>
              <w:tabs>
                <w:tab w:val="left" w:pos="2127"/>
              </w:tabs>
              <w:jc w:val="center"/>
              <w:rPr>
                <w:rFonts w:ascii="Lato" w:hAnsi="Lato"/>
              </w:rPr>
            </w:pPr>
          </w:p>
          <w:p w14:paraId="09C659B6" w14:textId="77777777" w:rsidR="002F1A38" w:rsidRPr="008425E8" w:rsidRDefault="002F1A38" w:rsidP="002F1A38">
            <w:pPr>
              <w:tabs>
                <w:tab w:val="left" w:pos="2127"/>
              </w:tabs>
              <w:jc w:val="center"/>
              <w:rPr>
                <w:rFonts w:ascii="Lato" w:hAnsi="Lato"/>
              </w:rPr>
            </w:pPr>
          </w:p>
          <w:p w14:paraId="196C4A53" w14:textId="77777777" w:rsidR="000B2EC6" w:rsidRPr="008425E8" w:rsidRDefault="000B2EC6" w:rsidP="002F1A38">
            <w:pPr>
              <w:tabs>
                <w:tab w:val="left" w:pos="2127"/>
              </w:tabs>
              <w:jc w:val="center"/>
              <w:rPr>
                <w:rFonts w:ascii="Lato" w:hAnsi="Lato"/>
              </w:rPr>
            </w:pPr>
            <w:r w:rsidRPr="008425E8">
              <w:rPr>
                <w:rFonts w:ascii="Lato" w:hAnsi="Lato"/>
              </w:rPr>
              <w:t>E</w:t>
            </w:r>
          </w:p>
          <w:p w14:paraId="6A6C1643" w14:textId="77777777" w:rsidR="000B2EC6" w:rsidRPr="008425E8" w:rsidRDefault="000B2EC6" w:rsidP="002F1A38">
            <w:pPr>
              <w:tabs>
                <w:tab w:val="left" w:pos="2127"/>
              </w:tabs>
              <w:jc w:val="center"/>
              <w:rPr>
                <w:rFonts w:ascii="Lato" w:hAnsi="Lato"/>
              </w:rPr>
            </w:pPr>
          </w:p>
          <w:p w14:paraId="4F9EE673" w14:textId="77777777" w:rsidR="002F1A38" w:rsidRPr="008425E8" w:rsidRDefault="002F1A38" w:rsidP="002F1A38">
            <w:pPr>
              <w:tabs>
                <w:tab w:val="left" w:pos="2127"/>
              </w:tabs>
              <w:jc w:val="center"/>
              <w:rPr>
                <w:rFonts w:ascii="Lato" w:hAnsi="Lato"/>
              </w:rPr>
            </w:pPr>
          </w:p>
          <w:p w14:paraId="1DFBA903" w14:textId="77777777" w:rsidR="000B2EC6" w:rsidRPr="008425E8" w:rsidRDefault="000B2EC6" w:rsidP="002F1A38">
            <w:pPr>
              <w:tabs>
                <w:tab w:val="left" w:pos="2127"/>
              </w:tabs>
              <w:jc w:val="center"/>
              <w:rPr>
                <w:rFonts w:ascii="Lato" w:hAnsi="Lato"/>
              </w:rPr>
            </w:pPr>
            <w:r w:rsidRPr="008425E8">
              <w:rPr>
                <w:rFonts w:ascii="Lato" w:hAnsi="Lato"/>
              </w:rPr>
              <w:t>E</w:t>
            </w:r>
          </w:p>
          <w:p w14:paraId="5A8FACC2" w14:textId="77777777" w:rsidR="000B2EC6" w:rsidRPr="008425E8" w:rsidRDefault="000B2EC6" w:rsidP="002F1A38">
            <w:pPr>
              <w:tabs>
                <w:tab w:val="left" w:pos="2127"/>
              </w:tabs>
              <w:jc w:val="center"/>
              <w:rPr>
                <w:rFonts w:ascii="Lato" w:hAnsi="Lato"/>
              </w:rPr>
            </w:pPr>
          </w:p>
          <w:p w14:paraId="54E3720E" w14:textId="77777777" w:rsidR="000B2EC6" w:rsidRPr="008425E8" w:rsidRDefault="000B2EC6" w:rsidP="002F1A38">
            <w:pPr>
              <w:tabs>
                <w:tab w:val="left" w:pos="2127"/>
              </w:tabs>
              <w:jc w:val="center"/>
              <w:rPr>
                <w:rFonts w:ascii="Lato" w:hAnsi="Lato"/>
              </w:rPr>
            </w:pPr>
          </w:p>
          <w:p w14:paraId="349B6C49" w14:textId="77777777" w:rsidR="000B2EC6" w:rsidRDefault="000B2EC6" w:rsidP="002F1A38">
            <w:pPr>
              <w:tabs>
                <w:tab w:val="left" w:pos="2127"/>
              </w:tabs>
              <w:jc w:val="center"/>
              <w:rPr>
                <w:rFonts w:ascii="Lato" w:hAnsi="Lato"/>
              </w:rPr>
            </w:pPr>
          </w:p>
          <w:p w14:paraId="61776A9A" w14:textId="77777777" w:rsidR="0047273E" w:rsidRPr="008425E8" w:rsidRDefault="0047273E" w:rsidP="002F1A38">
            <w:pPr>
              <w:tabs>
                <w:tab w:val="left" w:pos="2127"/>
              </w:tabs>
              <w:jc w:val="center"/>
              <w:rPr>
                <w:rFonts w:ascii="Lato" w:hAnsi="Lato"/>
              </w:rPr>
            </w:pPr>
          </w:p>
          <w:p w14:paraId="49960742" w14:textId="77777777" w:rsidR="000B2EC6" w:rsidRPr="008425E8" w:rsidRDefault="000B2EC6" w:rsidP="002F1A38">
            <w:pPr>
              <w:tabs>
                <w:tab w:val="left" w:pos="2127"/>
              </w:tabs>
              <w:jc w:val="center"/>
              <w:rPr>
                <w:rFonts w:ascii="Lato" w:hAnsi="Lato"/>
              </w:rPr>
            </w:pPr>
          </w:p>
          <w:p w14:paraId="1BA1478B" w14:textId="77777777" w:rsidR="000B2EC6" w:rsidRDefault="000B2EC6" w:rsidP="002F1A38">
            <w:pPr>
              <w:tabs>
                <w:tab w:val="left" w:pos="2127"/>
              </w:tabs>
              <w:jc w:val="center"/>
              <w:rPr>
                <w:rFonts w:ascii="Lato" w:hAnsi="Lato"/>
              </w:rPr>
            </w:pPr>
            <w:r w:rsidRPr="008425E8">
              <w:rPr>
                <w:rFonts w:ascii="Lato" w:hAnsi="Lato"/>
              </w:rPr>
              <w:t>E</w:t>
            </w:r>
          </w:p>
          <w:p w14:paraId="118A86C3" w14:textId="77777777" w:rsidR="00BA3EEA" w:rsidRDefault="00BA3EEA" w:rsidP="002F1A38">
            <w:pPr>
              <w:tabs>
                <w:tab w:val="left" w:pos="2127"/>
              </w:tabs>
              <w:jc w:val="center"/>
              <w:rPr>
                <w:rFonts w:ascii="Lato" w:hAnsi="Lato"/>
              </w:rPr>
            </w:pPr>
          </w:p>
          <w:p w14:paraId="36469006" w14:textId="77777777" w:rsidR="00BA3EEA" w:rsidRDefault="00BA3EEA" w:rsidP="002F1A38">
            <w:pPr>
              <w:tabs>
                <w:tab w:val="left" w:pos="2127"/>
              </w:tabs>
              <w:jc w:val="center"/>
              <w:rPr>
                <w:rFonts w:ascii="Lato" w:hAnsi="Lato"/>
              </w:rPr>
            </w:pPr>
          </w:p>
          <w:p w14:paraId="1BD0E932" w14:textId="77777777" w:rsidR="00BA3EEA" w:rsidRDefault="00BA3EEA" w:rsidP="002F1A38">
            <w:pPr>
              <w:tabs>
                <w:tab w:val="left" w:pos="2127"/>
              </w:tabs>
              <w:jc w:val="center"/>
              <w:rPr>
                <w:rFonts w:ascii="Lato" w:hAnsi="Lato"/>
              </w:rPr>
            </w:pPr>
          </w:p>
          <w:p w14:paraId="5A9C4572" w14:textId="77777777" w:rsidR="00BA3EEA" w:rsidRDefault="00BA3EEA" w:rsidP="002F1A38">
            <w:pPr>
              <w:tabs>
                <w:tab w:val="left" w:pos="2127"/>
              </w:tabs>
              <w:jc w:val="center"/>
              <w:rPr>
                <w:rFonts w:ascii="Lato" w:hAnsi="Lato"/>
              </w:rPr>
            </w:pPr>
          </w:p>
          <w:p w14:paraId="69C2395B" w14:textId="77777777" w:rsidR="00BA3EEA" w:rsidRDefault="00BA3EEA" w:rsidP="002F1A38">
            <w:pPr>
              <w:tabs>
                <w:tab w:val="left" w:pos="2127"/>
              </w:tabs>
              <w:jc w:val="center"/>
              <w:rPr>
                <w:rFonts w:ascii="Lato" w:hAnsi="Lato"/>
              </w:rPr>
            </w:pPr>
          </w:p>
          <w:p w14:paraId="57E6A96C" w14:textId="77777777" w:rsidR="00BA3EEA" w:rsidRDefault="00BA3EEA" w:rsidP="002F1A38">
            <w:pPr>
              <w:tabs>
                <w:tab w:val="left" w:pos="2127"/>
              </w:tabs>
              <w:jc w:val="center"/>
              <w:rPr>
                <w:rFonts w:ascii="Lato" w:hAnsi="Lato"/>
              </w:rPr>
            </w:pPr>
          </w:p>
          <w:p w14:paraId="2BD9E92B" w14:textId="61D2DF00" w:rsidR="00BA3EEA" w:rsidRPr="008425E8" w:rsidRDefault="00BA3EEA" w:rsidP="002F1A38">
            <w:pPr>
              <w:tabs>
                <w:tab w:val="left" w:pos="2127"/>
              </w:tabs>
              <w:jc w:val="center"/>
              <w:rPr>
                <w:rFonts w:ascii="Lato" w:hAnsi="Lato"/>
              </w:rPr>
            </w:pPr>
            <w:r>
              <w:rPr>
                <w:rFonts w:ascii="Lato" w:hAnsi="Lato"/>
              </w:rPr>
              <w:t>E</w:t>
            </w:r>
          </w:p>
          <w:p w14:paraId="15426DCD" w14:textId="77777777" w:rsidR="000B2EC6" w:rsidRPr="008425E8" w:rsidRDefault="000B2EC6" w:rsidP="002F1A38">
            <w:pPr>
              <w:tabs>
                <w:tab w:val="left" w:pos="2127"/>
              </w:tabs>
              <w:jc w:val="center"/>
              <w:rPr>
                <w:rFonts w:ascii="Lato" w:hAnsi="Lato"/>
              </w:rPr>
            </w:pPr>
          </w:p>
          <w:p w14:paraId="307AFDD5" w14:textId="77777777" w:rsidR="000B2EC6" w:rsidRPr="008425E8" w:rsidRDefault="000B2EC6" w:rsidP="002F1A38">
            <w:pPr>
              <w:tabs>
                <w:tab w:val="left" w:pos="2127"/>
              </w:tabs>
              <w:jc w:val="center"/>
              <w:rPr>
                <w:rFonts w:ascii="Lato" w:hAnsi="Lato"/>
              </w:rPr>
            </w:pPr>
          </w:p>
          <w:p w14:paraId="79689C3B" w14:textId="77777777" w:rsidR="000B2EC6" w:rsidRPr="008425E8" w:rsidRDefault="000B2EC6" w:rsidP="002F1A38">
            <w:pPr>
              <w:tabs>
                <w:tab w:val="left" w:pos="2127"/>
              </w:tabs>
              <w:jc w:val="center"/>
              <w:rPr>
                <w:rFonts w:ascii="Lato" w:hAnsi="Lato"/>
              </w:rPr>
            </w:pPr>
          </w:p>
          <w:p w14:paraId="3D3E8B0E" w14:textId="77777777" w:rsidR="00AA0F0A" w:rsidRDefault="00AA0F0A" w:rsidP="002F1A38">
            <w:pPr>
              <w:tabs>
                <w:tab w:val="left" w:pos="2127"/>
              </w:tabs>
              <w:jc w:val="center"/>
              <w:rPr>
                <w:rFonts w:ascii="Lato" w:hAnsi="Lato"/>
              </w:rPr>
            </w:pPr>
          </w:p>
          <w:p w14:paraId="6ABE567A" w14:textId="77777777" w:rsidR="001975D5" w:rsidRDefault="001975D5" w:rsidP="002F1A38">
            <w:pPr>
              <w:tabs>
                <w:tab w:val="left" w:pos="2127"/>
              </w:tabs>
              <w:jc w:val="center"/>
              <w:rPr>
                <w:rFonts w:ascii="Lato" w:hAnsi="Lato"/>
              </w:rPr>
            </w:pPr>
          </w:p>
          <w:p w14:paraId="172F2A99" w14:textId="77777777" w:rsidR="001975D5" w:rsidRPr="008425E8" w:rsidRDefault="001975D5" w:rsidP="002F1A38">
            <w:pPr>
              <w:tabs>
                <w:tab w:val="left" w:pos="2127"/>
              </w:tabs>
              <w:jc w:val="center"/>
              <w:rPr>
                <w:rFonts w:ascii="Lato" w:hAnsi="Lato"/>
              </w:rPr>
            </w:pPr>
          </w:p>
          <w:p w14:paraId="1DF6F1C6" w14:textId="77777777" w:rsidR="008854A9" w:rsidRPr="008425E8" w:rsidRDefault="008854A9" w:rsidP="002F1A38">
            <w:pPr>
              <w:tabs>
                <w:tab w:val="left" w:pos="2127"/>
              </w:tabs>
              <w:jc w:val="center"/>
              <w:rPr>
                <w:rFonts w:ascii="Lato" w:hAnsi="Lato"/>
              </w:rPr>
            </w:pPr>
          </w:p>
          <w:p w14:paraId="25A5FDA4" w14:textId="676E4C68" w:rsidR="000B2EC6" w:rsidRPr="008425E8" w:rsidRDefault="000B2EC6" w:rsidP="002F1A38">
            <w:pPr>
              <w:tabs>
                <w:tab w:val="left" w:pos="2127"/>
              </w:tabs>
              <w:jc w:val="center"/>
              <w:rPr>
                <w:rFonts w:ascii="Lato" w:hAnsi="Lato"/>
              </w:rPr>
            </w:pPr>
          </w:p>
          <w:p w14:paraId="6C0045B5" w14:textId="534245FC" w:rsidR="000B2EC6" w:rsidRPr="008425E8" w:rsidRDefault="001502CC" w:rsidP="002F1A38">
            <w:pPr>
              <w:tabs>
                <w:tab w:val="left" w:pos="2127"/>
              </w:tabs>
              <w:jc w:val="center"/>
              <w:rPr>
                <w:rFonts w:ascii="Lato" w:hAnsi="Lato"/>
              </w:rPr>
            </w:pPr>
            <w:r>
              <w:rPr>
                <w:rFonts w:ascii="Lato" w:hAnsi="Lato"/>
              </w:rPr>
              <w:t>E</w:t>
            </w:r>
          </w:p>
          <w:p w14:paraId="617F1562" w14:textId="13F37E49" w:rsidR="000B2EC6" w:rsidRDefault="000B2EC6" w:rsidP="002F1A38">
            <w:pPr>
              <w:tabs>
                <w:tab w:val="left" w:pos="2127"/>
              </w:tabs>
              <w:jc w:val="center"/>
              <w:rPr>
                <w:rFonts w:ascii="Lato" w:hAnsi="Lato"/>
              </w:rPr>
            </w:pPr>
          </w:p>
          <w:p w14:paraId="7F40850A" w14:textId="77777777" w:rsidR="008425E8" w:rsidRPr="008425E8" w:rsidRDefault="008425E8" w:rsidP="002F1A38">
            <w:pPr>
              <w:tabs>
                <w:tab w:val="left" w:pos="2127"/>
              </w:tabs>
              <w:jc w:val="center"/>
              <w:rPr>
                <w:rFonts w:ascii="Lato" w:hAnsi="Lato"/>
              </w:rPr>
            </w:pPr>
          </w:p>
          <w:p w14:paraId="63642857" w14:textId="77777777" w:rsidR="002F1A38" w:rsidRPr="008425E8" w:rsidRDefault="002F1A38" w:rsidP="002F1A38">
            <w:pPr>
              <w:tabs>
                <w:tab w:val="left" w:pos="2127"/>
              </w:tabs>
              <w:jc w:val="center"/>
              <w:rPr>
                <w:rFonts w:ascii="Lato" w:hAnsi="Lato"/>
              </w:rPr>
            </w:pPr>
          </w:p>
          <w:p w14:paraId="146C8659" w14:textId="77777777" w:rsidR="000B2EC6" w:rsidRPr="008425E8" w:rsidRDefault="000B2EC6" w:rsidP="002F1A38">
            <w:pPr>
              <w:tabs>
                <w:tab w:val="left" w:pos="2127"/>
              </w:tabs>
              <w:jc w:val="center"/>
              <w:rPr>
                <w:rFonts w:ascii="Lato" w:hAnsi="Lato"/>
              </w:rPr>
            </w:pPr>
            <w:r w:rsidRPr="008425E8">
              <w:rPr>
                <w:rFonts w:ascii="Lato" w:hAnsi="Lato"/>
              </w:rPr>
              <w:t>E</w:t>
            </w:r>
          </w:p>
          <w:p w14:paraId="226AB7A9" w14:textId="77777777" w:rsidR="000B2EC6" w:rsidRPr="008425E8" w:rsidRDefault="000B2EC6" w:rsidP="002F1A38">
            <w:pPr>
              <w:tabs>
                <w:tab w:val="left" w:pos="2127"/>
              </w:tabs>
              <w:jc w:val="center"/>
              <w:rPr>
                <w:rFonts w:ascii="Lato" w:hAnsi="Lato"/>
              </w:rPr>
            </w:pPr>
          </w:p>
          <w:p w14:paraId="73149220" w14:textId="77777777" w:rsidR="000B2EC6" w:rsidRPr="008425E8" w:rsidRDefault="000B2EC6" w:rsidP="002F1A38">
            <w:pPr>
              <w:tabs>
                <w:tab w:val="left" w:pos="2127"/>
              </w:tabs>
              <w:jc w:val="center"/>
              <w:rPr>
                <w:rFonts w:ascii="Lato" w:hAnsi="Lato"/>
              </w:rPr>
            </w:pPr>
          </w:p>
          <w:p w14:paraId="1DB7F030" w14:textId="77777777" w:rsidR="002F1A38" w:rsidRPr="008425E8" w:rsidRDefault="002F1A38" w:rsidP="002F1A38">
            <w:pPr>
              <w:tabs>
                <w:tab w:val="left" w:pos="2127"/>
              </w:tabs>
              <w:jc w:val="center"/>
              <w:rPr>
                <w:rFonts w:ascii="Lato" w:hAnsi="Lato"/>
              </w:rPr>
            </w:pPr>
          </w:p>
          <w:p w14:paraId="34863429" w14:textId="77777777" w:rsidR="000B2EC6" w:rsidRPr="008425E8" w:rsidRDefault="000B2EC6" w:rsidP="002F1A38">
            <w:pPr>
              <w:tabs>
                <w:tab w:val="left" w:pos="2127"/>
              </w:tabs>
              <w:jc w:val="center"/>
              <w:rPr>
                <w:rFonts w:ascii="Lato" w:hAnsi="Lato"/>
              </w:rPr>
            </w:pPr>
          </w:p>
          <w:p w14:paraId="5DD43701" w14:textId="77777777" w:rsidR="000B2EC6" w:rsidRPr="008425E8" w:rsidRDefault="000B2EC6" w:rsidP="002F1A38">
            <w:pPr>
              <w:tabs>
                <w:tab w:val="left" w:pos="2127"/>
              </w:tabs>
              <w:jc w:val="center"/>
              <w:rPr>
                <w:rFonts w:ascii="Lato" w:hAnsi="Lato"/>
              </w:rPr>
            </w:pPr>
          </w:p>
          <w:p w14:paraId="314F18BA" w14:textId="1D0B7EA7" w:rsidR="000B2EC6" w:rsidRDefault="000B2EC6" w:rsidP="002F1A38">
            <w:pPr>
              <w:tabs>
                <w:tab w:val="left" w:pos="2127"/>
              </w:tabs>
              <w:jc w:val="center"/>
              <w:rPr>
                <w:rFonts w:ascii="Lato" w:hAnsi="Lato"/>
              </w:rPr>
            </w:pPr>
          </w:p>
          <w:p w14:paraId="5D068EFA" w14:textId="77777777" w:rsidR="008425E8" w:rsidRPr="008425E8" w:rsidRDefault="008425E8" w:rsidP="002F1A38">
            <w:pPr>
              <w:tabs>
                <w:tab w:val="left" w:pos="2127"/>
              </w:tabs>
              <w:jc w:val="center"/>
              <w:rPr>
                <w:rFonts w:ascii="Lato" w:hAnsi="Lato"/>
              </w:rPr>
            </w:pPr>
          </w:p>
          <w:p w14:paraId="4274589C" w14:textId="1F657B92" w:rsidR="000B2EC6" w:rsidRPr="008425E8" w:rsidRDefault="00936189" w:rsidP="002F1A38">
            <w:pPr>
              <w:tabs>
                <w:tab w:val="left" w:pos="2127"/>
              </w:tabs>
              <w:jc w:val="center"/>
              <w:rPr>
                <w:rFonts w:ascii="Lato" w:hAnsi="Lato"/>
              </w:rPr>
            </w:pPr>
            <w:r>
              <w:rPr>
                <w:rFonts w:ascii="Lato" w:hAnsi="Lato"/>
              </w:rPr>
              <w:t>E</w:t>
            </w:r>
          </w:p>
          <w:p w14:paraId="047825A1" w14:textId="77777777" w:rsidR="002F1A38" w:rsidRDefault="002F1A38" w:rsidP="002F1A38">
            <w:pPr>
              <w:tabs>
                <w:tab w:val="left" w:pos="2127"/>
              </w:tabs>
              <w:jc w:val="center"/>
              <w:rPr>
                <w:rFonts w:ascii="Lato" w:hAnsi="Lato"/>
              </w:rPr>
            </w:pPr>
          </w:p>
          <w:p w14:paraId="3A225353" w14:textId="77777777" w:rsidR="00F462F4" w:rsidRDefault="00F462F4" w:rsidP="002F1A38">
            <w:pPr>
              <w:tabs>
                <w:tab w:val="left" w:pos="2127"/>
              </w:tabs>
              <w:jc w:val="center"/>
              <w:rPr>
                <w:rFonts w:ascii="Lato" w:hAnsi="Lato"/>
              </w:rPr>
            </w:pPr>
          </w:p>
          <w:p w14:paraId="1C39400B" w14:textId="77777777" w:rsidR="00F462F4" w:rsidRPr="008425E8" w:rsidRDefault="00F462F4" w:rsidP="002F1A38">
            <w:pPr>
              <w:tabs>
                <w:tab w:val="left" w:pos="2127"/>
              </w:tabs>
              <w:jc w:val="center"/>
              <w:rPr>
                <w:rFonts w:ascii="Lato" w:hAnsi="Lato"/>
              </w:rPr>
            </w:pPr>
          </w:p>
          <w:p w14:paraId="53790551" w14:textId="77777777" w:rsidR="00F462F4" w:rsidRDefault="00F462F4" w:rsidP="002F1A38">
            <w:pPr>
              <w:tabs>
                <w:tab w:val="left" w:pos="2127"/>
              </w:tabs>
              <w:jc w:val="center"/>
              <w:rPr>
                <w:rFonts w:ascii="Lato" w:hAnsi="Lato"/>
              </w:rPr>
            </w:pPr>
          </w:p>
          <w:p w14:paraId="10483382" w14:textId="64CDCD97" w:rsidR="000B2EC6" w:rsidRPr="008425E8" w:rsidRDefault="000B2EC6" w:rsidP="002F1A38">
            <w:pPr>
              <w:tabs>
                <w:tab w:val="left" w:pos="2127"/>
              </w:tabs>
              <w:jc w:val="center"/>
              <w:rPr>
                <w:rFonts w:ascii="Lato" w:hAnsi="Lato"/>
              </w:rPr>
            </w:pPr>
            <w:r w:rsidRPr="008425E8">
              <w:rPr>
                <w:rFonts w:ascii="Lato" w:hAnsi="Lato"/>
              </w:rPr>
              <w:t>E</w:t>
            </w:r>
          </w:p>
          <w:p w14:paraId="3CECC789" w14:textId="77777777" w:rsidR="000B2EC6" w:rsidRPr="008425E8" w:rsidRDefault="000B2EC6" w:rsidP="002F1A38">
            <w:pPr>
              <w:tabs>
                <w:tab w:val="left" w:pos="2127"/>
              </w:tabs>
              <w:jc w:val="center"/>
              <w:rPr>
                <w:rFonts w:ascii="Lato" w:hAnsi="Lato"/>
              </w:rPr>
            </w:pPr>
          </w:p>
          <w:p w14:paraId="62AFAD48" w14:textId="77777777" w:rsidR="000B2EC6" w:rsidRPr="008425E8" w:rsidRDefault="000B2EC6" w:rsidP="002F1A38">
            <w:pPr>
              <w:tabs>
                <w:tab w:val="left" w:pos="2127"/>
              </w:tabs>
              <w:jc w:val="center"/>
              <w:rPr>
                <w:rFonts w:ascii="Lato" w:hAnsi="Lato"/>
              </w:rPr>
            </w:pPr>
          </w:p>
          <w:p w14:paraId="08978D2F" w14:textId="77777777" w:rsidR="000B2EC6" w:rsidRPr="008425E8" w:rsidRDefault="000B2EC6" w:rsidP="002F1A38">
            <w:pPr>
              <w:tabs>
                <w:tab w:val="left" w:pos="2127"/>
              </w:tabs>
              <w:jc w:val="center"/>
              <w:rPr>
                <w:rFonts w:ascii="Lato" w:hAnsi="Lato"/>
              </w:rPr>
            </w:pPr>
          </w:p>
          <w:p w14:paraId="390FF860" w14:textId="22EFAC79" w:rsidR="00C03B1F" w:rsidRDefault="00C03B1F" w:rsidP="002F1A38">
            <w:pPr>
              <w:tabs>
                <w:tab w:val="left" w:pos="2127"/>
              </w:tabs>
              <w:jc w:val="center"/>
              <w:rPr>
                <w:rFonts w:ascii="Lato" w:hAnsi="Lato"/>
              </w:rPr>
            </w:pPr>
          </w:p>
          <w:p w14:paraId="7557C9D8" w14:textId="36844224" w:rsidR="00265FE1" w:rsidRDefault="000B2EC6" w:rsidP="00265FE1">
            <w:pPr>
              <w:tabs>
                <w:tab w:val="left" w:pos="2127"/>
              </w:tabs>
              <w:jc w:val="center"/>
              <w:rPr>
                <w:rFonts w:ascii="Lato" w:hAnsi="Lato"/>
              </w:rPr>
            </w:pPr>
            <w:r w:rsidRPr="008425E8">
              <w:rPr>
                <w:rFonts w:ascii="Lato" w:hAnsi="Lato"/>
              </w:rPr>
              <w:t>E</w:t>
            </w:r>
          </w:p>
          <w:p w14:paraId="07D9575C" w14:textId="77777777" w:rsidR="009409EE" w:rsidRDefault="009409EE" w:rsidP="00265FE1">
            <w:pPr>
              <w:tabs>
                <w:tab w:val="left" w:pos="2127"/>
              </w:tabs>
              <w:jc w:val="center"/>
              <w:rPr>
                <w:rFonts w:ascii="Lato" w:hAnsi="Lato"/>
              </w:rPr>
            </w:pPr>
          </w:p>
          <w:p w14:paraId="6A899F0D" w14:textId="77777777" w:rsidR="009409EE" w:rsidRDefault="009409EE" w:rsidP="00265FE1">
            <w:pPr>
              <w:tabs>
                <w:tab w:val="left" w:pos="2127"/>
              </w:tabs>
              <w:jc w:val="center"/>
              <w:rPr>
                <w:rFonts w:ascii="Lato" w:hAnsi="Lato"/>
              </w:rPr>
            </w:pPr>
          </w:p>
          <w:p w14:paraId="53CAA13F" w14:textId="0734EB35" w:rsidR="00265FE1" w:rsidRDefault="009409EE" w:rsidP="00265FE1">
            <w:pPr>
              <w:tabs>
                <w:tab w:val="left" w:pos="2127"/>
              </w:tabs>
              <w:jc w:val="center"/>
              <w:rPr>
                <w:rFonts w:ascii="Lato" w:hAnsi="Lato"/>
              </w:rPr>
            </w:pPr>
            <w:r>
              <w:rPr>
                <w:rFonts w:ascii="Lato" w:hAnsi="Lato"/>
              </w:rPr>
              <w:lastRenderedPageBreak/>
              <w:t>D</w:t>
            </w:r>
          </w:p>
          <w:p w14:paraId="6EE1D8AC" w14:textId="77777777" w:rsidR="00265FE1" w:rsidRDefault="00265FE1" w:rsidP="00265FE1">
            <w:pPr>
              <w:tabs>
                <w:tab w:val="left" w:pos="2127"/>
              </w:tabs>
              <w:jc w:val="center"/>
              <w:rPr>
                <w:rFonts w:ascii="Lato" w:hAnsi="Lato"/>
              </w:rPr>
            </w:pPr>
          </w:p>
          <w:p w14:paraId="29D9A0D0" w14:textId="77777777" w:rsidR="00265FE1" w:rsidRDefault="00265FE1" w:rsidP="00265FE1">
            <w:pPr>
              <w:tabs>
                <w:tab w:val="left" w:pos="2127"/>
              </w:tabs>
              <w:jc w:val="center"/>
              <w:rPr>
                <w:rFonts w:ascii="Lato" w:hAnsi="Lato"/>
              </w:rPr>
            </w:pPr>
          </w:p>
          <w:p w14:paraId="65FCBE72" w14:textId="77777777" w:rsidR="00265FE1" w:rsidRDefault="00265FE1" w:rsidP="00265FE1">
            <w:pPr>
              <w:tabs>
                <w:tab w:val="left" w:pos="2127"/>
              </w:tabs>
              <w:jc w:val="center"/>
              <w:rPr>
                <w:rFonts w:ascii="Lato" w:hAnsi="Lato"/>
              </w:rPr>
            </w:pPr>
          </w:p>
          <w:p w14:paraId="58F2F910" w14:textId="77777777" w:rsidR="00265FE1" w:rsidRDefault="00265FE1" w:rsidP="00265FE1">
            <w:pPr>
              <w:tabs>
                <w:tab w:val="left" w:pos="2127"/>
              </w:tabs>
              <w:jc w:val="center"/>
              <w:rPr>
                <w:rFonts w:ascii="Lato" w:hAnsi="Lato"/>
              </w:rPr>
            </w:pPr>
          </w:p>
          <w:p w14:paraId="33539474" w14:textId="2872EA67" w:rsidR="00265FE1" w:rsidRPr="008425E8" w:rsidRDefault="00265FE1" w:rsidP="00265FE1">
            <w:pPr>
              <w:tabs>
                <w:tab w:val="left" w:pos="2127"/>
              </w:tabs>
              <w:jc w:val="center"/>
              <w:rPr>
                <w:rFonts w:ascii="Lato" w:hAnsi="Lato"/>
              </w:rPr>
            </w:pPr>
            <w:r>
              <w:rPr>
                <w:rFonts w:ascii="Lato" w:hAnsi="Lato"/>
              </w:rPr>
              <w:t>E</w:t>
            </w:r>
          </w:p>
          <w:p w14:paraId="3661AB96" w14:textId="77777777" w:rsidR="000B2EC6" w:rsidRPr="008425E8" w:rsidRDefault="000B2EC6" w:rsidP="002F1A38">
            <w:pPr>
              <w:tabs>
                <w:tab w:val="left" w:pos="2127"/>
              </w:tabs>
              <w:jc w:val="center"/>
              <w:rPr>
                <w:rFonts w:ascii="Lato" w:hAnsi="Lato"/>
              </w:rPr>
            </w:pPr>
          </w:p>
          <w:p w14:paraId="5C0064DE" w14:textId="77777777" w:rsidR="000B2EC6" w:rsidRPr="008425E8" w:rsidRDefault="000B2EC6" w:rsidP="002F1A38">
            <w:pPr>
              <w:tabs>
                <w:tab w:val="left" w:pos="2127"/>
              </w:tabs>
              <w:jc w:val="center"/>
              <w:rPr>
                <w:rFonts w:ascii="Lato" w:hAnsi="Lato"/>
              </w:rPr>
            </w:pPr>
          </w:p>
          <w:p w14:paraId="162A8E83" w14:textId="77777777" w:rsidR="000B2EC6" w:rsidRDefault="000B2EC6" w:rsidP="002F1A38">
            <w:pPr>
              <w:tabs>
                <w:tab w:val="left" w:pos="2127"/>
              </w:tabs>
              <w:jc w:val="center"/>
              <w:rPr>
                <w:rFonts w:ascii="Lato" w:hAnsi="Lato"/>
              </w:rPr>
            </w:pPr>
          </w:p>
          <w:p w14:paraId="79AA06B6" w14:textId="77777777" w:rsidR="000B2EC6" w:rsidRPr="008425E8" w:rsidRDefault="000B2EC6" w:rsidP="002F1A38">
            <w:pPr>
              <w:tabs>
                <w:tab w:val="left" w:pos="2127"/>
              </w:tabs>
              <w:jc w:val="center"/>
              <w:rPr>
                <w:rFonts w:ascii="Lato" w:hAnsi="Lato"/>
              </w:rPr>
            </w:pPr>
            <w:r w:rsidRPr="008425E8">
              <w:rPr>
                <w:rFonts w:ascii="Lato" w:hAnsi="Lato"/>
              </w:rPr>
              <w:t>E</w:t>
            </w:r>
          </w:p>
          <w:p w14:paraId="0AD06D21" w14:textId="77777777" w:rsidR="000B2EC6" w:rsidRPr="008425E8" w:rsidRDefault="000B2EC6" w:rsidP="002F1A38">
            <w:pPr>
              <w:tabs>
                <w:tab w:val="left" w:pos="2127"/>
              </w:tabs>
              <w:jc w:val="center"/>
              <w:rPr>
                <w:rFonts w:ascii="Lato" w:hAnsi="Lato"/>
              </w:rPr>
            </w:pPr>
          </w:p>
          <w:p w14:paraId="78F74BF3" w14:textId="77777777" w:rsidR="000B2EC6" w:rsidRPr="008425E8" w:rsidRDefault="000B2EC6" w:rsidP="002F1A38">
            <w:pPr>
              <w:tabs>
                <w:tab w:val="left" w:pos="2127"/>
              </w:tabs>
              <w:jc w:val="center"/>
              <w:rPr>
                <w:rFonts w:ascii="Lato" w:hAnsi="Lato"/>
              </w:rPr>
            </w:pPr>
          </w:p>
          <w:p w14:paraId="422995A0" w14:textId="77777777" w:rsidR="000B2EC6" w:rsidRPr="008425E8" w:rsidRDefault="000B2EC6" w:rsidP="002F1A38">
            <w:pPr>
              <w:tabs>
                <w:tab w:val="left" w:pos="2127"/>
              </w:tabs>
              <w:jc w:val="center"/>
              <w:rPr>
                <w:rFonts w:ascii="Lato" w:hAnsi="Lato"/>
              </w:rPr>
            </w:pPr>
          </w:p>
          <w:p w14:paraId="3D91902A" w14:textId="77777777" w:rsidR="000B2EC6" w:rsidRDefault="000B2EC6" w:rsidP="002F1A38">
            <w:pPr>
              <w:tabs>
                <w:tab w:val="left" w:pos="2127"/>
              </w:tabs>
              <w:jc w:val="center"/>
              <w:rPr>
                <w:rFonts w:ascii="Lato" w:hAnsi="Lato"/>
              </w:rPr>
            </w:pPr>
          </w:p>
          <w:p w14:paraId="5665C89D" w14:textId="77777777" w:rsidR="009A49BD" w:rsidRDefault="009A49BD" w:rsidP="002F1A38">
            <w:pPr>
              <w:tabs>
                <w:tab w:val="left" w:pos="2127"/>
              </w:tabs>
              <w:jc w:val="center"/>
              <w:rPr>
                <w:rFonts w:ascii="Lato" w:hAnsi="Lato"/>
              </w:rPr>
            </w:pPr>
          </w:p>
          <w:p w14:paraId="1042CA88" w14:textId="77777777" w:rsidR="009A49BD" w:rsidRDefault="009A49BD" w:rsidP="002F1A38">
            <w:pPr>
              <w:tabs>
                <w:tab w:val="left" w:pos="2127"/>
              </w:tabs>
              <w:jc w:val="center"/>
              <w:rPr>
                <w:rFonts w:ascii="Lato" w:hAnsi="Lato"/>
              </w:rPr>
            </w:pPr>
          </w:p>
          <w:p w14:paraId="2BF3A8CA" w14:textId="77777777" w:rsidR="009A49BD" w:rsidRPr="008425E8" w:rsidRDefault="009A49BD" w:rsidP="002F1A38">
            <w:pPr>
              <w:tabs>
                <w:tab w:val="left" w:pos="2127"/>
              </w:tabs>
              <w:jc w:val="center"/>
              <w:rPr>
                <w:rFonts w:ascii="Lato" w:hAnsi="Lato"/>
              </w:rPr>
            </w:pPr>
          </w:p>
          <w:p w14:paraId="1454710E" w14:textId="77777777" w:rsidR="000B2EC6" w:rsidRDefault="000B2EC6" w:rsidP="002F1A38">
            <w:pPr>
              <w:tabs>
                <w:tab w:val="left" w:pos="2127"/>
              </w:tabs>
              <w:jc w:val="center"/>
              <w:rPr>
                <w:rFonts w:ascii="Lato" w:hAnsi="Lato"/>
              </w:rPr>
            </w:pPr>
            <w:r w:rsidRPr="008425E8">
              <w:rPr>
                <w:rFonts w:ascii="Lato" w:hAnsi="Lato"/>
              </w:rPr>
              <w:t>E</w:t>
            </w:r>
          </w:p>
          <w:p w14:paraId="36E8B628" w14:textId="77777777" w:rsidR="00286636" w:rsidRDefault="00286636" w:rsidP="002F1A38">
            <w:pPr>
              <w:tabs>
                <w:tab w:val="left" w:pos="2127"/>
              </w:tabs>
              <w:jc w:val="center"/>
              <w:rPr>
                <w:rFonts w:ascii="Lato" w:hAnsi="Lato"/>
              </w:rPr>
            </w:pPr>
          </w:p>
          <w:p w14:paraId="70BC9BD4" w14:textId="77777777" w:rsidR="00286636" w:rsidRDefault="00286636" w:rsidP="002F1A38">
            <w:pPr>
              <w:tabs>
                <w:tab w:val="left" w:pos="2127"/>
              </w:tabs>
              <w:jc w:val="center"/>
              <w:rPr>
                <w:rFonts w:ascii="Lato" w:hAnsi="Lato"/>
              </w:rPr>
            </w:pPr>
          </w:p>
          <w:p w14:paraId="07075AED" w14:textId="77777777" w:rsidR="00286636" w:rsidRDefault="00286636" w:rsidP="002F1A38">
            <w:pPr>
              <w:tabs>
                <w:tab w:val="left" w:pos="2127"/>
              </w:tabs>
              <w:jc w:val="center"/>
              <w:rPr>
                <w:rFonts w:ascii="Lato" w:hAnsi="Lato"/>
              </w:rPr>
            </w:pPr>
          </w:p>
          <w:p w14:paraId="455E0B3C" w14:textId="77777777" w:rsidR="00F4755D" w:rsidRDefault="00F4755D" w:rsidP="002F1A38">
            <w:pPr>
              <w:tabs>
                <w:tab w:val="left" w:pos="2127"/>
              </w:tabs>
              <w:jc w:val="center"/>
              <w:rPr>
                <w:rFonts w:ascii="Lato" w:hAnsi="Lato"/>
              </w:rPr>
            </w:pPr>
          </w:p>
          <w:p w14:paraId="3A8A2F46" w14:textId="160CDBF5" w:rsidR="00286636" w:rsidRPr="008425E8" w:rsidRDefault="009A49BD" w:rsidP="002F1A38">
            <w:pPr>
              <w:tabs>
                <w:tab w:val="left" w:pos="2127"/>
              </w:tabs>
              <w:jc w:val="center"/>
              <w:rPr>
                <w:rFonts w:ascii="Lato" w:hAnsi="Lato"/>
              </w:rPr>
            </w:pPr>
            <w:r>
              <w:rPr>
                <w:rFonts w:ascii="Lato" w:hAnsi="Lato"/>
              </w:rPr>
              <w:t>D</w:t>
            </w:r>
          </w:p>
          <w:p w14:paraId="0681D8BE" w14:textId="77777777" w:rsidR="000B2EC6" w:rsidRPr="008425E8" w:rsidRDefault="000B2EC6" w:rsidP="002F1A38">
            <w:pPr>
              <w:tabs>
                <w:tab w:val="left" w:pos="2127"/>
              </w:tabs>
              <w:jc w:val="center"/>
              <w:rPr>
                <w:rFonts w:ascii="Lato" w:hAnsi="Lato"/>
              </w:rPr>
            </w:pPr>
          </w:p>
          <w:p w14:paraId="3E649C68" w14:textId="77777777" w:rsidR="00AA0F0A" w:rsidRPr="008425E8" w:rsidRDefault="00AA0F0A" w:rsidP="002F1A38">
            <w:pPr>
              <w:tabs>
                <w:tab w:val="left" w:pos="2127"/>
              </w:tabs>
              <w:jc w:val="center"/>
              <w:rPr>
                <w:rFonts w:ascii="Lato" w:hAnsi="Lato"/>
              </w:rPr>
            </w:pPr>
          </w:p>
          <w:p w14:paraId="34D12224" w14:textId="77777777" w:rsidR="002F1A38" w:rsidRDefault="002F1A38" w:rsidP="002F1A38">
            <w:pPr>
              <w:tabs>
                <w:tab w:val="left" w:pos="2127"/>
              </w:tabs>
              <w:jc w:val="center"/>
              <w:rPr>
                <w:rFonts w:ascii="Lato" w:hAnsi="Lato"/>
              </w:rPr>
            </w:pPr>
          </w:p>
          <w:p w14:paraId="5FF69C33" w14:textId="5168C75B" w:rsidR="000B2EC6" w:rsidRPr="008425E8" w:rsidRDefault="009A49BD" w:rsidP="002F1A38">
            <w:pPr>
              <w:tabs>
                <w:tab w:val="left" w:pos="2127"/>
              </w:tabs>
              <w:jc w:val="center"/>
              <w:rPr>
                <w:rFonts w:ascii="Lato" w:hAnsi="Lato"/>
              </w:rPr>
            </w:pPr>
            <w:r>
              <w:rPr>
                <w:rFonts w:ascii="Lato" w:hAnsi="Lato"/>
              </w:rPr>
              <w:t>E</w:t>
            </w:r>
          </w:p>
          <w:p w14:paraId="12D33F59" w14:textId="0CB804E0" w:rsidR="000B2EC6" w:rsidRDefault="000B2EC6" w:rsidP="002F1A38">
            <w:pPr>
              <w:tabs>
                <w:tab w:val="left" w:pos="2127"/>
              </w:tabs>
              <w:jc w:val="center"/>
              <w:rPr>
                <w:rFonts w:ascii="Lato" w:hAnsi="Lato"/>
              </w:rPr>
            </w:pPr>
          </w:p>
          <w:p w14:paraId="0A9FD03B" w14:textId="77777777" w:rsidR="008425E8" w:rsidRDefault="008425E8" w:rsidP="002F1A38">
            <w:pPr>
              <w:tabs>
                <w:tab w:val="left" w:pos="2127"/>
              </w:tabs>
              <w:jc w:val="center"/>
              <w:rPr>
                <w:rFonts w:ascii="Lato" w:hAnsi="Lato"/>
              </w:rPr>
            </w:pPr>
          </w:p>
          <w:p w14:paraId="225FA8FA" w14:textId="77777777" w:rsidR="009A49BD" w:rsidRPr="008425E8" w:rsidRDefault="009A49BD" w:rsidP="002F1A38">
            <w:pPr>
              <w:tabs>
                <w:tab w:val="left" w:pos="2127"/>
              </w:tabs>
              <w:jc w:val="center"/>
              <w:rPr>
                <w:rFonts w:ascii="Lato" w:hAnsi="Lato"/>
              </w:rPr>
            </w:pPr>
          </w:p>
          <w:p w14:paraId="130E0811" w14:textId="45BC0BB2" w:rsidR="000B2EC6" w:rsidRPr="008425E8" w:rsidRDefault="00EC61AD" w:rsidP="002F1A38">
            <w:pPr>
              <w:tabs>
                <w:tab w:val="left" w:pos="2127"/>
              </w:tabs>
              <w:jc w:val="center"/>
              <w:rPr>
                <w:rFonts w:ascii="Lato" w:hAnsi="Lato"/>
              </w:rPr>
            </w:pPr>
            <w:r>
              <w:rPr>
                <w:rFonts w:ascii="Lato" w:hAnsi="Lato"/>
              </w:rPr>
              <w:t>E</w:t>
            </w:r>
          </w:p>
          <w:p w14:paraId="1C583837" w14:textId="77777777" w:rsidR="000B2EC6" w:rsidRPr="008425E8" w:rsidRDefault="000B2EC6" w:rsidP="002F1A38">
            <w:pPr>
              <w:tabs>
                <w:tab w:val="left" w:pos="2127"/>
              </w:tabs>
              <w:jc w:val="center"/>
              <w:rPr>
                <w:rFonts w:ascii="Lato" w:hAnsi="Lato"/>
              </w:rPr>
            </w:pPr>
          </w:p>
          <w:p w14:paraId="7F7146C1" w14:textId="77777777" w:rsidR="000B2EC6" w:rsidRPr="008425E8" w:rsidRDefault="000B2EC6" w:rsidP="002F1A38">
            <w:pPr>
              <w:tabs>
                <w:tab w:val="left" w:pos="2127"/>
              </w:tabs>
              <w:jc w:val="center"/>
              <w:rPr>
                <w:rFonts w:ascii="Lato" w:hAnsi="Lato"/>
              </w:rPr>
            </w:pPr>
          </w:p>
          <w:p w14:paraId="3E182F04" w14:textId="77777777" w:rsidR="00EC61AD" w:rsidRDefault="00EC61AD" w:rsidP="002F1A38">
            <w:pPr>
              <w:tabs>
                <w:tab w:val="left" w:pos="2127"/>
              </w:tabs>
              <w:jc w:val="center"/>
              <w:rPr>
                <w:rFonts w:ascii="Lato" w:hAnsi="Lato"/>
              </w:rPr>
            </w:pPr>
          </w:p>
          <w:p w14:paraId="1AE21B3D" w14:textId="6F3BBD56" w:rsidR="00EC61AD" w:rsidRDefault="00EC61AD" w:rsidP="002F1A38">
            <w:pPr>
              <w:tabs>
                <w:tab w:val="left" w:pos="2127"/>
              </w:tabs>
              <w:jc w:val="center"/>
              <w:rPr>
                <w:rFonts w:ascii="Lato" w:hAnsi="Lato"/>
              </w:rPr>
            </w:pPr>
            <w:r>
              <w:rPr>
                <w:rFonts w:ascii="Lato" w:hAnsi="Lato"/>
              </w:rPr>
              <w:t>D</w:t>
            </w:r>
          </w:p>
          <w:p w14:paraId="1C6069CE" w14:textId="77777777" w:rsidR="008425E8" w:rsidRPr="008425E8" w:rsidRDefault="008425E8" w:rsidP="002F1A38">
            <w:pPr>
              <w:tabs>
                <w:tab w:val="left" w:pos="2127"/>
              </w:tabs>
              <w:jc w:val="center"/>
              <w:rPr>
                <w:rFonts w:ascii="Lato" w:hAnsi="Lato"/>
              </w:rPr>
            </w:pPr>
          </w:p>
          <w:p w14:paraId="777A7949" w14:textId="77777777" w:rsidR="000B2EC6" w:rsidRDefault="000B2EC6" w:rsidP="002F1A38">
            <w:pPr>
              <w:tabs>
                <w:tab w:val="left" w:pos="2127"/>
              </w:tabs>
              <w:jc w:val="center"/>
              <w:rPr>
                <w:rFonts w:ascii="Lato" w:hAnsi="Lato"/>
              </w:rPr>
            </w:pPr>
          </w:p>
          <w:p w14:paraId="0B4E554E" w14:textId="77777777" w:rsidR="00A467D1" w:rsidRPr="008425E8" w:rsidRDefault="00A467D1" w:rsidP="002F1A38">
            <w:pPr>
              <w:tabs>
                <w:tab w:val="left" w:pos="2127"/>
              </w:tabs>
              <w:jc w:val="center"/>
              <w:rPr>
                <w:rFonts w:ascii="Lato" w:hAnsi="Lato"/>
              </w:rPr>
            </w:pPr>
          </w:p>
          <w:p w14:paraId="308BE174" w14:textId="77777777" w:rsidR="002F1A38" w:rsidRDefault="002F1A38" w:rsidP="002F1A38">
            <w:pPr>
              <w:tabs>
                <w:tab w:val="left" w:pos="2127"/>
              </w:tabs>
              <w:jc w:val="center"/>
              <w:rPr>
                <w:rFonts w:ascii="Lato" w:hAnsi="Lato"/>
              </w:rPr>
            </w:pPr>
          </w:p>
          <w:p w14:paraId="24984178" w14:textId="77777777" w:rsidR="00EC61AD" w:rsidRDefault="00EC61AD" w:rsidP="002F1A38">
            <w:pPr>
              <w:tabs>
                <w:tab w:val="left" w:pos="2127"/>
              </w:tabs>
              <w:jc w:val="center"/>
              <w:rPr>
                <w:rFonts w:ascii="Lato" w:hAnsi="Lato"/>
              </w:rPr>
            </w:pPr>
          </w:p>
          <w:p w14:paraId="2AEA12B9" w14:textId="77777777" w:rsidR="00EC61AD" w:rsidRPr="008425E8" w:rsidRDefault="00EC61AD" w:rsidP="002F1A38">
            <w:pPr>
              <w:tabs>
                <w:tab w:val="left" w:pos="2127"/>
              </w:tabs>
              <w:jc w:val="center"/>
              <w:rPr>
                <w:rFonts w:ascii="Lato" w:hAnsi="Lato"/>
              </w:rPr>
            </w:pPr>
          </w:p>
          <w:p w14:paraId="0154E368" w14:textId="4D5ACBFB" w:rsidR="000B2EC6" w:rsidRPr="008425E8" w:rsidRDefault="00075A1F" w:rsidP="002F1A38">
            <w:pPr>
              <w:tabs>
                <w:tab w:val="left" w:pos="2127"/>
              </w:tabs>
              <w:jc w:val="center"/>
              <w:rPr>
                <w:rFonts w:ascii="Lato" w:hAnsi="Lato"/>
              </w:rPr>
            </w:pPr>
            <w:r>
              <w:rPr>
                <w:rFonts w:ascii="Lato" w:hAnsi="Lato"/>
              </w:rPr>
              <w:t>E</w:t>
            </w:r>
          </w:p>
          <w:p w14:paraId="30A4AC1A" w14:textId="77777777" w:rsidR="000B2EC6" w:rsidRPr="008425E8" w:rsidRDefault="000B2EC6" w:rsidP="002F1A38">
            <w:pPr>
              <w:tabs>
                <w:tab w:val="left" w:pos="2127"/>
              </w:tabs>
              <w:jc w:val="center"/>
              <w:rPr>
                <w:rFonts w:ascii="Lato" w:hAnsi="Lato"/>
              </w:rPr>
            </w:pPr>
          </w:p>
          <w:p w14:paraId="386B3870" w14:textId="77777777" w:rsidR="000B2EC6" w:rsidRPr="008425E8" w:rsidRDefault="000B2EC6" w:rsidP="002F1A38">
            <w:pPr>
              <w:tabs>
                <w:tab w:val="left" w:pos="2127"/>
              </w:tabs>
              <w:jc w:val="center"/>
              <w:rPr>
                <w:rFonts w:ascii="Lato" w:hAnsi="Lato"/>
              </w:rPr>
            </w:pPr>
          </w:p>
          <w:p w14:paraId="0461019C" w14:textId="77777777" w:rsidR="00AA0F0A" w:rsidRPr="008425E8" w:rsidRDefault="00AA0F0A" w:rsidP="002F1A38">
            <w:pPr>
              <w:tabs>
                <w:tab w:val="left" w:pos="2127"/>
              </w:tabs>
              <w:jc w:val="center"/>
              <w:rPr>
                <w:rFonts w:ascii="Lato" w:hAnsi="Lato"/>
              </w:rPr>
            </w:pPr>
          </w:p>
          <w:p w14:paraId="21A4929B" w14:textId="571FEAAF" w:rsidR="000B2EC6" w:rsidRPr="008425E8" w:rsidRDefault="005A487A" w:rsidP="002F1A38">
            <w:pPr>
              <w:tabs>
                <w:tab w:val="left" w:pos="2127"/>
              </w:tabs>
              <w:jc w:val="center"/>
              <w:rPr>
                <w:rFonts w:ascii="Lato" w:hAnsi="Lato"/>
              </w:rPr>
            </w:pPr>
            <w:r>
              <w:rPr>
                <w:rFonts w:ascii="Lato" w:hAnsi="Lato"/>
              </w:rPr>
              <w:t>E</w:t>
            </w:r>
          </w:p>
          <w:p w14:paraId="4198FE74" w14:textId="77777777" w:rsidR="000B2EC6" w:rsidRPr="008425E8" w:rsidRDefault="000B2EC6" w:rsidP="002F1A38">
            <w:pPr>
              <w:tabs>
                <w:tab w:val="left" w:pos="2127"/>
              </w:tabs>
              <w:jc w:val="center"/>
              <w:rPr>
                <w:rFonts w:ascii="Lato" w:hAnsi="Lato"/>
              </w:rPr>
            </w:pPr>
          </w:p>
          <w:p w14:paraId="2566802F" w14:textId="77777777" w:rsidR="000B2EC6" w:rsidRPr="008425E8" w:rsidRDefault="000B2EC6" w:rsidP="002F1A38">
            <w:pPr>
              <w:tabs>
                <w:tab w:val="left" w:pos="2127"/>
              </w:tabs>
              <w:jc w:val="center"/>
              <w:rPr>
                <w:rFonts w:ascii="Lato" w:hAnsi="Lato"/>
              </w:rPr>
            </w:pPr>
          </w:p>
          <w:p w14:paraId="68504EF5" w14:textId="77777777" w:rsidR="002F1A38" w:rsidRPr="008425E8" w:rsidRDefault="002F1A38" w:rsidP="002F1A38">
            <w:pPr>
              <w:tabs>
                <w:tab w:val="left" w:pos="2127"/>
              </w:tabs>
              <w:jc w:val="center"/>
              <w:rPr>
                <w:rFonts w:ascii="Lato" w:hAnsi="Lato"/>
              </w:rPr>
            </w:pPr>
          </w:p>
          <w:p w14:paraId="1DE6A60D" w14:textId="77777777" w:rsidR="000B2EC6" w:rsidRPr="008425E8" w:rsidRDefault="000B2EC6" w:rsidP="002F1A38">
            <w:pPr>
              <w:tabs>
                <w:tab w:val="left" w:pos="2127"/>
              </w:tabs>
              <w:jc w:val="center"/>
              <w:rPr>
                <w:rFonts w:ascii="Lato" w:hAnsi="Lato"/>
              </w:rPr>
            </w:pPr>
            <w:r w:rsidRPr="008425E8">
              <w:rPr>
                <w:rFonts w:ascii="Lato" w:hAnsi="Lato"/>
              </w:rPr>
              <w:t>E</w:t>
            </w:r>
          </w:p>
          <w:p w14:paraId="347D15D8" w14:textId="77777777" w:rsidR="000B2EC6" w:rsidRPr="008425E8" w:rsidRDefault="000B2EC6" w:rsidP="002F1A38">
            <w:pPr>
              <w:tabs>
                <w:tab w:val="left" w:pos="2127"/>
              </w:tabs>
              <w:jc w:val="center"/>
              <w:rPr>
                <w:rFonts w:ascii="Lato" w:hAnsi="Lato"/>
              </w:rPr>
            </w:pPr>
          </w:p>
          <w:p w14:paraId="3DBBC022" w14:textId="77777777" w:rsidR="000B2EC6" w:rsidRDefault="000B2EC6" w:rsidP="002F1A38">
            <w:pPr>
              <w:tabs>
                <w:tab w:val="left" w:pos="2127"/>
              </w:tabs>
              <w:jc w:val="center"/>
              <w:rPr>
                <w:rFonts w:ascii="Lato" w:hAnsi="Lato"/>
              </w:rPr>
            </w:pPr>
          </w:p>
          <w:p w14:paraId="3377B6DB" w14:textId="77777777" w:rsidR="00B57DA6" w:rsidRPr="008425E8" w:rsidRDefault="00B57DA6" w:rsidP="002F1A38">
            <w:pPr>
              <w:tabs>
                <w:tab w:val="left" w:pos="2127"/>
              </w:tabs>
              <w:jc w:val="center"/>
              <w:rPr>
                <w:rFonts w:ascii="Lato" w:hAnsi="Lato"/>
              </w:rPr>
            </w:pPr>
          </w:p>
          <w:p w14:paraId="66C6A8D3" w14:textId="77777777" w:rsidR="000B2EC6" w:rsidRDefault="000B2EC6" w:rsidP="002F1A38">
            <w:pPr>
              <w:tabs>
                <w:tab w:val="left" w:pos="2127"/>
              </w:tabs>
              <w:jc w:val="center"/>
              <w:rPr>
                <w:rFonts w:ascii="Lato" w:hAnsi="Lato"/>
              </w:rPr>
            </w:pPr>
          </w:p>
          <w:p w14:paraId="6E4783A3" w14:textId="77777777" w:rsidR="000B2EC6" w:rsidRPr="008425E8" w:rsidRDefault="000B2EC6" w:rsidP="002F1A38">
            <w:pPr>
              <w:tabs>
                <w:tab w:val="left" w:pos="2127"/>
              </w:tabs>
              <w:jc w:val="center"/>
              <w:rPr>
                <w:rFonts w:ascii="Lato" w:hAnsi="Lato"/>
              </w:rPr>
            </w:pPr>
            <w:r w:rsidRPr="008425E8">
              <w:rPr>
                <w:rFonts w:ascii="Lato" w:hAnsi="Lato"/>
              </w:rPr>
              <w:lastRenderedPageBreak/>
              <w:t>E</w:t>
            </w:r>
          </w:p>
          <w:p w14:paraId="228A3D11" w14:textId="0D3D12D2" w:rsidR="000B2EC6" w:rsidRDefault="000B2EC6" w:rsidP="00E03F42">
            <w:pPr>
              <w:tabs>
                <w:tab w:val="left" w:pos="2127"/>
              </w:tabs>
              <w:rPr>
                <w:rFonts w:ascii="Lato" w:hAnsi="Lato"/>
              </w:rPr>
            </w:pPr>
          </w:p>
          <w:p w14:paraId="7B07C712" w14:textId="77777777" w:rsidR="008425E8" w:rsidRPr="008425E8" w:rsidRDefault="008425E8" w:rsidP="002F1A38">
            <w:pPr>
              <w:tabs>
                <w:tab w:val="left" w:pos="2127"/>
              </w:tabs>
              <w:jc w:val="center"/>
              <w:rPr>
                <w:rFonts w:ascii="Lato" w:hAnsi="Lato"/>
              </w:rPr>
            </w:pPr>
          </w:p>
          <w:p w14:paraId="2C556BBA" w14:textId="77777777" w:rsidR="002F1A38" w:rsidRPr="008425E8" w:rsidRDefault="002F1A38" w:rsidP="002F1A38">
            <w:pPr>
              <w:tabs>
                <w:tab w:val="left" w:pos="2127"/>
              </w:tabs>
              <w:jc w:val="center"/>
              <w:rPr>
                <w:rFonts w:ascii="Lato" w:hAnsi="Lato"/>
              </w:rPr>
            </w:pPr>
          </w:p>
          <w:p w14:paraId="07BD5A1A" w14:textId="3EA994C0" w:rsidR="00E54416" w:rsidRDefault="00E54416" w:rsidP="00E54416">
            <w:pPr>
              <w:tabs>
                <w:tab w:val="left" w:pos="2127"/>
              </w:tabs>
              <w:rPr>
                <w:rFonts w:ascii="Lato" w:hAnsi="Lato"/>
              </w:rPr>
            </w:pPr>
          </w:p>
          <w:p w14:paraId="77CF8ED4" w14:textId="70A743EA" w:rsidR="00E54416" w:rsidRPr="008425E8" w:rsidRDefault="00E54416" w:rsidP="00E54416">
            <w:pPr>
              <w:tabs>
                <w:tab w:val="left" w:pos="2127"/>
              </w:tabs>
              <w:jc w:val="center"/>
              <w:rPr>
                <w:rFonts w:ascii="Lato" w:hAnsi="Lato"/>
              </w:rPr>
            </w:pPr>
            <w:r>
              <w:rPr>
                <w:rFonts w:ascii="Lato" w:hAnsi="Lato"/>
              </w:rPr>
              <w:t>E</w:t>
            </w:r>
          </w:p>
          <w:p w14:paraId="3406F883" w14:textId="77777777" w:rsidR="000B2EC6" w:rsidRPr="008425E8" w:rsidRDefault="000B2EC6" w:rsidP="002F1A38">
            <w:pPr>
              <w:tabs>
                <w:tab w:val="left" w:pos="2127"/>
              </w:tabs>
              <w:jc w:val="center"/>
              <w:rPr>
                <w:rFonts w:ascii="Lato" w:hAnsi="Lato"/>
              </w:rPr>
            </w:pPr>
          </w:p>
          <w:p w14:paraId="0A78972E" w14:textId="22D5B600" w:rsidR="000B2EC6" w:rsidRDefault="000B2EC6" w:rsidP="002F1A38">
            <w:pPr>
              <w:tabs>
                <w:tab w:val="left" w:pos="2127"/>
              </w:tabs>
              <w:jc w:val="center"/>
              <w:rPr>
                <w:rFonts w:ascii="Lato" w:hAnsi="Lato"/>
              </w:rPr>
            </w:pPr>
          </w:p>
          <w:p w14:paraId="7BB3EA0D" w14:textId="77777777" w:rsidR="008425E8" w:rsidRDefault="008425E8" w:rsidP="002F1A38">
            <w:pPr>
              <w:tabs>
                <w:tab w:val="left" w:pos="2127"/>
              </w:tabs>
              <w:jc w:val="center"/>
              <w:rPr>
                <w:rFonts w:ascii="Lato" w:hAnsi="Lato"/>
              </w:rPr>
            </w:pPr>
          </w:p>
          <w:p w14:paraId="5AB5A4C2" w14:textId="77777777" w:rsidR="00E54416" w:rsidRDefault="00E54416" w:rsidP="002F1A38">
            <w:pPr>
              <w:tabs>
                <w:tab w:val="left" w:pos="2127"/>
              </w:tabs>
              <w:jc w:val="center"/>
              <w:rPr>
                <w:rFonts w:ascii="Lato" w:hAnsi="Lato"/>
              </w:rPr>
            </w:pPr>
          </w:p>
          <w:p w14:paraId="645A8F13" w14:textId="77777777" w:rsidR="00E54416" w:rsidRDefault="00E54416" w:rsidP="002F1A38">
            <w:pPr>
              <w:tabs>
                <w:tab w:val="left" w:pos="2127"/>
              </w:tabs>
              <w:jc w:val="center"/>
              <w:rPr>
                <w:rFonts w:ascii="Lato" w:hAnsi="Lato"/>
              </w:rPr>
            </w:pPr>
          </w:p>
          <w:p w14:paraId="1E4C20CC" w14:textId="77777777" w:rsidR="00E54416" w:rsidRPr="008425E8" w:rsidRDefault="00E54416" w:rsidP="002F1A38">
            <w:pPr>
              <w:tabs>
                <w:tab w:val="left" w:pos="2127"/>
              </w:tabs>
              <w:jc w:val="center"/>
              <w:rPr>
                <w:rFonts w:ascii="Lato" w:hAnsi="Lato"/>
              </w:rPr>
            </w:pPr>
          </w:p>
          <w:p w14:paraId="4F4C6E2A" w14:textId="77777777" w:rsidR="000B2EC6" w:rsidRPr="008425E8" w:rsidRDefault="000B2EC6" w:rsidP="002F1A38">
            <w:pPr>
              <w:tabs>
                <w:tab w:val="left" w:pos="2127"/>
              </w:tabs>
              <w:jc w:val="center"/>
              <w:rPr>
                <w:rFonts w:ascii="Lato" w:hAnsi="Lato"/>
              </w:rPr>
            </w:pPr>
            <w:r w:rsidRPr="008425E8">
              <w:rPr>
                <w:rFonts w:ascii="Lato" w:hAnsi="Lato"/>
              </w:rPr>
              <w:t>E</w:t>
            </w:r>
          </w:p>
          <w:p w14:paraId="422B32C6" w14:textId="77777777" w:rsidR="000B2EC6" w:rsidRPr="008425E8" w:rsidRDefault="000B2EC6" w:rsidP="002F1A38">
            <w:pPr>
              <w:tabs>
                <w:tab w:val="left" w:pos="2127"/>
              </w:tabs>
              <w:jc w:val="center"/>
              <w:rPr>
                <w:rFonts w:ascii="Lato" w:hAnsi="Lato"/>
              </w:rPr>
            </w:pPr>
          </w:p>
          <w:p w14:paraId="0E47B6E4" w14:textId="77777777" w:rsidR="000B2EC6" w:rsidRPr="008425E8" w:rsidRDefault="000B2EC6" w:rsidP="002F1A38">
            <w:pPr>
              <w:tabs>
                <w:tab w:val="left" w:pos="2127"/>
              </w:tabs>
              <w:jc w:val="center"/>
              <w:rPr>
                <w:rFonts w:ascii="Lato" w:hAnsi="Lato"/>
              </w:rPr>
            </w:pPr>
          </w:p>
          <w:p w14:paraId="703FFDF3" w14:textId="77777777" w:rsidR="000B2EC6" w:rsidRPr="008425E8" w:rsidRDefault="000B2EC6" w:rsidP="002F1A38">
            <w:pPr>
              <w:tabs>
                <w:tab w:val="left" w:pos="2127"/>
              </w:tabs>
              <w:jc w:val="center"/>
              <w:rPr>
                <w:rFonts w:ascii="Lato" w:hAnsi="Lato"/>
              </w:rPr>
            </w:pPr>
          </w:p>
          <w:p w14:paraId="739655B5" w14:textId="77777777" w:rsidR="008854A9" w:rsidRPr="008425E8" w:rsidRDefault="008854A9" w:rsidP="002F1A38">
            <w:pPr>
              <w:tabs>
                <w:tab w:val="left" w:pos="2127"/>
              </w:tabs>
              <w:jc w:val="center"/>
              <w:rPr>
                <w:rFonts w:ascii="Lato" w:hAnsi="Lato"/>
              </w:rPr>
            </w:pPr>
          </w:p>
          <w:p w14:paraId="6962FD95" w14:textId="77777777" w:rsidR="000B2EC6" w:rsidRPr="008425E8" w:rsidRDefault="000B2EC6" w:rsidP="002F1A38">
            <w:pPr>
              <w:tabs>
                <w:tab w:val="left" w:pos="2127"/>
              </w:tabs>
              <w:jc w:val="center"/>
              <w:rPr>
                <w:rFonts w:ascii="Lato" w:hAnsi="Lato"/>
              </w:rPr>
            </w:pPr>
            <w:r w:rsidRPr="008425E8">
              <w:rPr>
                <w:rFonts w:ascii="Lato" w:hAnsi="Lato"/>
              </w:rPr>
              <w:t>E</w:t>
            </w:r>
          </w:p>
          <w:p w14:paraId="15A72EA6" w14:textId="77777777" w:rsidR="000B2EC6" w:rsidRPr="008425E8" w:rsidRDefault="000B2EC6" w:rsidP="002F1A38">
            <w:pPr>
              <w:tabs>
                <w:tab w:val="left" w:pos="2127"/>
              </w:tabs>
              <w:jc w:val="center"/>
              <w:rPr>
                <w:rFonts w:ascii="Lato" w:hAnsi="Lato"/>
              </w:rPr>
            </w:pPr>
          </w:p>
          <w:p w14:paraId="49B550E6" w14:textId="77777777" w:rsidR="000B2EC6" w:rsidRPr="008425E8" w:rsidRDefault="000B2EC6" w:rsidP="002F1A38">
            <w:pPr>
              <w:tabs>
                <w:tab w:val="left" w:pos="2127"/>
              </w:tabs>
              <w:jc w:val="center"/>
              <w:rPr>
                <w:rFonts w:ascii="Lato" w:hAnsi="Lato"/>
              </w:rPr>
            </w:pPr>
          </w:p>
          <w:p w14:paraId="4BED630B" w14:textId="77777777" w:rsidR="000B2EC6" w:rsidRPr="008425E8" w:rsidRDefault="000B2EC6" w:rsidP="002F1A38">
            <w:pPr>
              <w:tabs>
                <w:tab w:val="left" w:pos="2127"/>
              </w:tabs>
              <w:jc w:val="center"/>
              <w:rPr>
                <w:rFonts w:ascii="Lato" w:hAnsi="Lato"/>
              </w:rPr>
            </w:pPr>
          </w:p>
          <w:p w14:paraId="6CFD6E84" w14:textId="77777777" w:rsidR="000B2EC6" w:rsidRPr="008425E8" w:rsidRDefault="000B2EC6" w:rsidP="002F1A38">
            <w:pPr>
              <w:tabs>
                <w:tab w:val="left" w:pos="2127"/>
              </w:tabs>
              <w:jc w:val="center"/>
              <w:rPr>
                <w:rFonts w:ascii="Lato" w:hAnsi="Lato"/>
              </w:rPr>
            </w:pPr>
          </w:p>
          <w:p w14:paraId="5185AFC5" w14:textId="77777777" w:rsidR="002F1A38" w:rsidRPr="008425E8" w:rsidRDefault="002F1A38" w:rsidP="002F1A38">
            <w:pPr>
              <w:tabs>
                <w:tab w:val="left" w:pos="2127"/>
              </w:tabs>
              <w:jc w:val="center"/>
              <w:rPr>
                <w:rFonts w:ascii="Lato" w:hAnsi="Lato"/>
              </w:rPr>
            </w:pPr>
          </w:p>
          <w:p w14:paraId="10B4EF1D" w14:textId="77777777" w:rsidR="00A94F3E" w:rsidRPr="008425E8" w:rsidRDefault="00A94F3E" w:rsidP="002F1A38">
            <w:pPr>
              <w:tabs>
                <w:tab w:val="left" w:pos="2127"/>
              </w:tabs>
              <w:jc w:val="center"/>
              <w:rPr>
                <w:rFonts w:ascii="Lato" w:hAnsi="Lato"/>
              </w:rPr>
            </w:pPr>
            <w:r w:rsidRPr="008425E8">
              <w:rPr>
                <w:rFonts w:ascii="Lato" w:hAnsi="Lato"/>
              </w:rPr>
              <w:t>E</w:t>
            </w:r>
          </w:p>
          <w:p w14:paraId="0845D726" w14:textId="77777777" w:rsidR="00A94F3E" w:rsidRPr="008425E8" w:rsidRDefault="00A94F3E" w:rsidP="002F1A38">
            <w:pPr>
              <w:tabs>
                <w:tab w:val="left" w:pos="2127"/>
              </w:tabs>
              <w:jc w:val="center"/>
              <w:rPr>
                <w:rFonts w:ascii="Lato" w:hAnsi="Lato"/>
              </w:rPr>
            </w:pPr>
          </w:p>
          <w:p w14:paraId="7A5B7556" w14:textId="77777777" w:rsidR="00A94F3E" w:rsidRPr="008425E8" w:rsidRDefault="00A94F3E" w:rsidP="002F1A38">
            <w:pPr>
              <w:tabs>
                <w:tab w:val="left" w:pos="2127"/>
              </w:tabs>
              <w:jc w:val="center"/>
              <w:rPr>
                <w:rFonts w:ascii="Lato" w:hAnsi="Lato"/>
              </w:rPr>
            </w:pPr>
          </w:p>
          <w:p w14:paraId="21B16EB6" w14:textId="77777777" w:rsidR="00A94F3E" w:rsidRPr="008425E8" w:rsidRDefault="00A94F3E" w:rsidP="002F1A38">
            <w:pPr>
              <w:tabs>
                <w:tab w:val="left" w:pos="2127"/>
              </w:tabs>
              <w:jc w:val="center"/>
              <w:rPr>
                <w:rFonts w:ascii="Lato" w:hAnsi="Lato"/>
              </w:rPr>
            </w:pPr>
          </w:p>
          <w:p w14:paraId="2EF1095F" w14:textId="77777777" w:rsidR="00A94F3E" w:rsidRPr="008425E8" w:rsidRDefault="00A94F3E" w:rsidP="002F1A38">
            <w:pPr>
              <w:tabs>
                <w:tab w:val="left" w:pos="2127"/>
              </w:tabs>
              <w:jc w:val="center"/>
              <w:rPr>
                <w:rFonts w:ascii="Lato" w:hAnsi="Lato"/>
              </w:rPr>
            </w:pPr>
          </w:p>
          <w:p w14:paraId="70013F66" w14:textId="77777777" w:rsidR="00AA0F0A" w:rsidRPr="008425E8" w:rsidRDefault="00AA0F0A" w:rsidP="002F1A38">
            <w:pPr>
              <w:tabs>
                <w:tab w:val="left" w:pos="2127"/>
              </w:tabs>
              <w:jc w:val="center"/>
              <w:rPr>
                <w:rFonts w:ascii="Lato" w:hAnsi="Lato"/>
              </w:rPr>
            </w:pPr>
          </w:p>
          <w:p w14:paraId="7AEA2D9A" w14:textId="77777777" w:rsidR="008854A9" w:rsidRPr="008425E8" w:rsidRDefault="008854A9" w:rsidP="002F1A38">
            <w:pPr>
              <w:tabs>
                <w:tab w:val="left" w:pos="2127"/>
              </w:tabs>
              <w:jc w:val="center"/>
              <w:rPr>
                <w:rFonts w:ascii="Lato" w:hAnsi="Lato"/>
              </w:rPr>
            </w:pPr>
          </w:p>
          <w:p w14:paraId="04E46F66" w14:textId="77777777" w:rsidR="00A94F3E" w:rsidRPr="008425E8" w:rsidRDefault="00A94F3E" w:rsidP="002F1A38">
            <w:pPr>
              <w:tabs>
                <w:tab w:val="left" w:pos="2127"/>
              </w:tabs>
              <w:jc w:val="center"/>
              <w:rPr>
                <w:rFonts w:ascii="Lato" w:hAnsi="Lato"/>
              </w:rPr>
            </w:pPr>
          </w:p>
          <w:p w14:paraId="4A9258AC" w14:textId="3BBA7C32" w:rsidR="00A94F3E" w:rsidRPr="008425E8" w:rsidRDefault="00A94F3E" w:rsidP="002F1A38">
            <w:pPr>
              <w:tabs>
                <w:tab w:val="left" w:pos="2127"/>
              </w:tabs>
              <w:jc w:val="center"/>
              <w:rPr>
                <w:rFonts w:ascii="Lato" w:hAnsi="Lato"/>
              </w:rPr>
            </w:pPr>
            <w:r w:rsidRPr="008425E8">
              <w:rPr>
                <w:rFonts w:ascii="Lato" w:hAnsi="Lato"/>
              </w:rPr>
              <w:t>E</w:t>
            </w:r>
          </w:p>
          <w:p w14:paraId="6B60964C" w14:textId="77777777" w:rsidR="00A94F3E" w:rsidRPr="008425E8" w:rsidRDefault="00A94F3E" w:rsidP="002F1A38">
            <w:pPr>
              <w:tabs>
                <w:tab w:val="left" w:pos="2127"/>
              </w:tabs>
              <w:jc w:val="center"/>
              <w:rPr>
                <w:rFonts w:ascii="Lato" w:hAnsi="Lato"/>
              </w:rPr>
            </w:pPr>
          </w:p>
          <w:p w14:paraId="7372DD50" w14:textId="77777777" w:rsidR="00A94F3E" w:rsidRPr="008425E8" w:rsidRDefault="00A94F3E" w:rsidP="002F1A38">
            <w:pPr>
              <w:tabs>
                <w:tab w:val="left" w:pos="2127"/>
              </w:tabs>
              <w:jc w:val="center"/>
              <w:rPr>
                <w:rFonts w:ascii="Lato" w:hAnsi="Lato"/>
              </w:rPr>
            </w:pPr>
          </w:p>
          <w:p w14:paraId="18A14212" w14:textId="77777777" w:rsidR="00A94F3E" w:rsidRPr="008425E8" w:rsidRDefault="00A94F3E" w:rsidP="002F1A38">
            <w:pPr>
              <w:tabs>
                <w:tab w:val="left" w:pos="2127"/>
              </w:tabs>
              <w:jc w:val="center"/>
              <w:rPr>
                <w:rFonts w:ascii="Lato" w:hAnsi="Lato"/>
              </w:rPr>
            </w:pPr>
            <w:r w:rsidRPr="008425E8">
              <w:rPr>
                <w:rFonts w:ascii="Lato" w:hAnsi="Lato"/>
              </w:rPr>
              <w:t>E</w:t>
            </w:r>
          </w:p>
          <w:p w14:paraId="7D7077B0" w14:textId="77777777" w:rsidR="00A94F3E" w:rsidRPr="008425E8" w:rsidRDefault="00A94F3E" w:rsidP="002F1A38">
            <w:pPr>
              <w:tabs>
                <w:tab w:val="left" w:pos="2127"/>
              </w:tabs>
              <w:jc w:val="center"/>
              <w:rPr>
                <w:rFonts w:ascii="Lato" w:hAnsi="Lato"/>
              </w:rPr>
            </w:pPr>
          </w:p>
          <w:p w14:paraId="5EACA242" w14:textId="77777777" w:rsidR="008854A9" w:rsidRPr="008425E8" w:rsidRDefault="008854A9" w:rsidP="002F1A38">
            <w:pPr>
              <w:tabs>
                <w:tab w:val="left" w:pos="2127"/>
              </w:tabs>
              <w:jc w:val="center"/>
              <w:rPr>
                <w:rFonts w:ascii="Lato" w:hAnsi="Lato"/>
              </w:rPr>
            </w:pPr>
          </w:p>
          <w:p w14:paraId="7E93F469" w14:textId="77777777" w:rsidR="006E6BDD" w:rsidRDefault="006E6BDD" w:rsidP="002F1A38">
            <w:pPr>
              <w:tabs>
                <w:tab w:val="left" w:pos="2127"/>
              </w:tabs>
              <w:jc w:val="center"/>
              <w:rPr>
                <w:rFonts w:ascii="Lato" w:hAnsi="Lato"/>
              </w:rPr>
            </w:pPr>
          </w:p>
          <w:p w14:paraId="5E516FA7" w14:textId="77777777" w:rsidR="006E6BDD" w:rsidRDefault="006E6BDD" w:rsidP="002F1A38">
            <w:pPr>
              <w:tabs>
                <w:tab w:val="left" w:pos="2127"/>
              </w:tabs>
              <w:jc w:val="center"/>
              <w:rPr>
                <w:rFonts w:ascii="Lato" w:hAnsi="Lato"/>
              </w:rPr>
            </w:pPr>
          </w:p>
          <w:p w14:paraId="79E6FB7E" w14:textId="0D14496C" w:rsidR="00A94F3E" w:rsidRDefault="00A94F3E" w:rsidP="002F1A38">
            <w:pPr>
              <w:tabs>
                <w:tab w:val="left" w:pos="2127"/>
              </w:tabs>
              <w:jc w:val="center"/>
              <w:rPr>
                <w:rFonts w:ascii="Lato" w:hAnsi="Lato"/>
              </w:rPr>
            </w:pPr>
            <w:r w:rsidRPr="008425E8">
              <w:rPr>
                <w:rFonts w:ascii="Lato" w:hAnsi="Lato"/>
              </w:rPr>
              <w:t>E</w:t>
            </w:r>
          </w:p>
          <w:p w14:paraId="087A60FE" w14:textId="77777777" w:rsidR="000A5370" w:rsidRDefault="000A5370" w:rsidP="002F1A38">
            <w:pPr>
              <w:tabs>
                <w:tab w:val="left" w:pos="2127"/>
              </w:tabs>
              <w:jc w:val="center"/>
              <w:rPr>
                <w:rFonts w:ascii="Lato" w:hAnsi="Lato"/>
              </w:rPr>
            </w:pPr>
          </w:p>
          <w:p w14:paraId="26B2AC3A" w14:textId="77777777" w:rsidR="000A5370" w:rsidRDefault="000A5370" w:rsidP="002F1A38">
            <w:pPr>
              <w:tabs>
                <w:tab w:val="left" w:pos="2127"/>
              </w:tabs>
              <w:jc w:val="center"/>
              <w:rPr>
                <w:rFonts w:ascii="Lato" w:hAnsi="Lato"/>
              </w:rPr>
            </w:pPr>
          </w:p>
          <w:p w14:paraId="3EF2C1CC" w14:textId="77777777" w:rsidR="000A5370" w:rsidRDefault="000A5370" w:rsidP="002F1A38">
            <w:pPr>
              <w:tabs>
                <w:tab w:val="left" w:pos="2127"/>
              </w:tabs>
              <w:jc w:val="center"/>
              <w:rPr>
                <w:rFonts w:ascii="Lato" w:hAnsi="Lato"/>
              </w:rPr>
            </w:pPr>
          </w:p>
          <w:p w14:paraId="1059FF2B" w14:textId="77777777" w:rsidR="000A5370" w:rsidRDefault="000A5370" w:rsidP="002F1A38">
            <w:pPr>
              <w:tabs>
                <w:tab w:val="left" w:pos="2127"/>
              </w:tabs>
              <w:jc w:val="center"/>
              <w:rPr>
                <w:rFonts w:ascii="Lato" w:hAnsi="Lato"/>
              </w:rPr>
            </w:pPr>
          </w:p>
          <w:p w14:paraId="51836EDA" w14:textId="77777777" w:rsidR="000A5370" w:rsidRDefault="000A5370" w:rsidP="002F1A38">
            <w:pPr>
              <w:tabs>
                <w:tab w:val="left" w:pos="2127"/>
              </w:tabs>
              <w:jc w:val="center"/>
              <w:rPr>
                <w:rFonts w:ascii="Lato" w:hAnsi="Lato"/>
              </w:rPr>
            </w:pPr>
          </w:p>
          <w:p w14:paraId="56BCD9F1" w14:textId="77777777" w:rsidR="000A5370" w:rsidRDefault="000A5370" w:rsidP="002F1A38">
            <w:pPr>
              <w:tabs>
                <w:tab w:val="left" w:pos="2127"/>
              </w:tabs>
              <w:jc w:val="center"/>
              <w:rPr>
                <w:rFonts w:ascii="Lato" w:hAnsi="Lato"/>
              </w:rPr>
            </w:pPr>
          </w:p>
          <w:p w14:paraId="2DF9AAC7" w14:textId="77777777" w:rsidR="000A5370" w:rsidRDefault="000A5370" w:rsidP="002F1A38">
            <w:pPr>
              <w:tabs>
                <w:tab w:val="left" w:pos="2127"/>
              </w:tabs>
              <w:jc w:val="center"/>
              <w:rPr>
                <w:rFonts w:ascii="Lato" w:hAnsi="Lato"/>
              </w:rPr>
            </w:pPr>
          </w:p>
          <w:p w14:paraId="75D53EAE" w14:textId="77777777" w:rsidR="00FB1172" w:rsidRDefault="00FB1172" w:rsidP="002F1A38">
            <w:pPr>
              <w:tabs>
                <w:tab w:val="left" w:pos="2127"/>
              </w:tabs>
              <w:jc w:val="center"/>
              <w:rPr>
                <w:rFonts w:ascii="Lato" w:hAnsi="Lato"/>
              </w:rPr>
            </w:pPr>
          </w:p>
          <w:p w14:paraId="0E867857" w14:textId="77777777" w:rsidR="000A5370" w:rsidRDefault="000A5370" w:rsidP="002F1A38">
            <w:pPr>
              <w:tabs>
                <w:tab w:val="left" w:pos="2127"/>
              </w:tabs>
              <w:jc w:val="center"/>
              <w:rPr>
                <w:rFonts w:ascii="Lato" w:hAnsi="Lato"/>
              </w:rPr>
            </w:pPr>
          </w:p>
          <w:p w14:paraId="57975EE2" w14:textId="77777777" w:rsidR="009A49BD" w:rsidRDefault="009A49BD" w:rsidP="002F1A38">
            <w:pPr>
              <w:tabs>
                <w:tab w:val="left" w:pos="2127"/>
              </w:tabs>
              <w:jc w:val="center"/>
              <w:rPr>
                <w:rFonts w:ascii="Lato" w:hAnsi="Lato"/>
              </w:rPr>
            </w:pPr>
          </w:p>
          <w:p w14:paraId="7CB20C24" w14:textId="5588BD15" w:rsidR="000A5370" w:rsidRPr="008425E8" w:rsidRDefault="000A5370" w:rsidP="002F1A38">
            <w:pPr>
              <w:tabs>
                <w:tab w:val="left" w:pos="2127"/>
              </w:tabs>
              <w:jc w:val="center"/>
              <w:rPr>
                <w:rFonts w:ascii="Lato" w:hAnsi="Lato"/>
              </w:rPr>
            </w:pPr>
            <w:r>
              <w:rPr>
                <w:rFonts w:ascii="Lato" w:hAnsi="Lato"/>
              </w:rPr>
              <w:t>E</w:t>
            </w:r>
          </w:p>
          <w:p w14:paraId="2D4AFA59" w14:textId="77777777" w:rsidR="000B2EC6" w:rsidRPr="008425E8" w:rsidRDefault="000B2EC6" w:rsidP="002F1A38">
            <w:pPr>
              <w:tabs>
                <w:tab w:val="left" w:pos="2127"/>
              </w:tabs>
              <w:jc w:val="center"/>
              <w:rPr>
                <w:rFonts w:ascii="Lato" w:hAnsi="Lato"/>
              </w:rPr>
            </w:pPr>
          </w:p>
        </w:tc>
        <w:tc>
          <w:tcPr>
            <w:tcW w:w="1382" w:type="dxa"/>
          </w:tcPr>
          <w:p w14:paraId="3072FFA0" w14:textId="77777777" w:rsidR="00D658F1" w:rsidRPr="008425E8" w:rsidRDefault="00D658F1" w:rsidP="002F1A38">
            <w:pPr>
              <w:tabs>
                <w:tab w:val="left" w:pos="2127"/>
              </w:tabs>
              <w:jc w:val="center"/>
              <w:rPr>
                <w:rFonts w:ascii="Lato" w:hAnsi="Lato"/>
              </w:rPr>
            </w:pPr>
          </w:p>
          <w:p w14:paraId="46C5680E" w14:textId="77777777" w:rsidR="00D658F1" w:rsidRPr="008425E8" w:rsidRDefault="00D658F1" w:rsidP="002F1A38">
            <w:pPr>
              <w:tabs>
                <w:tab w:val="left" w:pos="2127"/>
              </w:tabs>
              <w:jc w:val="center"/>
              <w:rPr>
                <w:rFonts w:ascii="Lato" w:hAnsi="Lato"/>
              </w:rPr>
            </w:pPr>
          </w:p>
          <w:p w14:paraId="1E35AD24" w14:textId="77777777" w:rsidR="00AA0F0A" w:rsidRPr="008425E8" w:rsidRDefault="00AA0F0A" w:rsidP="002F1A38">
            <w:pPr>
              <w:tabs>
                <w:tab w:val="left" w:pos="2127"/>
              </w:tabs>
              <w:jc w:val="center"/>
              <w:rPr>
                <w:rFonts w:ascii="Lato" w:hAnsi="Lato"/>
              </w:rPr>
            </w:pPr>
          </w:p>
          <w:p w14:paraId="0C3FFF92" w14:textId="77777777" w:rsidR="00AA0F0A" w:rsidRPr="008425E8" w:rsidRDefault="00AA0F0A" w:rsidP="002F1A38">
            <w:pPr>
              <w:tabs>
                <w:tab w:val="left" w:pos="2127"/>
              </w:tabs>
              <w:jc w:val="center"/>
              <w:rPr>
                <w:rFonts w:ascii="Lato" w:hAnsi="Lato"/>
              </w:rPr>
            </w:pPr>
          </w:p>
          <w:p w14:paraId="0E3C2E14" w14:textId="77777777" w:rsidR="00AA0F0A" w:rsidRPr="008425E8" w:rsidRDefault="00AA0F0A" w:rsidP="002F1A38">
            <w:pPr>
              <w:tabs>
                <w:tab w:val="left" w:pos="2127"/>
              </w:tabs>
              <w:jc w:val="center"/>
              <w:rPr>
                <w:rFonts w:ascii="Lato" w:hAnsi="Lato"/>
              </w:rPr>
            </w:pPr>
          </w:p>
          <w:p w14:paraId="35C064EC" w14:textId="77777777" w:rsidR="00D658F1" w:rsidRPr="008425E8" w:rsidRDefault="00D658F1" w:rsidP="002F1A38">
            <w:pPr>
              <w:tabs>
                <w:tab w:val="left" w:pos="2127"/>
              </w:tabs>
              <w:jc w:val="center"/>
              <w:rPr>
                <w:rFonts w:ascii="Lato" w:hAnsi="Lato"/>
              </w:rPr>
            </w:pPr>
            <w:r w:rsidRPr="008425E8">
              <w:rPr>
                <w:rFonts w:ascii="Lato" w:hAnsi="Lato"/>
              </w:rPr>
              <w:t>AI</w:t>
            </w:r>
          </w:p>
          <w:p w14:paraId="30EC794B" w14:textId="77777777" w:rsidR="00D658F1" w:rsidRPr="008425E8" w:rsidRDefault="00D658F1" w:rsidP="002F1A38">
            <w:pPr>
              <w:tabs>
                <w:tab w:val="left" w:pos="2127"/>
              </w:tabs>
              <w:jc w:val="center"/>
              <w:rPr>
                <w:rFonts w:ascii="Lato" w:hAnsi="Lato"/>
              </w:rPr>
            </w:pPr>
          </w:p>
          <w:p w14:paraId="7AF5F7A0" w14:textId="77777777" w:rsidR="00D658F1" w:rsidRPr="008425E8" w:rsidRDefault="00D658F1" w:rsidP="002F1A38">
            <w:pPr>
              <w:tabs>
                <w:tab w:val="left" w:pos="2127"/>
              </w:tabs>
              <w:jc w:val="center"/>
              <w:rPr>
                <w:rFonts w:ascii="Lato" w:hAnsi="Lato"/>
              </w:rPr>
            </w:pPr>
          </w:p>
          <w:p w14:paraId="4929BCF8" w14:textId="0D59CA1B" w:rsidR="00D658F1" w:rsidRDefault="00D658F1" w:rsidP="002F1A38">
            <w:pPr>
              <w:tabs>
                <w:tab w:val="left" w:pos="2127"/>
              </w:tabs>
              <w:jc w:val="center"/>
              <w:rPr>
                <w:rFonts w:ascii="Lato" w:hAnsi="Lato"/>
              </w:rPr>
            </w:pPr>
          </w:p>
          <w:p w14:paraId="48AB22DC" w14:textId="77777777" w:rsidR="008425E8" w:rsidRPr="008425E8" w:rsidRDefault="008425E8" w:rsidP="002F1A38">
            <w:pPr>
              <w:tabs>
                <w:tab w:val="left" w:pos="2127"/>
              </w:tabs>
              <w:jc w:val="center"/>
              <w:rPr>
                <w:rFonts w:ascii="Lato" w:hAnsi="Lato"/>
              </w:rPr>
            </w:pPr>
          </w:p>
          <w:p w14:paraId="61435C12" w14:textId="77777777" w:rsidR="00D658F1" w:rsidRPr="008425E8" w:rsidRDefault="00D658F1" w:rsidP="002F1A38">
            <w:pPr>
              <w:tabs>
                <w:tab w:val="left" w:pos="2127"/>
              </w:tabs>
              <w:jc w:val="center"/>
              <w:rPr>
                <w:rFonts w:ascii="Lato" w:hAnsi="Lato"/>
              </w:rPr>
            </w:pPr>
            <w:r w:rsidRPr="008425E8">
              <w:rPr>
                <w:rFonts w:ascii="Lato" w:hAnsi="Lato"/>
              </w:rPr>
              <w:t>AI</w:t>
            </w:r>
          </w:p>
          <w:p w14:paraId="7030008B" w14:textId="77777777" w:rsidR="00D658F1" w:rsidRPr="008425E8" w:rsidRDefault="00D658F1" w:rsidP="002F1A38">
            <w:pPr>
              <w:tabs>
                <w:tab w:val="left" w:pos="2127"/>
              </w:tabs>
              <w:jc w:val="center"/>
              <w:rPr>
                <w:rFonts w:ascii="Lato" w:hAnsi="Lato"/>
              </w:rPr>
            </w:pPr>
          </w:p>
          <w:p w14:paraId="7C91C4CF" w14:textId="77777777" w:rsidR="00D658F1" w:rsidRPr="008425E8" w:rsidRDefault="00D658F1" w:rsidP="002F1A38">
            <w:pPr>
              <w:tabs>
                <w:tab w:val="left" w:pos="2127"/>
              </w:tabs>
              <w:jc w:val="center"/>
              <w:rPr>
                <w:rFonts w:ascii="Lato" w:hAnsi="Lato"/>
              </w:rPr>
            </w:pPr>
          </w:p>
          <w:p w14:paraId="7F384430" w14:textId="77777777" w:rsidR="00D658F1" w:rsidRPr="008425E8" w:rsidRDefault="00D658F1" w:rsidP="002F1A38">
            <w:pPr>
              <w:tabs>
                <w:tab w:val="left" w:pos="2127"/>
              </w:tabs>
              <w:jc w:val="center"/>
              <w:rPr>
                <w:rFonts w:ascii="Lato" w:hAnsi="Lato"/>
              </w:rPr>
            </w:pPr>
          </w:p>
          <w:p w14:paraId="2C9CE38B" w14:textId="77777777" w:rsidR="00D658F1" w:rsidRPr="008425E8" w:rsidRDefault="00D658F1" w:rsidP="002F1A38">
            <w:pPr>
              <w:tabs>
                <w:tab w:val="left" w:pos="2127"/>
              </w:tabs>
              <w:jc w:val="center"/>
              <w:rPr>
                <w:rFonts w:ascii="Lato" w:hAnsi="Lato"/>
              </w:rPr>
            </w:pPr>
          </w:p>
          <w:p w14:paraId="19D219F3" w14:textId="2C0B6B24" w:rsidR="00D658F1" w:rsidRDefault="001975D5" w:rsidP="002F1A38">
            <w:pPr>
              <w:tabs>
                <w:tab w:val="left" w:pos="2127"/>
              </w:tabs>
              <w:jc w:val="center"/>
              <w:rPr>
                <w:rFonts w:ascii="Lato" w:hAnsi="Lato"/>
              </w:rPr>
            </w:pPr>
            <w:r>
              <w:rPr>
                <w:rFonts w:ascii="Lato" w:hAnsi="Lato"/>
              </w:rPr>
              <w:t>A/I</w:t>
            </w:r>
          </w:p>
          <w:p w14:paraId="7AAD7810" w14:textId="77777777" w:rsidR="001975D5" w:rsidRDefault="001975D5" w:rsidP="002F1A38">
            <w:pPr>
              <w:tabs>
                <w:tab w:val="left" w:pos="2127"/>
              </w:tabs>
              <w:jc w:val="center"/>
              <w:rPr>
                <w:rFonts w:ascii="Lato" w:hAnsi="Lato"/>
              </w:rPr>
            </w:pPr>
          </w:p>
          <w:p w14:paraId="221C4DA7" w14:textId="77777777" w:rsidR="001975D5" w:rsidRDefault="001975D5" w:rsidP="002F1A38">
            <w:pPr>
              <w:tabs>
                <w:tab w:val="left" w:pos="2127"/>
              </w:tabs>
              <w:jc w:val="center"/>
              <w:rPr>
                <w:rFonts w:ascii="Lato" w:hAnsi="Lato"/>
              </w:rPr>
            </w:pPr>
          </w:p>
          <w:p w14:paraId="3614AED5" w14:textId="77777777" w:rsidR="001975D5" w:rsidRDefault="001975D5" w:rsidP="002F1A38">
            <w:pPr>
              <w:tabs>
                <w:tab w:val="left" w:pos="2127"/>
              </w:tabs>
              <w:jc w:val="center"/>
              <w:rPr>
                <w:rFonts w:ascii="Lato" w:hAnsi="Lato"/>
              </w:rPr>
            </w:pPr>
          </w:p>
          <w:p w14:paraId="0997FEE4" w14:textId="77777777" w:rsidR="004918DB" w:rsidRDefault="004918DB" w:rsidP="002F1A38">
            <w:pPr>
              <w:tabs>
                <w:tab w:val="left" w:pos="2127"/>
              </w:tabs>
              <w:jc w:val="center"/>
              <w:rPr>
                <w:rFonts w:ascii="Lato" w:hAnsi="Lato"/>
              </w:rPr>
            </w:pPr>
          </w:p>
          <w:p w14:paraId="07F8A864" w14:textId="62E956BE" w:rsidR="004918DB" w:rsidRDefault="00D04976" w:rsidP="002F1A38">
            <w:pPr>
              <w:tabs>
                <w:tab w:val="left" w:pos="2127"/>
              </w:tabs>
              <w:jc w:val="center"/>
              <w:rPr>
                <w:rFonts w:ascii="Lato" w:hAnsi="Lato"/>
              </w:rPr>
            </w:pPr>
            <w:r>
              <w:rPr>
                <w:rFonts w:ascii="Lato" w:hAnsi="Lato"/>
              </w:rPr>
              <w:t>A/I</w:t>
            </w:r>
          </w:p>
          <w:p w14:paraId="3D80F6A1" w14:textId="77777777" w:rsidR="004918DB" w:rsidRDefault="004918DB" w:rsidP="002F1A38">
            <w:pPr>
              <w:tabs>
                <w:tab w:val="left" w:pos="2127"/>
              </w:tabs>
              <w:jc w:val="center"/>
              <w:rPr>
                <w:rFonts w:ascii="Lato" w:hAnsi="Lato"/>
              </w:rPr>
            </w:pPr>
          </w:p>
          <w:p w14:paraId="7FD0D12F" w14:textId="77777777" w:rsidR="004918DB" w:rsidRDefault="004918DB" w:rsidP="002F1A38">
            <w:pPr>
              <w:tabs>
                <w:tab w:val="left" w:pos="2127"/>
              </w:tabs>
              <w:jc w:val="center"/>
              <w:rPr>
                <w:rFonts w:ascii="Lato" w:hAnsi="Lato"/>
              </w:rPr>
            </w:pPr>
          </w:p>
          <w:p w14:paraId="5C8AECD6" w14:textId="77777777" w:rsidR="004918DB" w:rsidRDefault="004918DB" w:rsidP="002F1A38">
            <w:pPr>
              <w:tabs>
                <w:tab w:val="left" w:pos="2127"/>
              </w:tabs>
              <w:jc w:val="center"/>
              <w:rPr>
                <w:rFonts w:ascii="Lato" w:hAnsi="Lato"/>
              </w:rPr>
            </w:pPr>
          </w:p>
          <w:p w14:paraId="739A25CE" w14:textId="77777777" w:rsidR="004918DB" w:rsidRDefault="004918DB" w:rsidP="002F1A38">
            <w:pPr>
              <w:tabs>
                <w:tab w:val="left" w:pos="2127"/>
              </w:tabs>
              <w:jc w:val="center"/>
              <w:rPr>
                <w:rFonts w:ascii="Lato" w:hAnsi="Lato"/>
              </w:rPr>
            </w:pPr>
          </w:p>
          <w:p w14:paraId="289E8AE6" w14:textId="77777777" w:rsidR="004918DB" w:rsidRDefault="004918DB" w:rsidP="002F1A38">
            <w:pPr>
              <w:tabs>
                <w:tab w:val="left" w:pos="2127"/>
              </w:tabs>
              <w:jc w:val="center"/>
              <w:rPr>
                <w:rFonts w:ascii="Lato" w:hAnsi="Lato"/>
              </w:rPr>
            </w:pPr>
          </w:p>
          <w:p w14:paraId="630E70A5" w14:textId="77777777" w:rsidR="004918DB" w:rsidRPr="008425E8" w:rsidRDefault="004918DB" w:rsidP="002F1A38">
            <w:pPr>
              <w:tabs>
                <w:tab w:val="left" w:pos="2127"/>
              </w:tabs>
              <w:jc w:val="center"/>
              <w:rPr>
                <w:rFonts w:ascii="Lato" w:hAnsi="Lato"/>
              </w:rPr>
            </w:pPr>
          </w:p>
          <w:p w14:paraId="2C3A3993" w14:textId="77777777" w:rsidR="002F1A38" w:rsidRPr="008425E8" w:rsidRDefault="002F1A38" w:rsidP="002F1A38">
            <w:pPr>
              <w:tabs>
                <w:tab w:val="left" w:pos="2127"/>
              </w:tabs>
              <w:jc w:val="center"/>
              <w:rPr>
                <w:rFonts w:ascii="Lato" w:hAnsi="Lato"/>
              </w:rPr>
            </w:pPr>
          </w:p>
          <w:p w14:paraId="50BF7C04" w14:textId="77777777" w:rsidR="00D658F1" w:rsidRPr="008425E8" w:rsidRDefault="00D658F1" w:rsidP="002F1A38">
            <w:pPr>
              <w:tabs>
                <w:tab w:val="left" w:pos="2127"/>
              </w:tabs>
              <w:jc w:val="center"/>
              <w:rPr>
                <w:rFonts w:ascii="Lato" w:hAnsi="Lato"/>
              </w:rPr>
            </w:pPr>
          </w:p>
          <w:p w14:paraId="462051D5" w14:textId="77777777" w:rsidR="0047273E" w:rsidRDefault="0047273E" w:rsidP="002F1A38">
            <w:pPr>
              <w:tabs>
                <w:tab w:val="left" w:pos="2127"/>
              </w:tabs>
              <w:jc w:val="center"/>
              <w:rPr>
                <w:rFonts w:ascii="Lato" w:hAnsi="Lato"/>
              </w:rPr>
            </w:pPr>
          </w:p>
          <w:p w14:paraId="7792D93B" w14:textId="77777777" w:rsidR="0047273E" w:rsidRDefault="0047273E" w:rsidP="002F1A38">
            <w:pPr>
              <w:tabs>
                <w:tab w:val="left" w:pos="2127"/>
              </w:tabs>
              <w:jc w:val="center"/>
              <w:rPr>
                <w:rFonts w:ascii="Lato" w:hAnsi="Lato"/>
              </w:rPr>
            </w:pPr>
          </w:p>
          <w:p w14:paraId="6320DF4D" w14:textId="77777777" w:rsidR="0047273E" w:rsidRDefault="0047273E" w:rsidP="002F1A38">
            <w:pPr>
              <w:tabs>
                <w:tab w:val="left" w:pos="2127"/>
              </w:tabs>
              <w:jc w:val="center"/>
              <w:rPr>
                <w:rFonts w:ascii="Lato" w:hAnsi="Lato"/>
              </w:rPr>
            </w:pPr>
          </w:p>
          <w:p w14:paraId="5D058775" w14:textId="57A4AA2A" w:rsidR="00D658F1" w:rsidRPr="008425E8" w:rsidRDefault="00D658F1" w:rsidP="002F1A38">
            <w:pPr>
              <w:tabs>
                <w:tab w:val="left" w:pos="2127"/>
              </w:tabs>
              <w:jc w:val="center"/>
              <w:rPr>
                <w:rFonts w:ascii="Lato" w:hAnsi="Lato"/>
              </w:rPr>
            </w:pPr>
            <w:r w:rsidRPr="008425E8">
              <w:rPr>
                <w:rFonts w:ascii="Lato" w:hAnsi="Lato"/>
              </w:rPr>
              <w:t>AIT</w:t>
            </w:r>
          </w:p>
          <w:p w14:paraId="382A83D2" w14:textId="77777777" w:rsidR="00D658F1" w:rsidRPr="008425E8" w:rsidRDefault="00D658F1" w:rsidP="002F1A38">
            <w:pPr>
              <w:tabs>
                <w:tab w:val="left" w:pos="2127"/>
              </w:tabs>
              <w:jc w:val="center"/>
              <w:rPr>
                <w:rFonts w:ascii="Lato" w:hAnsi="Lato"/>
              </w:rPr>
            </w:pPr>
          </w:p>
          <w:p w14:paraId="520FF3D8" w14:textId="77777777" w:rsidR="002F1A38" w:rsidRPr="008425E8" w:rsidRDefault="002F1A38" w:rsidP="002F1A38">
            <w:pPr>
              <w:tabs>
                <w:tab w:val="left" w:pos="2127"/>
              </w:tabs>
              <w:jc w:val="center"/>
              <w:rPr>
                <w:rFonts w:ascii="Lato" w:hAnsi="Lato"/>
              </w:rPr>
            </w:pPr>
          </w:p>
          <w:p w14:paraId="490A762B" w14:textId="77777777" w:rsidR="00D658F1" w:rsidRPr="008425E8" w:rsidRDefault="00D658F1" w:rsidP="002F1A38">
            <w:pPr>
              <w:tabs>
                <w:tab w:val="left" w:pos="2127"/>
              </w:tabs>
              <w:jc w:val="center"/>
              <w:rPr>
                <w:rFonts w:ascii="Lato" w:hAnsi="Lato"/>
              </w:rPr>
            </w:pPr>
            <w:r w:rsidRPr="008425E8">
              <w:rPr>
                <w:rFonts w:ascii="Lato" w:hAnsi="Lato"/>
              </w:rPr>
              <w:t>AIT</w:t>
            </w:r>
          </w:p>
          <w:p w14:paraId="31641B26" w14:textId="77777777" w:rsidR="00D658F1" w:rsidRPr="008425E8" w:rsidRDefault="00D658F1" w:rsidP="002F1A38">
            <w:pPr>
              <w:tabs>
                <w:tab w:val="left" w:pos="2127"/>
              </w:tabs>
              <w:jc w:val="center"/>
              <w:rPr>
                <w:rFonts w:ascii="Lato" w:hAnsi="Lato"/>
              </w:rPr>
            </w:pPr>
          </w:p>
          <w:p w14:paraId="68725E3D" w14:textId="77777777" w:rsidR="002F1A38" w:rsidRPr="008425E8" w:rsidRDefault="002F1A38" w:rsidP="002F1A38">
            <w:pPr>
              <w:tabs>
                <w:tab w:val="left" w:pos="2127"/>
              </w:tabs>
              <w:jc w:val="center"/>
              <w:rPr>
                <w:rFonts w:ascii="Lato" w:hAnsi="Lato"/>
              </w:rPr>
            </w:pPr>
          </w:p>
          <w:p w14:paraId="06963769" w14:textId="77777777" w:rsidR="00D658F1" w:rsidRPr="008425E8" w:rsidRDefault="00D658F1" w:rsidP="002F1A38">
            <w:pPr>
              <w:tabs>
                <w:tab w:val="left" w:pos="2127"/>
              </w:tabs>
              <w:jc w:val="center"/>
              <w:rPr>
                <w:rFonts w:ascii="Lato" w:hAnsi="Lato"/>
              </w:rPr>
            </w:pPr>
            <w:r w:rsidRPr="008425E8">
              <w:rPr>
                <w:rFonts w:ascii="Lato" w:hAnsi="Lato"/>
              </w:rPr>
              <w:t>AIT</w:t>
            </w:r>
          </w:p>
          <w:p w14:paraId="4BD8642D" w14:textId="77777777" w:rsidR="00D658F1" w:rsidRPr="008425E8" w:rsidRDefault="00D658F1" w:rsidP="002F1A38">
            <w:pPr>
              <w:tabs>
                <w:tab w:val="left" w:pos="2127"/>
              </w:tabs>
              <w:jc w:val="center"/>
              <w:rPr>
                <w:rFonts w:ascii="Lato" w:hAnsi="Lato"/>
              </w:rPr>
            </w:pPr>
          </w:p>
          <w:p w14:paraId="4787F28E" w14:textId="77777777" w:rsidR="00D658F1" w:rsidRPr="008425E8" w:rsidRDefault="00D658F1" w:rsidP="002F1A38">
            <w:pPr>
              <w:tabs>
                <w:tab w:val="left" w:pos="2127"/>
              </w:tabs>
              <w:jc w:val="center"/>
              <w:rPr>
                <w:rFonts w:ascii="Lato" w:hAnsi="Lato"/>
              </w:rPr>
            </w:pPr>
          </w:p>
          <w:p w14:paraId="4571141E" w14:textId="77777777" w:rsidR="00D658F1" w:rsidRDefault="00D658F1" w:rsidP="002F1A38">
            <w:pPr>
              <w:tabs>
                <w:tab w:val="left" w:pos="2127"/>
              </w:tabs>
              <w:jc w:val="center"/>
              <w:rPr>
                <w:rFonts w:ascii="Lato" w:hAnsi="Lato"/>
              </w:rPr>
            </w:pPr>
          </w:p>
          <w:p w14:paraId="14A929D4" w14:textId="77777777" w:rsidR="0047273E" w:rsidRPr="008425E8" w:rsidRDefault="0047273E" w:rsidP="002F1A38">
            <w:pPr>
              <w:tabs>
                <w:tab w:val="left" w:pos="2127"/>
              </w:tabs>
              <w:jc w:val="center"/>
              <w:rPr>
                <w:rFonts w:ascii="Lato" w:hAnsi="Lato"/>
              </w:rPr>
            </w:pPr>
          </w:p>
          <w:p w14:paraId="1E1D9745" w14:textId="77777777" w:rsidR="00D658F1" w:rsidRPr="008425E8" w:rsidRDefault="00D658F1" w:rsidP="002F1A38">
            <w:pPr>
              <w:tabs>
                <w:tab w:val="left" w:pos="2127"/>
              </w:tabs>
              <w:jc w:val="center"/>
              <w:rPr>
                <w:rFonts w:ascii="Lato" w:hAnsi="Lato"/>
              </w:rPr>
            </w:pPr>
          </w:p>
          <w:p w14:paraId="7040F9C5" w14:textId="77777777" w:rsidR="00D658F1" w:rsidRPr="008425E8" w:rsidRDefault="00D658F1" w:rsidP="002F1A38">
            <w:pPr>
              <w:tabs>
                <w:tab w:val="left" w:pos="2127"/>
              </w:tabs>
              <w:jc w:val="center"/>
              <w:rPr>
                <w:rFonts w:ascii="Lato" w:hAnsi="Lato"/>
              </w:rPr>
            </w:pPr>
            <w:r w:rsidRPr="008425E8">
              <w:rPr>
                <w:rFonts w:ascii="Lato" w:hAnsi="Lato"/>
              </w:rPr>
              <w:t>AIT</w:t>
            </w:r>
          </w:p>
          <w:p w14:paraId="07BAF441" w14:textId="77777777" w:rsidR="00D658F1" w:rsidRDefault="00D658F1" w:rsidP="002F1A38">
            <w:pPr>
              <w:tabs>
                <w:tab w:val="left" w:pos="2127"/>
              </w:tabs>
              <w:jc w:val="center"/>
              <w:rPr>
                <w:rFonts w:ascii="Lato" w:hAnsi="Lato"/>
              </w:rPr>
            </w:pPr>
          </w:p>
          <w:p w14:paraId="37EE1700" w14:textId="77777777" w:rsidR="00BA3EEA" w:rsidRDefault="00BA3EEA" w:rsidP="002F1A38">
            <w:pPr>
              <w:tabs>
                <w:tab w:val="left" w:pos="2127"/>
              </w:tabs>
              <w:jc w:val="center"/>
              <w:rPr>
                <w:rFonts w:ascii="Lato" w:hAnsi="Lato"/>
              </w:rPr>
            </w:pPr>
          </w:p>
          <w:p w14:paraId="2DA6140F" w14:textId="77777777" w:rsidR="00BA3EEA" w:rsidRDefault="00BA3EEA" w:rsidP="002F1A38">
            <w:pPr>
              <w:tabs>
                <w:tab w:val="left" w:pos="2127"/>
              </w:tabs>
              <w:jc w:val="center"/>
              <w:rPr>
                <w:rFonts w:ascii="Lato" w:hAnsi="Lato"/>
              </w:rPr>
            </w:pPr>
          </w:p>
          <w:p w14:paraId="0C377FC9" w14:textId="77777777" w:rsidR="00BA3EEA" w:rsidRDefault="00BA3EEA" w:rsidP="002F1A38">
            <w:pPr>
              <w:tabs>
                <w:tab w:val="left" w:pos="2127"/>
              </w:tabs>
              <w:jc w:val="center"/>
              <w:rPr>
                <w:rFonts w:ascii="Lato" w:hAnsi="Lato"/>
              </w:rPr>
            </w:pPr>
          </w:p>
          <w:p w14:paraId="251067BE" w14:textId="77777777" w:rsidR="00BA3EEA" w:rsidRDefault="00BA3EEA" w:rsidP="002F1A38">
            <w:pPr>
              <w:tabs>
                <w:tab w:val="left" w:pos="2127"/>
              </w:tabs>
              <w:jc w:val="center"/>
              <w:rPr>
                <w:rFonts w:ascii="Lato" w:hAnsi="Lato"/>
              </w:rPr>
            </w:pPr>
          </w:p>
          <w:p w14:paraId="28BBEACE" w14:textId="77777777" w:rsidR="00BA3EEA" w:rsidRDefault="00BA3EEA" w:rsidP="002F1A38">
            <w:pPr>
              <w:tabs>
                <w:tab w:val="left" w:pos="2127"/>
              </w:tabs>
              <w:jc w:val="center"/>
              <w:rPr>
                <w:rFonts w:ascii="Lato" w:hAnsi="Lato"/>
              </w:rPr>
            </w:pPr>
          </w:p>
          <w:p w14:paraId="43916870" w14:textId="53116FB1" w:rsidR="00BA3EEA" w:rsidRPr="008425E8" w:rsidRDefault="00BA3EEA" w:rsidP="002F1A38">
            <w:pPr>
              <w:tabs>
                <w:tab w:val="left" w:pos="2127"/>
              </w:tabs>
              <w:jc w:val="center"/>
              <w:rPr>
                <w:rFonts w:ascii="Lato" w:hAnsi="Lato"/>
              </w:rPr>
            </w:pPr>
            <w:r>
              <w:rPr>
                <w:rFonts w:ascii="Lato" w:hAnsi="Lato"/>
              </w:rPr>
              <w:t>A/I</w:t>
            </w:r>
          </w:p>
          <w:p w14:paraId="2A39147E" w14:textId="77777777" w:rsidR="00D658F1" w:rsidRPr="008425E8" w:rsidRDefault="00D658F1" w:rsidP="002F1A38">
            <w:pPr>
              <w:tabs>
                <w:tab w:val="left" w:pos="2127"/>
              </w:tabs>
              <w:jc w:val="center"/>
              <w:rPr>
                <w:rFonts w:ascii="Lato" w:hAnsi="Lato"/>
              </w:rPr>
            </w:pPr>
          </w:p>
          <w:p w14:paraId="6AD3E60F" w14:textId="77777777" w:rsidR="00D658F1" w:rsidRPr="008425E8" w:rsidRDefault="00D658F1" w:rsidP="002F1A38">
            <w:pPr>
              <w:tabs>
                <w:tab w:val="left" w:pos="2127"/>
              </w:tabs>
              <w:jc w:val="center"/>
              <w:rPr>
                <w:rFonts w:ascii="Lato" w:hAnsi="Lato"/>
              </w:rPr>
            </w:pPr>
          </w:p>
          <w:p w14:paraId="1D571B81" w14:textId="77777777" w:rsidR="00AA0F0A" w:rsidRPr="008425E8" w:rsidRDefault="00AA0F0A" w:rsidP="002F1A38">
            <w:pPr>
              <w:tabs>
                <w:tab w:val="left" w:pos="2127"/>
              </w:tabs>
              <w:jc w:val="center"/>
              <w:rPr>
                <w:rFonts w:ascii="Lato" w:hAnsi="Lato"/>
              </w:rPr>
            </w:pPr>
          </w:p>
          <w:p w14:paraId="31C6EC65" w14:textId="77777777" w:rsidR="008854A9" w:rsidRDefault="008854A9" w:rsidP="002F1A38">
            <w:pPr>
              <w:tabs>
                <w:tab w:val="left" w:pos="2127"/>
              </w:tabs>
              <w:jc w:val="center"/>
              <w:rPr>
                <w:rFonts w:ascii="Lato" w:hAnsi="Lato"/>
              </w:rPr>
            </w:pPr>
          </w:p>
          <w:p w14:paraId="02EA3366" w14:textId="77777777" w:rsidR="00BA3EEA" w:rsidRDefault="00BA3EEA" w:rsidP="002F1A38">
            <w:pPr>
              <w:tabs>
                <w:tab w:val="left" w:pos="2127"/>
              </w:tabs>
              <w:jc w:val="center"/>
              <w:rPr>
                <w:rFonts w:ascii="Lato" w:hAnsi="Lato"/>
              </w:rPr>
            </w:pPr>
          </w:p>
          <w:p w14:paraId="475B56E9" w14:textId="77777777" w:rsidR="001502CC" w:rsidRDefault="001502CC" w:rsidP="002F1A38">
            <w:pPr>
              <w:tabs>
                <w:tab w:val="left" w:pos="2127"/>
              </w:tabs>
              <w:jc w:val="center"/>
              <w:rPr>
                <w:rFonts w:ascii="Lato" w:hAnsi="Lato"/>
              </w:rPr>
            </w:pPr>
          </w:p>
          <w:p w14:paraId="34164614" w14:textId="77777777" w:rsidR="001502CC" w:rsidRDefault="001502CC" w:rsidP="002F1A38">
            <w:pPr>
              <w:tabs>
                <w:tab w:val="left" w:pos="2127"/>
              </w:tabs>
              <w:jc w:val="center"/>
              <w:rPr>
                <w:rFonts w:ascii="Lato" w:hAnsi="Lato"/>
              </w:rPr>
            </w:pPr>
          </w:p>
          <w:p w14:paraId="64F6A541" w14:textId="162211EC" w:rsidR="00D658F1" w:rsidRPr="008425E8" w:rsidRDefault="00D658F1" w:rsidP="002F1A38">
            <w:pPr>
              <w:tabs>
                <w:tab w:val="left" w:pos="2127"/>
              </w:tabs>
              <w:jc w:val="center"/>
              <w:rPr>
                <w:rFonts w:ascii="Lato" w:hAnsi="Lato"/>
              </w:rPr>
            </w:pPr>
            <w:r w:rsidRPr="008425E8">
              <w:rPr>
                <w:rFonts w:ascii="Lato" w:hAnsi="Lato"/>
              </w:rPr>
              <w:t>AI</w:t>
            </w:r>
          </w:p>
          <w:p w14:paraId="652EAB24" w14:textId="77777777" w:rsidR="00D658F1" w:rsidRPr="008425E8" w:rsidRDefault="00D658F1" w:rsidP="002F1A38">
            <w:pPr>
              <w:tabs>
                <w:tab w:val="left" w:pos="2127"/>
              </w:tabs>
              <w:jc w:val="center"/>
              <w:rPr>
                <w:rFonts w:ascii="Lato" w:hAnsi="Lato"/>
              </w:rPr>
            </w:pPr>
          </w:p>
          <w:p w14:paraId="4A687FEF" w14:textId="77777777" w:rsidR="00D658F1" w:rsidRPr="008425E8" w:rsidRDefault="00D658F1" w:rsidP="002F1A38">
            <w:pPr>
              <w:tabs>
                <w:tab w:val="left" w:pos="2127"/>
              </w:tabs>
              <w:jc w:val="center"/>
              <w:rPr>
                <w:rFonts w:ascii="Lato" w:hAnsi="Lato"/>
              </w:rPr>
            </w:pPr>
          </w:p>
          <w:p w14:paraId="2600D755" w14:textId="77777777" w:rsidR="00D658F1" w:rsidRPr="008425E8" w:rsidRDefault="00D658F1" w:rsidP="002F1A38">
            <w:pPr>
              <w:tabs>
                <w:tab w:val="left" w:pos="2127"/>
              </w:tabs>
              <w:jc w:val="center"/>
              <w:rPr>
                <w:rFonts w:ascii="Lato" w:hAnsi="Lato"/>
              </w:rPr>
            </w:pPr>
          </w:p>
          <w:p w14:paraId="195EA56F" w14:textId="77777777" w:rsidR="00D658F1" w:rsidRPr="008425E8" w:rsidRDefault="00D658F1" w:rsidP="002F1A38">
            <w:pPr>
              <w:tabs>
                <w:tab w:val="left" w:pos="2127"/>
              </w:tabs>
              <w:jc w:val="center"/>
              <w:rPr>
                <w:rFonts w:ascii="Lato" w:hAnsi="Lato"/>
              </w:rPr>
            </w:pPr>
            <w:r w:rsidRPr="008425E8">
              <w:rPr>
                <w:rFonts w:ascii="Lato" w:hAnsi="Lato"/>
              </w:rPr>
              <w:t>AIT</w:t>
            </w:r>
          </w:p>
          <w:p w14:paraId="5EFD5842" w14:textId="77777777" w:rsidR="00D658F1" w:rsidRPr="008425E8" w:rsidRDefault="00D658F1" w:rsidP="002F1A38">
            <w:pPr>
              <w:tabs>
                <w:tab w:val="left" w:pos="2127"/>
              </w:tabs>
              <w:jc w:val="center"/>
              <w:rPr>
                <w:rFonts w:ascii="Lato" w:hAnsi="Lato"/>
              </w:rPr>
            </w:pPr>
          </w:p>
          <w:p w14:paraId="382FBA03" w14:textId="77777777" w:rsidR="00D658F1" w:rsidRPr="008425E8" w:rsidRDefault="00D658F1" w:rsidP="002F1A38">
            <w:pPr>
              <w:tabs>
                <w:tab w:val="left" w:pos="2127"/>
              </w:tabs>
              <w:jc w:val="center"/>
              <w:rPr>
                <w:rFonts w:ascii="Lato" w:hAnsi="Lato"/>
              </w:rPr>
            </w:pPr>
          </w:p>
          <w:p w14:paraId="19FFDD5C" w14:textId="5FA80381" w:rsidR="00D658F1" w:rsidRDefault="00D658F1" w:rsidP="002F1A38">
            <w:pPr>
              <w:tabs>
                <w:tab w:val="left" w:pos="2127"/>
              </w:tabs>
              <w:jc w:val="center"/>
              <w:rPr>
                <w:rFonts w:ascii="Lato" w:hAnsi="Lato"/>
              </w:rPr>
            </w:pPr>
          </w:p>
          <w:p w14:paraId="4B9B6147" w14:textId="77777777" w:rsidR="008425E8" w:rsidRPr="008425E8" w:rsidRDefault="008425E8" w:rsidP="002F1A38">
            <w:pPr>
              <w:tabs>
                <w:tab w:val="left" w:pos="2127"/>
              </w:tabs>
              <w:jc w:val="center"/>
              <w:rPr>
                <w:rFonts w:ascii="Lato" w:hAnsi="Lato"/>
              </w:rPr>
            </w:pPr>
          </w:p>
          <w:p w14:paraId="5F3DF1FD" w14:textId="77777777" w:rsidR="00D658F1" w:rsidRPr="008425E8" w:rsidRDefault="00D658F1" w:rsidP="002F1A38">
            <w:pPr>
              <w:tabs>
                <w:tab w:val="left" w:pos="2127"/>
              </w:tabs>
              <w:jc w:val="center"/>
              <w:rPr>
                <w:rFonts w:ascii="Lato" w:hAnsi="Lato"/>
              </w:rPr>
            </w:pPr>
          </w:p>
          <w:p w14:paraId="5A54A24E" w14:textId="77777777" w:rsidR="00D658F1" w:rsidRPr="008425E8" w:rsidRDefault="00D658F1" w:rsidP="002F1A38">
            <w:pPr>
              <w:tabs>
                <w:tab w:val="left" w:pos="2127"/>
              </w:tabs>
              <w:jc w:val="center"/>
              <w:rPr>
                <w:rFonts w:ascii="Lato" w:hAnsi="Lato"/>
              </w:rPr>
            </w:pPr>
          </w:p>
          <w:p w14:paraId="7BE36A3E" w14:textId="3FB982BC" w:rsidR="00C03B1F" w:rsidRDefault="00C03B1F" w:rsidP="002F1A38">
            <w:pPr>
              <w:tabs>
                <w:tab w:val="left" w:pos="2127"/>
              </w:tabs>
              <w:jc w:val="center"/>
              <w:rPr>
                <w:rFonts w:ascii="Lato" w:hAnsi="Lato"/>
              </w:rPr>
            </w:pPr>
          </w:p>
          <w:p w14:paraId="7F2DEE6C" w14:textId="77777777" w:rsidR="00D658F1" w:rsidRPr="008425E8" w:rsidRDefault="00D658F1" w:rsidP="002F1A38">
            <w:pPr>
              <w:tabs>
                <w:tab w:val="left" w:pos="2127"/>
              </w:tabs>
              <w:jc w:val="center"/>
              <w:rPr>
                <w:rFonts w:ascii="Lato" w:hAnsi="Lato"/>
              </w:rPr>
            </w:pPr>
            <w:r w:rsidRPr="008425E8">
              <w:rPr>
                <w:rFonts w:ascii="Lato" w:hAnsi="Lato"/>
              </w:rPr>
              <w:t>AI</w:t>
            </w:r>
          </w:p>
          <w:p w14:paraId="202098C7" w14:textId="77777777" w:rsidR="00D658F1" w:rsidRPr="008425E8" w:rsidRDefault="00D658F1" w:rsidP="002F1A38">
            <w:pPr>
              <w:tabs>
                <w:tab w:val="left" w:pos="2127"/>
              </w:tabs>
              <w:jc w:val="center"/>
              <w:rPr>
                <w:rFonts w:ascii="Lato" w:hAnsi="Lato"/>
              </w:rPr>
            </w:pPr>
          </w:p>
          <w:p w14:paraId="1D91C15E" w14:textId="77777777" w:rsidR="00D658F1" w:rsidRDefault="00D658F1" w:rsidP="002F1A38">
            <w:pPr>
              <w:tabs>
                <w:tab w:val="left" w:pos="2127"/>
              </w:tabs>
              <w:jc w:val="center"/>
              <w:rPr>
                <w:rFonts w:ascii="Lato" w:hAnsi="Lato"/>
              </w:rPr>
            </w:pPr>
          </w:p>
          <w:p w14:paraId="06ED76CE" w14:textId="77777777" w:rsidR="00F462F4" w:rsidRDefault="00F462F4" w:rsidP="002F1A38">
            <w:pPr>
              <w:tabs>
                <w:tab w:val="left" w:pos="2127"/>
              </w:tabs>
              <w:jc w:val="center"/>
              <w:rPr>
                <w:rFonts w:ascii="Lato" w:hAnsi="Lato"/>
              </w:rPr>
            </w:pPr>
          </w:p>
          <w:p w14:paraId="3B53C84E" w14:textId="77777777" w:rsidR="00F462F4" w:rsidRPr="008425E8" w:rsidRDefault="00F462F4" w:rsidP="002F1A38">
            <w:pPr>
              <w:tabs>
                <w:tab w:val="left" w:pos="2127"/>
              </w:tabs>
              <w:jc w:val="center"/>
              <w:rPr>
                <w:rFonts w:ascii="Lato" w:hAnsi="Lato"/>
              </w:rPr>
            </w:pPr>
          </w:p>
          <w:p w14:paraId="428BD84D" w14:textId="77777777" w:rsidR="00D658F1" w:rsidRPr="008425E8" w:rsidRDefault="00D658F1" w:rsidP="002F1A38">
            <w:pPr>
              <w:tabs>
                <w:tab w:val="left" w:pos="2127"/>
              </w:tabs>
              <w:jc w:val="center"/>
              <w:rPr>
                <w:rFonts w:ascii="Lato" w:hAnsi="Lato"/>
              </w:rPr>
            </w:pPr>
            <w:r w:rsidRPr="008425E8">
              <w:rPr>
                <w:rFonts w:ascii="Lato" w:hAnsi="Lato"/>
              </w:rPr>
              <w:t>AIT</w:t>
            </w:r>
          </w:p>
          <w:p w14:paraId="09F5E242" w14:textId="77777777" w:rsidR="00D658F1" w:rsidRPr="008425E8" w:rsidRDefault="00D658F1" w:rsidP="002F1A38">
            <w:pPr>
              <w:tabs>
                <w:tab w:val="left" w:pos="2127"/>
              </w:tabs>
              <w:jc w:val="center"/>
              <w:rPr>
                <w:rFonts w:ascii="Lato" w:hAnsi="Lato"/>
              </w:rPr>
            </w:pPr>
          </w:p>
          <w:p w14:paraId="38F5C11D" w14:textId="77777777" w:rsidR="00D658F1" w:rsidRPr="008425E8" w:rsidRDefault="00D658F1" w:rsidP="002F1A38">
            <w:pPr>
              <w:tabs>
                <w:tab w:val="left" w:pos="2127"/>
              </w:tabs>
              <w:jc w:val="center"/>
              <w:rPr>
                <w:rFonts w:ascii="Lato" w:hAnsi="Lato"/>
              </w:rPr>
            </w:pPr>
          </w:p>
          <w:p w14:paraId="46FE45C9" w14:textId="77777777" w:rsidR="00D658F1" w:rsidRPr="008425E8" w:rsidRDefault="00D658F1" w:rsidP="002F1A38">
            <w:pPr>
              <w:tabs>
                <w:tab w:val="left" w:pos="2127"/>
              </w:tabs>
              <w:jc w:val="center"/>
              <w:rPr>
                <w:rFonts w:ascii="Lato" w:hAnsi="Lato"/>
              </w:rPr>
            </w:pPr>
          </w:p>
          <w:p w14:paraId="23C7F81A" w14:textId="77777777" w:rsidR="002F1A38" w:rsidRPr="008425E8" w:rsidRDefault="002F1A38" w:rsidP="002F1A38">
            <w:pPr>
              <w:tabs>
                <w:tab w:val="left" w:pos="2127"/>
              </w:tabs>
              <w:jc w:val="center"/>
              <w:rPr>
                <w:rFonts w:ascii="Lato" w:hAnsi="Lato"/>
              </w:rPr>
            </w:pPr>
          </w:p>
          <w:p w14:paraId="2D1FAE86" w14:textId="77777777" w:rsidR="00D658F1" w:rsidRDefault="00D658F1" w:rsidP="002F1A38">
            <w:pPr>
              <w:tabs>
                <w:tab w:val="left" w:pos="2127"/>
              </w:tabs>
              <w:jc w:val="center"/>
              <w:rPr>
                <w:rFonts w:ascii="Lato" w:hAnsi="Lato"/>
              </w:rPr>
            </w:pPr>
            <w:r w:rsidRPr="008425E8">
              <w:rPr>
                <w:rFonts w:ascii="Lato" w:hAnsi="Lato"/>
              </w:rPr>
              <w:t>AIT</w:t>
            </w:r>
          </w:p>
          <w:p w14:paraId="3DAFE920" w14:textId="35D5CFC5" w:rsidR="00286636" w:rsidRDefault="00286636" w:rsidP="002F1A38">
            <w:pPr>
              <w:tabs>
                <w:tab w:val="left" w:pos="2127"/>
              </w:tabs>
              <w:jc w:val="center"/>
              <w:rPr>
                <w:rFonts w:ascii="Lato" w:hAnsi="Lato"/>
              </w:rPr>
            </w:pPr>
            <w:r>
              <w:rPr>
                <w:rFonts w:ascii="Lato" w:hAnsi="Lato"/>
              </w:rPr>
              <w:t>AI</w:t>
            </w:r>
            <w:r w:rsidR="00265FE1">
              <w:rPr>
                <w:rFonts w:ascii="Lato" w:hAnsi="Lato"/>
              </w:rPr>
              <w:t>T</w:t>
            </w:r>
          </w:p>
          <w:p w14:paraId="4619961E" w14:textId="77777777" w:rsidR="00286636" w:rsidRDefault="00286636" w:rsidP="002F1A38">
            <w:pPr>
              <w:tabs>
                <w:tab w:val="left" w:pos="2127"/>
              </w:tabs>
              <w:jc w:val="center"/>
              <w:rPr>
                <w:rFonts w:ascii="Lato" w:hAnsi="Lato"/>
              </w:rPr>
            </w:pPr>
          </w:p>
          <w:p w14:paraId="5C8B949F" w14:textId="77777777" w:rsidR="00286636" w:rsidRDefault="00286636" w:rsidP="002F1A38">
            <w:pPr>
              <w:tabs>
                <w:tab w:val="left" w:pos="2127"/>
              </w:tabs>
              <w:jc w:val="center"/>
              <w:rPr>
                <w:rFonts w:ascii="Lato" w:hAnsi="Lato"/>
              </w:rPr>
            </w:pPr>
          </w:p>
          <w:p w14:paraId="33770CD8" w14:textId="6AB0704F" w:rsidR="00D658F1" w:rsidRDefault="00265FE1" w:rsidP="002F1A38">
            <w:pPr>
              <w:tabs>
                <w:tab w:val="left" w:pos="2127"/>
              </w:tabs>
              <w:jc w:val="center"/>
              <w:rPr>
                <w:rFonts w:ascii="Lato" w:hAnsi="Lato"/>
              </w:rPr>
            </w:pPr>
            <w:r>
              <w:rPr>
                <w:rFonts w:ascii="Lato" w:hAnsi="Lato"/>
              </w:rPr>
              <w:lastRenderedPageBreak/>
              <w:t>I</w:t>
            </w:r>
          </w:p>
          <w:p w14:paraId="7C19E25A" w14:textId="77777777" w:rsidR="002F500C" w:rsidRDefault="002F500C" w:rsidP="002F1A38">
            <w:pPr>
              <w:tabs>
                <w:tab w:val="left" w:pos="2127"/>
              </w:tabs>
              <w:jc w:val="center"/>
              <w:rPr>
                <w:rFonts w:ascii="Lato" w:hAnsi="Lato"/>
              </w:rPr>
            </w:pPr>
          </w:p>
          <w:p w14:paraId="0CF280D7" w14:textId="77777777" w:rsidR="002F500C" w:rsidRDefault="002F500C" w:rsidP="002F1A38">
            <w:pPr>
              <w:tabs>
                <w:tab w:val="left" w:pos="2127"/>
              </w:tabs>
              <w:jc w:val="center"/>
              <w:rPr>
                <w:rFonts w:ascii="Lato" w:hAnsi="Lato"/>
              </w:rPr>
            </w:pPr>
          </w:p>
          <w:p w14:paraId="5164C770" w14:textId="77777777" w:rsidR="00265FE1" w:rsidRDefault="00265FE1" w:rsidP="002F1A38">
            <w:pPr>
              <w:tabs>
                <w:tab w:val="left" w:pos="2127"/>
              </w:tabs>
              <w:jc w:val="center"/>
              <w:rPr>
                <w:rFonts w:ascii="Lato" w:hAnsi="Lato"/>
              </w:rPr>
            </w:pPr>
          </w:p>
          <w:p w14:paraId="246C152A" w14:textId="77777777" w:rsidR="00265FE1" w:rsidRPr="008425E8" w:rsidRDefault="00265FE1" w:rsidP="002F1A38">
            <w:pPr>
              <w:tabs>
                <w:tab w:val="left" w:pos="2127"/>
              </w:tabs>
              <w:jc w:val="center"/>
              <w:rPr>
                <w:rFonts w:ascii="Lato" w:hAnsi="Lato"/>
              </w:rPr>
            </w:pPr>
          </w:p>
          <w:p w14:paraId="2F74DA33" w14:textId="2F6E53BF" w:rsidR="00D658F1" w:rsidRPr="008425E8" w:rsidRDefault="00F4755D" w:rsidP="002F1A38">
            <w:pPr>
              <w:tabs>
                <w:tab w:val="left" w:pos="2127"/>
              </w:tabs>
              <w:jc w:val="center"/>
              <w:rPr>
                <w:rFonts w:ascii="Lato" w:hAnsi="Lato"/>
              </w:rPr>
            </w:pPr>
            <w:r>
              <w:rPr>
                <w:rFonts w:ascii="Lato" w:hAnsi="Lato"/>
              </w:rPr>
              <w:t>A/I</w:t>
            </w:r>
          </w:p>
          <w:p w14:paraId="30E3A9A0" w14:textId="77777777" w:rsidR="00D658F1" w:rsidRPr="008425E8" w:rsidRDefault="00D658F1" w:rsidP="002F1A38">
            <w:pPr>
              <w:tabs>
                <w:tab w:val="left" w:pos="2127"/>
              </w:tabs>
              <w:jc w:val="center"/>
              <w:rPr>
                <w:rFonts w:ascii="Lato" w:hAnsi="Lato"/>
              </w:rPr>
            </w:pPr>
          </w:p>
          <w:p w14:paraId="28EF2376" w14:textId="30042C85" w:rsidR="00D658F1" w:rsidRDefault="00D658F1" w:rsidP="002F1A38">
            <w:pPr>
              <w:tabs>
                <w:tab w:val="left" w:pos="2127"/>
              </w:tabs>
              <w:jc w:val="center"/>
              <w:rPr>
                <w:rFonts w:ascii="Lato" w:hAnsi="Lato"/>
              </w:rPr>
            </w:pPr>
          </w:p>
          <w:p w14:paraId="2B2CAFED" w14:textId="77777777" w:rsidR="008425E8" w:rsidRPr="008425E8" w:rsidRDefault="008425E8" w:rsidP="002F1A38">
            <w:pPr>
              <w:tabs>
                <w:tab w:val="left" w:pos="2127"/>
              </w:tabs>
              <w:jc w:val="center"/>
              <w:rPr>
                <w:rFonts w:ascii="Lato" w:hAnsi="Lato"/>
              </w:rPr>
            </w:pPr>
          </w:p>
          <w:p w14:paraId="79303284" w14:textId="77777777" w:rsidR="002F1A38" w:rsidRPr="008425E8" w:rsidRDefault="002F1A38" w:rsidP="002F1A38">
            <w:pPr>
              <w:tabs>
                <w:tab w:val="left" w:pos="2127"/>
              </w:tabs>
              <w:jc w:val="center"/>
              <w:rPr>
                <w:rFonts w:ascii="Lato" w:hAnsi="Lato"/>
              </w:rPr>
            </w:pPr>
          </w:p>
          <w:p w14:paraId="490EEB30" w14:textId="5FED4341" w:rsidR="00D658F1" w:rsidRPr="008425E8" w:rsidRDefault="00F4755D" w:rsidP="002F1A38">
            <w:pPr>
              <w:tabs>
                <w:tab w:val="left" w:pos="2127"/>
              </w:tabs>
              <w:jc w:val="center"/>
              <w:rPr>
                <w:rFonts w:ascii="Lato" w:hAnsi="Lato"/>
              </w:rPr>
            </w:pPr>
            <w:r>
              <w:rPr>
                <w:rFonts w:ascii="Lato" w:hAnsi="Lato"/>
              </w:rPr>
              <w:t>A/</w:t>
            </w:r>
            <w:r w:rsidR="00D658F1" w:rsidRPr="008425E8">
              <w:rPr>
                <w:rFonts w:ascii="Lato" w:hAnsi="Lato"/>
              </w:rPr>
              <w:t>I</w:t>
            </w:r>
            <w:r>
              <w:rPr>
                <w:rFonts w:ascii="Lato" w:hAnsi="Lato"/>
              </w:rPr>
              <w:t>/T</w:t>
            </w:r>
          </w:p>
          <w:p w14:paraId="5C616661" w14:textId="77777777" w:rsidR="00D658F1" w:rsidRPr="008425E8" w:rsidRDefault="00D658F1" w:rsidP="002F1A38">
            <w:pPr>
              <w:tabs>
                <w:tab w:val="left" w:pos="2127"/>
              </w:tabs>
              <w:jc w:val="center"/>
              <w:rPr>
                <w:rFonts w:ascii="Lato" w:hAnsi="Lato"/>
              </w:rPr>
            </w:pPr>
          </w:p>
          <w:p w14:paraId="1FA17E31" w14:textId="77777777" w:rsidR="00D658F1" w:rsidRPr="008425E8" w:rsidRDefault="00D658F1" w:rsidP="002F1A38">
            <w:pPr>
              <w:tabs>
                <w:tab w:val="left" w:pos="2127"/>
              </w:tabs>
              <w:jc w:val="center"/>
              <w:rPr>
                <w:rFonts w:ascii="Lato" w:hAnsi="Lato"/>
              </w:rPr>
            </w:pPr>
          </w:p>
          <w:p w14:paraId="1172E74F" w14:textId="77777777" w:rsidR="00AA0F0A" w:rsidRPr="008425E8" w:rsidRDefault="00AA0F0A" w:rsidP="002F1A38">
            <w:pPr>
              <w:tabs>
                <w:tab w:val="left" w:pos="2127"/>
              </w:tabs>
              <w:jc w:val="center"/>
              <w:rPr>
                <w:rFonts w:ascii="Lato" w:hAnsi="Lato"/>
              </w:rPr>
            </w:pPr>
          </w:p>
          <w:p w14:paraId="192109B1" w14:textId="77777777" w:rsidR="008854A9" w:rsidRPr="008425E8" w:rsidRDefault="008854A9" w:rsidP="002F1A38">
            <w:pPr>
              <w:tabs>
                <w:tab w:val="left" w:pos="2127"/>
              </w:tabs>
              <w:jc w:val="center"/>
              <w:rPr>
                <w:rFonts w:ascii="Lato" w:hAnsi="Lato"/>
              </w:rPr>
            </w:pPr>
          </w:p>
          <w:p w14:paraId="237D8586" w14:textId="77777777" w:rsidR="00D658F1" w:rsidRDefault="00D658F1" w:rsidP="002F1A38">
            <w:pPr>
              <w:tabs>
                <w:tab w:val="left" w:pos="2127"/>
              </w:tabs>
              <w:jc w:val="center"/>
              <w:rPr>
                <w:rFonts w:ascii="Lato" w:hAnsi="Lato"/>
              </w:rPr>
            </w:pPr>
          </w:p>
          <w:p w14:paraId="7F2ACDA5" w14:textId="77777777" w:rsidR="00EC61AD" w:rsidRDefault="00EC61AD" w:rsidP="002F1A38">
            <w:pPr>
              <w:tabs>
                <w:tab w:val="left" w:pos="2127"/>
              </w:tabs>
              <w:jc w:val="center"/>
              <w:rPr>
                <w:rFonts w:ascii="Lato" w:hAnsi="Lato"/>
              </w:rPr>
            </w:pPr>
          </w:p>
          <w:p w14:paraId="734067AD" w14:textId="77777777" w:rsidR="00EC61AD" w:rsidRPr="008425E8" w:rsidRDefault="00EC61AD" w:rsidP="002F1A38">
            <w:pPr>
              <w:tabs>
                <w:tab w:val="left" w:pos="2127"/>
              </w:tabs>
              <w:jc w:val="center"/>
              <w:rPr>
                <w:rFonts w:ascii="Lato" w:hAnsi="Lato"/>
              </w:rPr>
            </w:pPr>
          </w:p>
          <w:p w14:paraId="21781E54" w14:textId="77777777" w:rsidR="00D658F1" w:rsidRPr="008425E8" w:rsidRDefault="00D658F1" w:rsidP="002F1A38">
            <w:pPr>
              <w:tabs>
                <w:tab w:val="left" w:pos="2127"/>
              </w:tabs>
              <w:jc w:val="center"/>
              <w:rPr>
                <w:rFonts w:ascii="Lato" w:hAnsi="Lato"/>
              </w:rPr>
            </w:pPr>
            <w:r w:rsidRPr="008425E8">
              <w:rPr>
                <w:rFonts w:ascii="Lato" w:hAnsi="Lato"/>
              </w:rPr>
              <w:t>AIT</w:t>
            </w:r>
          </w:p>
          <w:p w14:paraId="18303C48" w14:textId="77777777" w:rsidR="00D658F1" w:rsidRPr="008425E8" w:rsidRDefault="00D658F1" w:rsidP="002F1A38">
            <w:pPr>
              <w:tabs>
                <w:tab w:val="left" w:pos="2127"/>
              </w:tabs>
              <w:jc w:val="center"/>
              <w:rPr>
                <w:rFonts w:ascii="Lato" w:hAnsi="Lato"/>
              </w:rPr>
            </w:pPr>
          </w:p>
          <w:p w14:paraId="0D855FBD" w14:textId="77777777" w:rsidR="00D658F1" w:rsidRPr="008425E8" w:rsidRDefault="00D658F1" w:rsidP="002F1A38">
            <w:pPr>
              <w:tabs>
                <w:tab w:val="left" w:pos="2127"/>
              </w:tabs>
              <w:jc w:val="center"/>
              <w:rPr>
                <w:rFonts w:ascii="Lato" w:hAnsi="Lato"/>
              </w:rPr>
            </w:pPr>
          </w:p>
          <w:p w14:paraId="50B6975F" w14:textId="39C7B9B6" w:rsidR="00D658F1" w:rsidRDefault="00D658F1" w:rsidP="002F1A38">
            <w:pPr>
              <w:tabs>
                <w:tab w:val="left" w:pos="2127"/>
              </w:tabs>
              <w:jc w:val="center"/>
              <w:rPr>
                <w:rFonts w:ascii="Lato" w:hAnsi="Lato"/>
              </w:rPr>
            </w:pPr>
          </w:p>
          <w:p w14:paraId="3E2C4599" w14:textId="77777777" w:rsidR="008425E8" w:rsidRDefault="008425E8" w:rsidP="002F1A38">
            <w:pPr>
              <w:tabs>
                <w:tab w:val="left" w:pos="2127"/>
              </w:tabs>
              <w:jc w:val="center"/>
              <w:rPr>
                <w:rFonts w:ascii="Lato" w:hAnsi="Lato"/>
              </w:rPr>
            </w:pPr>
          </w:p>
          <w:p w14:paraId="50C4A794" w14:textId="77777777" w:rsidR="00D658F1" w:rsidRPr="008425E8" w:rsidRDefault="00D658F1" w:rsidP="002F1A38">
            <w:pPr>
              <w:tabs>
                <w:tab w:val="left" w:pos="2127"/>
              </w:tabs>
              <w:jc w:val="center"/>
              <w:rPr>
                <w:rFonts w:ascii="Lato" w:hAnsi="Lato"/>
              </w:rPr>
            </w:pPr>
            <w:r w:rsidRPr="008425E8">
              <w:rPr>
                <w:rFonts w:ascii="Lato" w:hAnsi="Lato"/>
              </w:rPr>
              <w:t>AI</w:t>
            </w:r>
          </w:p>
          <w:p w14:paraId="235DC7D0" w14:textId="77777777" w:rsidR="00D658F1" w:rsidRPr="008425E8" w:rsidRDefault="00D658F1" w:rsidP="002F1A38">
            <w:pPr>
              <w:tabs>
                <w:tab w:val="left" w:pos="2127"/>
              </w:tabs>
              <w:jc w:val="center"/>
              <w:rPr>
                <w:rFonts w:ascii="Lato" w:hAnsi="Lato"/>
              </w:rPr>
            </w:pPr>
          </w:p>
          <w:p w14:paraId="5FC73161" w14:textId="77777777" w:rsidR="00D658F1" w:rsidRPr="008425E8" w:rsidRDefault="00D658F1" w:rsidP="002F1A38">
            <w:pPr>
              <w:tabs>
                <w:tab w:val="left" w:pos="2127"/>
              </w:tabs>
              <w:jc w:val="center"/>
              <w:rPr>
                <w:rFonts w:ascii="Lato" w:hAnsi="Lato"/>
              </w:rPr>
            </w:pPr>
          </w:p>
          <w:p w14:paraId="59A87A02" w14:textId="77777777" w:rsidR="00D658F1" w:rsidRPr="008425E8" w:rsidRDefault="00D658F1" w:rsidP="002F1A38">
            <w:pPr>
              <w:tabs>
                <w:tab w:val="left" w:pos="2127"/>
              </w:tabs>
              <w:jc w:val="center"/>
              <w:rPr>
                <w:rFonts w:ascii="Lato" w:hAnsi="Lato"/>
              </w:rPr>
            </w:pPr>
          </w:p>
          <w:p w14:paraId="2F5D91BE" w14:textId="77777777" w:rsidR="00D658F1" w:rsidRDefault="00D658F1" w:rsidP="002F1A38">
            <w:pPr>
              <w:tabs>
                <w:tab w:val="left" w:pos="2127"/>
              </w:tabs>
              <w:jc w:val="center"/>
              <w:rPr>
                <w:rFonts w:ascii="Lato" w:hAnsi="Lato"/>
              </w:rPr>
            </w:pPr>
            <w:r w:rsidRPr="008425E8">
              <w:rPr>
                <w:rFonts w:ascii="Lato" w:hAnsi="Lato"/>
              </w:rPr>
              <w:t>I</w:t>
            </w:r>
          </w:p>
          <w:p w14:paraId="5B1028C9" w14:textId="77777777" w:rsidR="00EC61AD" w:rsidRDefault="00EC61AD" w:rsidP="002F1A38">
            <w:pPr>
              <w:tabs>
                <w:tab w:val="left" w:pos="2127"/>
              </w:tabs>
              <w:jc w:val="center"/>
              <w:rPr>
                <w:rFonts w:ascii="Lato" w:hAnsi="Lato"/>
              </w:rPr>
            </w:pPr>
          </w:p>
          <w:p w14:paraId="22BF87D7" w14:textId="77777777" w:rsidR="00EC61AD" w:rsidRDefault="00EC61AD" w:rsidP="002F1A38">
            <w:pPr>
              <w:tabs>
                <w:tab w:val="left" w:pos="2127"/>
              </w:tabs>
              <w:jc w:val="center"/>
              <w:rPr>
                <w:rFonts w:ascii="Lato" w:hAnsi="Lato"/>
              </w:rPr>
            </w:pPr>
          </w:p>
          <w:p w14:paraId="12DA64D2" w14:textId="4857460B" w:rsidR="00EC61AD" w:rsidRPr="008425E8" w:rsidRDefault="00EC61AD" w:rsidP="002F1A38">
            <w:pPr>
              <w:tabs>
                <w:tab w:val="left" w:pos="2127"/>
              </w:tabs>
              <w:jc w:val="center"/>
              <w:rPr>
                <w:rFonts w:ascii="Lato" w:hAnsi="Lato"/>
              </w:rPr>
            </w:pPr>
            <w:r>
              <w:rPr>
                <w:rFonts w:ascii="Lato" w:hAnsi="Lato"/>
              </w:rPr>
              <w:t>A/I</w:t>
            </w:r>
          </w:p>
          <w:p w14:paraId="33ACF8E5" w14:textId="77777777" w:rsidR="00D658F1" w:rsidRPr="008425E8" w:rsidRDefault="00D658F1" w:rsidP="002F1A38">
            <w:pPr>
              <w:tabs>
                <w:tab w:val="left" w:pos="2127"/>
              </w:tabs>
              <w:jc w:val="center"/>
              <w:rPr>
                <w:rFonts w:ascii="Lato" w:hAnsi="Lato"/>
              </w:rPr>
            </w:pPr>
          </w:p>
          <w:p w14:paraId="0DD53EFD" w14:textId="77777777" w:rsidR="00D658F1" w:rsidRPr="008425E8" w:rsidRDefault="00D658F1" w:rsidP="002F1A38">
            <w:pPr>
              <w:tabs>
                <w:tab w:val="left" w:pos="2127"/>
              </w:tabs>
              <w:jc w:val="center"/>
              <w:rPr>
                <w:rFonts w:ascii="Lato" w:hAnsi="Lato"/>
              </w:rPr>
            </w:pPr>
          </w:p>
          <w:p w14:paraId="48DE2290" w14:textId="77777777" w:rsidR="00D658F1" w:rsidRPr="008425E8" w:rsidRDefault="00D658F1" w:rsidP="002F1A38">
            <w:pPr>
              <w:tabs>
                <w:tab w:val="left" w:pos="2127"/>
              </w:tabs>
              <w:jc w:val="center"/>
              <w:rPr>
                <w:rFonts w:ascii="Lato" w:hAnsi="Lato"/>
              </w:rPr>
            </w:pPr>
          </w:p>
          <w:p w14:paraId="08E48BB1" w14:textId="3DA50ECD" w:rsidR="00D658F1" w:rsidRPr="008425E8" w:rsidRDefault="00EC61AD" w:rsidP="002F1A38">
            <w:pPr>
              <w:tabs>
                <w:tab w:val="left" w:pos="2127"/>
              </w:tabs>
              <w:jc w:val="center"/>
              <w:rPr>
                <w:rFonts w:ascii="Lato" w:hAnsi="Lato"/>
              </w:rPr>
            </w:pPr>
            <w:r>
              <w:rPr>
                <w:rFonts w:ascii="Lato" w:hAnsi="Lato"/>
              </w:rPr>
              <w:t>A</w:t>
            </w:r>
          </w:p>
          <w:p w14:paraId="42CFAB37" w14:textId="77777777" w:rsidR="00D658F1" w:rsidRPr="008425E8" w:rsidRDefault="00D658F1" w:rsidP="002F1A38">
            <w:pPr>
              <w:tabs>
                <w:tab w:val="left" w:pos="2127"/>
              </w:tabs>
              <w:jc w:val="center"/>
              <w:rPr>
                <w:rFonts w:ascii="Lato" w:hAnsi="Lato"/>
              </w:rPr>
            </w:pPr>
          </w:p>
          <w:p w14:paraId="33E83360" w14:textId="77777777" w:rsidR="00D658F1" w:rsidRPr="008425E8" w:rsidRDefault="00D658F1" w:rsidP="002F1A38">
            <w:pPr>
              <w:tabs>
                <w:tab w:val="left" w:pos="2127"/>
              </w:tabs>
              <w:jc w:val="center"/>
              <w:rPr>
                <w:rFonts w:ascii="Lato" w:hAnsi="Lato"/>
              </w:rPr>
            </w:pPr>
          </w:p>
          <w:p w14:paraId="6E07ADE8" w14:textId="77777777" w:rsidR="00D658F1" w:rsidRDefault="00D658F1" w:rsidP="002F1A38">
            <w:pPr>
              <w:tabs>
                <w:tab w:val="left" w:pos="2127"/>
              </w:tabs>
              <w:jc w:val="center"/>
              <w:rPr>
                <w:rFonts w:ascii="Lato" w:hAnsi="Lato"/>
              </w:rPr>
            </w:pPr>
          </w:p>
          <w:p w14:paraId="7D3C4C94" w14:textId="77777777" w:rsidR="00B57DA6" w:rsidRDefault="00B57DA6" w:rsidP="002F1A38">
            <w:pPr>
              <w:tabs>
                <w:tab w:val="left" w:pos="2127"/>
              </w:tabs>
              <w:jc w:val="center"/>
              <w:rPr>
                <w:rFonts w:ascii="Lato" w:hAnsi="Lato"/>
              </w:rPr>
            </w:pPr>
          </w:p>
          <w:p w14:paraId="44BB4B1E" w14:textId="77777777" w:rsidR="00B57DA6" w:rsidRDefault="00B57DA6" w:rsidP="002F1A38">
            <w:pPr>
              <w:tabs>
                <w:tab w:val="left" w:pos="2127"/>
              </w:tabs>
              <w:jc w:val="center"/>
              <w:rPr>
                <w:rFonts w:ascii="Lato" w:hAnsi="Lato"/>
              </w:rPr>
            </w:pPr>
          </w:p>
          <w:p w14:paraId="3888E9F8" w14:textId="77777777" w:rsidR="00B57DA6" w:rsidRPr="008425E8" w:rsidRDefault="00B57DA6" w:rsidP="002F1A38">
            <w:pPr>
              <w:tabs>
                <w:tab w:val="left" w:pos="2127"/>
              </w:tabs>
              <w:jc w:val="center"/>
              <w:rPr>
                <w:rFonts w:ascii="Lato" w:hAnsi="Lato"/>
              </w:rPr>
            </w:pPr>
          </w:p>
          <w:p w14:paraId="37A79AC9" w14:textId="322CE1C0" w:rsidR="00D658F1" w:rsidRPr="008425E8" w:rsidRDefault="00075A1F" w:rsidP="002F1A38">
            <w:pPr>
              <w:tabs>
                <w:tab w:val="left" w:pos="2127"/>
              </w:tabs>
              <w:jc w:val="center"/>
              <w:rPr>
                <w:rFonts w:ascii="Lato" w:hAnsi="Lato"/>
              </w:rPr>
            </w:pPr>
            <w:r>
              <w:rPr>
                <w:rFonts w:ascii="Lato" w:hAnsi="Lato"/>
              </w:rPr>
              <w:t>A</w:t>
            </w:r>
          </w:p>
          <w:p w14:paraId="33E9F473" w14:textId="77777777" w:rsidR="00D658F1" w:rsidRPr="008425E8" w:rsidRDefault="00D658F1" w:rsidP="002F1A38">
            <w:pPr>
              <w:tabs>
                <w:tab w:val="left" w:pos="2127"/>
              </w:tabs>
              <w:jc w:val="center"/>
              <w:rPr>
                <w:rFonts w:ascii="Lato" w:hAnsi="Lato"/>
              </w:rPr>
            </w:pPr>
          </w:p>
          <w:p w14:paraId="22B6CBDA" w14:textId="77777777" w:rsidR="00D658F1" w:rsidRPr="008425E8" w:rsidRDefault="00D658F1" w:rsidP="00E03F42">
            <w:pPr>
              <w:tabs>
                <w:tab w:val="left" w:pos="2127"/>
              </w:tabs>
              <w:rPr>
                <w:rFonts w:ascii="Lato" w:hAnsi="Lato"/>
              </w:rPr>
            </w:pPr>
          </w:p>
          <w:p w14:paraId="59B73F8A" w14:textId="77777777" w:rsidR="002F1A38" w:rsidRPr="008425E8" w:rsidRDefault="002F1A38" w:rsidP="002F1A38">
            <w:pPr>
              <w:tabs>
                <w:tab w:val="left" w:pos="2127"/>
              </w:tabs>
              <w:jc w:val="center"/>
              <w:rPr>
                <w:rFonts w:ascii="Lato" w:hAnsi="Lato"/>
              </w:rPr>
            </w:pPr>
          </w:p>
          <w:p w14:paraId="660D66B3" w14:textId="7E7B1782" w:rsidR="00D658F1" w:rsidRPr="008425E8" w:rsidRDefault="00D658F1" w:rsidP="002F1A38">
            <w:pPr>
              <w:tabs>
                <w:tab w:val="left" w:pos="2127"/>
              </w:tabs>
              <w:jc w:val="center"/>
              <w:rPr>
                <w:rFonts w:ascii="Lato" w:hAnsi="Lato"/>
              </w:rPr>
            </w:pPr>
            <w:r w:rsidRPr="008425E8">
              <w:rPr>
                <w:rFonts w:ascii="Lato" w:hAnsi="Lato"/>
              </w:rPr>
              <w:t>A</w:t>
            </w:r>
          </w:p>
          <w:p w14:paraId="2B29CB81" w14:textId="77777777" w:rsidR="00D658F1" w:rsidRPr="008425E8" w:rsidRDefault="00D658F1" w:rsidP="002F1A38">
            <w:pPr>
              <w:tabs>
                <w:tab w:val="left" w:pos="2127"/>
              </w:tabs>
              <w:jc w:val="center"/>
              <w:rPr>
                <w:rFonts w:ascii="Lato" w:hAnsi="Lato"/>
              </w:rPr>
            </w:pPr>
          </w:p>
          <w:p w14:paraId="7D70CB9B" w14:textId="4026DC93" w:rsidR="00D658F1" w:rsidRDefault="00D658F1" w:rsidP="002F1A38">
            <w:pPr>
              <w:tabs>
                <w:tab w:val="left" w:pos="2127"/>
              </w:tabs>
              <w:jc w:val="center"/>
              <w:rPr>
                <w:rFonts w:ascii="Lato" w:hAnsi="Lato"/>
              </w:rPr>
            </w:pPr>
          </w:p>
          <w:p w14:paraId="2DE8C3F4" w14:textId="77777777" w:rsidR="008425E8" w:rsidRPr="008425E8" w:rsidRDefault="008425E8" w:rsidP="002F1A38">
            <w:pPr>
              <w:tabs>
                <w:tab w:val="left" w:pos="2127"/>
              </w:tabs>
              <w:jc w:val="center"/>
              <w:rPr>
                <w:rFonts w:ascii="Lato" w:hAnsi="Lato"/>
              </w:rPr>
            </w:pPr>
          </w:p>
          <w:p w14:paraId="6B3FFEE7" w14:textId="77777777" w:rsidR="00D658F1" w:rsidRPr="008425E8" w:rsidRDefault="00D658F1" w:rsidP="002F1A38">
            <w:pPr>
              <w:tabs>
                <w:tab w:val="left" w:pos="2127"/>
              </w:tabs>
              <w:jc w:val="center"/>
              <w:rPr>
                <w:rFonts w:ascii="Lato" w:hAnsi="Lato"/>
              </w:rPr>
            </w:pPr>
            <w:r w:rsidRPr="008425E8">
              <w:rPr>
                <w:rFonts w:ascii="Lato" w:hAnsi="Lato"/>
              </w:rPr>
              <w:t>AI</w:t>
            </w:r>
          </w:p>
          <w:p w14:paraId="1122DF07" w14:textId="77777777" w:rsidR="00D658F1" w:rsidRPr="008425E8" w:rsidRDefault="00D658F1" w:rsidP="002F1A38">
            <w:pPr>
              <w:tabs>
                <w:tab w:val="left" w:pos="2127"/>
              </w:tabs>
              <w:jc w:val="center"/>
              <w:rPr>
                <w:rFonts w:ascii="Lato" w:hAnsi="Lato"/>
              </w:rPr>
            </w:pPr>
          </w:p>
          <w:p w14:paraId="01D2D3CF" w14:textId="77777777" w:rsidR="00D658F1" w:rsidRPr="008425E8" w:rsidRDefault="00D658F1" w:rsidP="002F1A38">
            <w:pPr>
              <w:tabs>
                <w:tab w:val="left" w:pos="2127"/>
              </w:tabs>
              <w:jc w:val="center"/>
              <w:rPr>
                <w:rFonts w:ascii="Lato" w:hAnsi="Lato"/>
              </w:rPr>
            </w:pPr>
          </w:p>
          <w:p w14:paraId="10144B86" w14:textId="77777777" w:rsidR="00D658F1" w:rsidRPr="008425E8" w:rsidRDefault="00D658F1" w:rsidP="002F1A38">
            <w:pPr>
              <w:tabs>
                <w:tab w:val="left" w:pos="2127"/>
              </w:tabs>
              <w:jc w:val="center"/>
              <w:rPr>
                <w:rFonts w:ascii="Lato" w:hAnsi="Lato"/>
              </w:rPr>
            </w:pPr>
          </w:p>
          <w:p w14:paraId="75A2044F" w14:textId="01371702" w:rsidR="008854A9" w:rsidRDefault="008854A9" w:rsidP="002F1A38">
            <w:pPr>
              <w:tabs>
                <w:tab w:val="left" w:pos="2127"/>
              </w:tabs>
              <w:jc w:val="center"/>
              <w:rPr>
                <w:rFonts w:ascii="Lato" w:hAnsi="Lato"/>
              </w:rPr>
            </w:pPr>
          </w:p>
          <w:p w14:paraId="152B73CF" w14:textId="77777777" w:rsidR="00D658F1" w:rsidRDefault="003723C6" w:rsidP="002F1A38">
            <w:pPr>
              <w:tabs>
                <w:tab w:val="left" w:pos="2127"/>
              </w:tabs>
              <w:jc w:val="center"/>
              <w:rPr>
                <w:rFonts w:ascii="Lato" w:hAnsi="Lato"/>
              </w:rPr>
            </w:pPr>
            <w:r w:rsidRPr="008425E8">
              <w:rPr>
                <w:rFonts w:ascii="Lato" w:hAnsi="Lato"/>
              </w:rPr>
              <w:lastRenderedPageBreak/>
              <w:t>I</w:t>
            </w:r>
          </w:p>
          <w:p w14:paraId="06D0DFED" w14:textId="77777777" w:rsidR="00E54416" w:rsidRDefault="00E54416" w:rsidP="002F1A38">
            <w:pPr>
              <w:tabs>
                <w:tab w:val="left" w:pos="2127"/>
              </w:tabs>
              <w:jc w:val="center"/>
              <w:rPr>
                <w:rFonts w:ascii="Lato" w:hAnsi="Lato"/>
              </w:rPr>
            </w:pPr>
          </w:p>
          <w:p w14:paraId="128A158D" w14:textId="77777777" w:rsidR="00E54416" w:rsidRDefault="00E54416" w:rsidP="002F1A38">
            <w:pPr>
              <w:tabs>
                <w:tab w:val="left" w:pos="2127"/>
              </w:tabs>
              <w:jc w:val="center"/>
              <w:rPr>
                <w:rFonts w:ascii="Lato" w:hAnsi="Lato"/>
              </w:rPr>
            </w:pPr>
          </w:p>
          <w:p w14:paraId="2ACBD80C" w14:textId="77777777" w:rsidR="00E54416" w:rsidRDefault="00E54416" w:rsidP="002F1A38">
            <w:pPr>
              <w:tabs>
                <w:tab w:val="left" w:pos="2127"/>
              </w:tabs>
              <w:jc w:val="center"/>
              <w:rPr>
                <w:rFonts w:ascii="Lato" w:hAnsi="Lato"/>
              </w:rPr>
            </w:pPr>
          </w:p>
          <w:p w14:paraId="5CF3F7AC" w14:textId="77777777" w:rsidR="00E54416" w:rsidRDefault="00E54416" w:rsidP="002F1A38">
            <w:pPr>
              <w:tabs>
                <w:tab w:val="left" w:pos="2127"/>
              </w:tabs>
              <w:jc w:val="center"/>
              <w:rPr>
                <w:rFonts w:ascii="Lato" w:hAnsi="Lato"/>
              </w:rPr>
            </w:pPr>
          </w:p>
          <w:p w14:paraId="010683F3" w14:textId="26F67CAA" w:rsidR="00E54416" w:rsidRPr="008425E8" w:rsidRDefault="00E54416" w:rsidP="00E54416">
            <w:pPr>
              <w:tabs>
                <w:tab w:val="left" w:pos="2127"/>
              </w:tabs>
              <w:jc w:val="center"/>
              <w:rPr>
                <w:rFonts w:ascii="Lato" w:hAnsi="Lato"/>
              </w:rPr>
            </w:pPr>
            <w:r>
              <w:rPr>
                <w:rFonts w:ascii="Lato" w:hAnsi="Lato"/>
              </w:rPr>
              <w:t>A/I</w:t>
            </w:r>
          </w:p>
          <w:p w14:paraId="3F0693FB" w14:textId="77777777" w:rsidR="003723C6" w:rsidRPr="008425E8" w:rsidRDefault="003723C6" w:rsidP="002F1A38">
            <w:pPr>
              <w:tabs>
                <w:tab w:val="left" w:pos="2127"/>
              </w:tabs>
              <w:jc w:val="center"/>
              <w:rPr>
                <w:rFonts w:ascii="Lato" w:hAnsi="Lato"/>
              </w:rPr>
            </w:pPr>
          </w:p>
          <w:p w14:paraId="7A67DE78" w14:textId="77777777" w:rsidR="003723C6" w:rsidRPr="008425E8" w:rsidRDefault="003723C6" w:rsidP="002F1A38">
            <w:pPr>
              <w:tabs>
                <w:tab w:val="left" w:pos="2127"/>
              </w:tabs>
              <w:jc w:val="center"/>
              <w:rPr>
                <w:rFonts w:ascii="Lato" w:hAnsi="Lato"/>
              </w:rPr>
            </w:pPr>
          </w:p>
          <w:p w14:paraId="7DCE9D12" w14:textId="77777777" w:rsidR="003723C6" w:rsidRPr="008425E8" w:rsidRDefault="003723C6" w:rsidP="002F1A38">
            <w:pPr>
              <w:tabs>
                <w:tab w:val="left" w:pos="2127"/>
              </w:tabs>
              <w:jc w:val="center"/>
              <w:rPr>
                <w:rFonts w:ascii="Lato" w:hAnsi="Lato"/>
              </w:rPr>
            </w:pPr>
          </w:p>
          <w:p w14:paraId="7A6CC8ED" w14:textId="77777777" w:rsidR="003723C6" w:rsidRDefault="003723C6" w:rsidP="002F1A38">
            <w:pPr>
              <w:tabs>
                <w:tab w:val="left" w:pos="2127"/>
              </w:tabs>
              <w:jc w:val="center"/>
              <w:rPr>
                <w:rFonts w:ascii="Lato" w:hAnsi="Lato"/>
              </w:rPr>
            </w:pPr>
          </w:p>
          <w:p w14:paraId="47331DFD" w14:textId="77777777" w:rsidR="00E54416" w:rsidRDefault="00E54416" w:rsidP="002F1A38">
            <w:pPr>
              <w:tabs>
                <w:tab w:val="left" w:pos="2127"/>
              </w:tabs>
              <w:jc w:val="center"/>
              <w:rPr>
                <w:rFonts w:ascii="Lato" w:hAnsi="Lato"/>
              </w:rPr>
            </w:pPr>
          </w:p>
          <w:p w14:paraId="2358F449" w14:textId="77777777" w:rsidR="006F4D6B" w:rsidRDefault="006F4D6B" w:rsidP="002F1A38">
            <w:pPr>
              <w:tabs>
                <w:tab w:val="left" w:pos="2127"/>
              </w:tabs>
              <w:jc w:val="center"/>
              <w:rPr>
                <w:rFonts w:ascii="Lato" w:hAnsi="Lato"/>
              </w:rPr>
            </w:pPr>
          </w:p>
          <w:p w14:paraId="43C7891F" w14:textId="6FB8E5E8" w:rsidR="003723C6" w:rsidRPr="008425E8" w:rsidRDefault="003723C6" w:rsidP="002F1A38">
            <w:pPr>
              <w:tabs>
                <w:tab w:val="left" w:pos="2127"/>
              </w:tabs>
              <w:jc w:val="center"/>
              <w:rPr>
                <w:rFonts w:ascii="Lato" w:hAnsi="Lato"/>
              </w:rPr>
            </w:pPr>
            <w:r w:rsidRPr="008425E8">
              <w:rPr>
                <w:rFonts w:ascii="Lato" w:hAnsi="Lato"/>
              </w:rPr>
              <w:t>AI</w:t>
            </w:r>
          </w:p>
          <w:p w14:paraId="58E43D22" w14:textId="77777777" w:rsidR="003723C6" w:rsidRPr="008425E8" w:rsidRDefault="003723C6" w:rsidP="002F1A38">
            <w:pPr>
              <w:tabs>
                <w:tab w:val="left" w:pos="2127"/>
              </w:tabs>
              <w:jc w:val="center"/>
              <w:rPr>
                <w:rFonts w:ascii="Lato" w:hAnsi="Lato"/>
              </w:rPr>
            </w:pPr>
          </w:p>
          <w:p w14:paraId="470A1725" w14:textId="77777777" w:rsidR="003723C6" w:rsidRDefault="003723C6" w:rsidP="002F1A38">
            <w:pPr>
              <w:tabs>
                <w:tab w:val="left" w:pos="2127"/>
              </w:tabs>
              <w:jc w:val="center"/>
              <w:rPr>
                <w:rFonts w:ascii="Lato" w:hAnsi="Lato"/>
              </w:rPr>
            </w:pPr>
          </w:p>
          <w:p w14:paraId="730A18DA" w14:textId="77777777" w:rsidR="006F4D6B" w:rsidRDefault="006F4D6B" w:rsidP="002F1A38">
            <w:pPr>
              <w:tabs>
                <w:tab w:val="left" w:pos="2127"/>
              </w:tabs>
              <w:jc w:val="center"/>
              <w:rPr>
                <w:rFonts w:ascii="Lato" w:hAnsi="Lato"/>
              </w:rPr>
            </w:pPr>
          </w:p>
          <w:p w14:paraId="6D78774E" w14:textId="77777777" w:rsidR="006F4D6B" w:rsidRPr="008425E8" w:rsidRDefault="006F4D6B" w:rsidP="002F1A38">
            <w:pPr>
              <w:tabs>
                <w:tab w:val="left" w:pos="2127"/>
              </w:tabs>
              <w:jc w:val="center"/>
              <w:rPr>
                <w:rFonts w:ascii="Lato" w:hAnsi="Lato"/>
              </w:rPr>
            </w:pPr>
          </w:p>
          <w:p w14:paraId="6926BF74" w14:textId="77777777" w:rsidR="003723C6" w:rsidRPr="008425E8" w:rsidRDefault="003723C6" w:rsidP="002F1A38">
            <w:pPr>
              <w:tabs>
                <w:tab w:val="left" w:pos="2127"/>
              </w:tabs>
              <w:jc w:val="center"/>
              <w:rPr>
                <w:rFonts w:ascii="Lato" w:hAnsi="Lato"/>
              </w:rPr>
            </w:pPr>
            <w:r w:rsidRPr="008425E8">
              <w:rPr>
                <w:rFonts w:ascii="Lato" w:hAnsi="Lato"/>
              </w:rPr>
              <w:t>AI</w:t>
            </w:r>
          </w:p>
          <w:p w14:paraId="0E8BBD41" w14:textId="77777777" w:rsidR="003723C6" w:rsidRPr="008425E8" w:rsidRDefault="003723C6" w:rsidP="002F1A38">
            <w:pPr>
              <w:tabs>
                <w:tab w:val="left" w:pos="2127"/>
              </w:tabs>
              <w:jc w:val="center"/>
              <w:rPr>
                <w:rFonts w:ascii="Lato" w:hAnsi="Lato"/>
              </w:rPr>
            </w:pPr>
          </w:p>
          <w:p w14:paraId="21E8209C" w14:textId="77777777" w:rsidR="003723C6" w:rsidRDefault="003723C6" w:rsidP="002F1A38">
            <w:pPr>
              <w:tabs>
                <w:tab w:val="left" w:pos="2127"/>
              </w:tabs>
              <w:jc w:val="center"/>
              <w:rPr>
                <w:rFonts w:ascii="Lato" w:hAnsi="Lato"/>
              </w:rPr>
            </w:pPr>
          </w:p>
          <w:p w14:paraId="45C46BAE" w14:textId="77777777" w:rsidR="006F4D6B" w:rsidRDefault="006F4D6B" w:rsidP="002F1A38">
            <w:pPr>
              <w:tabs>
                <w:tab w:val="left" w:pos="2127"/>
              </w:tabs>
              <w:jc w:val="center"/>
              <w:rPr>
                <w:rFonts w:ascii="Lato" w:hAnsi="Lato"/>
              </w:rPr>
            </w:pPr>
          </w:p>
          <w:p w14:paraId="601BEEEF" w14:textId="77777777" w:rsidR="006F4D6B" w:rsidRDefault="006F4D6B" w:rsidP="002F1A38">
            <w:pPr>
              <w:tabs>
                <w:tab w:val="left" w:pos="2127"/>
              </w:tabs>
              <w:jc w:val="center"/>
              <w:rPr>
                <w:rFonts w:ascii="Lato" w:hAnsi="Lato"/>
              </w:rPr>
            </w:pPr>
          </w:p>
          <w:p w14:paraId="5E7FAB3A" w14:textId="77777777" w:rsidR="006F4D6B" w:rsidRDefault="006F4D6B" w:rsidP="002F1A38">
            <w:pPr>
              <w:tabs>
                <w:tab w:val="left" w:pos="2127"/>
              </w:tabs>
              <w:jc w:val="center"/>
              <w:rPr>
                <w:rFonts w:ascii="Lato" w:hAnsi="Lato"/>
              </w:rPr>
            </w:pPr>
          </w:p>
          <w:p w14:paraId="2E5CB169" w14:textId="77777777" w:rsidR="006F4D6B" w:rsidRPr="008425E8" w:rsidRDefault="006F4D6B" w:rsidP="002F1A38">
            <w:pPr>
              <w:tabs>
                <w:tab w:val="left" w:pos="2127"/>
              </w:tabs>
              <w:jc w:val="center"/>
              <w:rPr>
                <w:rFonts w:ascii="Lato" w:hAnsi="Lato"/>
              </w:rPr>
            </w:pPr>
          </w:p>
          <w:p w14:paraId="723A2C65" w14:textId="350EDA5E" w:rsidR="003723C6" w:rsidRDefault="003723C6" w:rsidP="002F1A38">
            <w:pPr>
              <w:tabs>
                <w:tab w:val="left" w:pos="2127"/>
              </w:tabs>
              <w:jc w:val="center"/>
              <w:rPr>
                <w:rFonts w:ascii="Lato" w:hAnsi="Lato"/>
              </w:rPr>
            </w:pPr>
            <w:r w:rsidRPr="008425E8">
              <w:rPr>
                <w:rFonts w:ascii="Lato" w:hAnsi="Lato"/>
              </w:rPr>
              <w:t>AI</w:t>
            </w:r>
          </w:p>
          <w:p w14:paraId="17E105D6" w14:textId="77777777" w:rsidR="000A5370" w:rsidRDefault="000A5370" w:rsidP="002F1A38">
            <w:pPr>
              <w:tabs>
                <w:tab w:val="left" w:pos="2127"/>
              </w:tabs>
              <w:jc w:val="center"/>
              <w:rPr>
                <w:rFonts w:ascii="Lato" w:hAnsi="Lato"/>
              </w:rPr>
            </w:pPr>
          </w:p>
          <w:p w14:paraId="3E5BACD5" w14:textId="77777777" w:rsidR="000A5370" w:rsidRDefault="000A5370" w:rsidP="002F1A38">
            <w:pPr>
              <w:tabs>
                <w:tab w:val="left" w:pos="2127"/>
              </w:tabs>
              <w:jc w:val="center"/>
              <w:rPr>
                <w:rFonts w:ascii="Lato" w:hAnsi="Lato"/>
              </w:rPr>
            </w:pPr>
          </w:p>
          <w:p w14:paraId="1453D823" w14:textId="77777777" w:rsidR="000A5370" w:rsidRDefault="000A5370" w:rsidP="002F1A38">
            <w:pPr>
              <w:tabs>
                <w:tab w:val="left" w:pos="2127"/>
              </w:tabs>
              <w:jc w:val="center"/>
              <w:rPr>
                <w:rFonts w:ascii="Lato" w:hAnsi="Lato"/>
              </w:rPr>
            </w:pPr>
          </w:p>
          <w:p w14:paraId="1DC65781" w14:textId="77777777" w:rsidR="000A5370" w:rsidRDefault="000A5370" w:rsidP="002F1A38">
            <w:pPr>
              <w:tabs>
                <w:tab w:val="left" w:pos="2127"/>
              </w:tabs>
              <w:jc w:val="center"/>
              <w:rPr>
                <w:rFonts w:ascii="Lato" w:hAnsi="Lato"/>
              </w:rPr>
            </w:pPr>
          </w:p>
          <w:p w14:paraId="6EC55391" w14:textId="77777777" w:rsidR="000A5370" w:rsidRDefault="000A5370" w:rsidP="002F1A38">
            <w:pPr>
              <w:tabs>
                <w:tab w:val="left" w:pos="2127"/>
              </w:tabs>
              <w:jc w:val="center"/>
              <w:rPr>
                <w:rFonts w:ascii="Lato" w:hAnsi="Lato"/>
              </w:rPr>
            </w:pPr>
          </w:p>
          <w:p w14:paraId="32F94259" w14:textId="77777777" w:rsidR="000A5370" w:rsidRDefault="000A5370" w:rsidP="002F1A38">
            <w:pPr>
              <w:tabs>
                <w:tab w:val="left" w:pos="2127"/>
              </w:tabs>
              <w:jc w:val="center"/>
              <w:rPr>
                <w:rFonts w:ascii="Lato" w:hAnsi="Lato"/>
              </w:rPr>
            </w:pPr>
          </w:p>
          <w:p w14:paraId="1E9BDD60" w14:textId="75353514" w:rsidR="000A5370" w:rsidRDefault="006E6BDD" w:rsidP="002F1A38">
            <w:pPr>
              <w:tabs>
                <w:tab w:val="left" w:pos="2127"/>
              </w:tabs>
              <w:jc w:val="center"/>
              <w:rPr>
                <w:rFonts w:ascii="Lato" w:hAnsi="Lato"/>
              </w:rPr>
            </w:pPr>
            <w:r>
              <w:rPr>
                <w:rFonts w:ascii="Lato" w:hAnsi="Lato"/>
              </w:rPr>
              <w:t>A</w:t>
            </w:r>
          </w:p>
          <w:p w14:paraId="2765A7BA" w14:textId="77777777" w:rsidR="006E6BDD" w:rsidRDefault="006E6BDD" w:rsidP="002F1A38">
            <w:pPr>
              <w:tabs>
                <w:tab w:val="left" w:pos="2127"/>
              </w:tabs>
              <w:jc w:val="center"/>
              <w:rPr>
                <w:rFonts w:ascii="Lato" w:hAnsi="Lato"/>
              </w:rPr>
            </w:pPr>
          </w:p>
          <w:p w14:paraId="1334BE79" w14:textId="77777777" w:rsidR="006E6BDD" w:rsidRDefault="006E6BDD" w:rsidP="002F1A38">
            <w:pPr>
              <w:tabs>
                <w:tab w:val="left" w:pos="2127"/>
              </w:tabs>
              <w:jc w:val="center"/>
              <w:rPr>
                <w:rFonts w:ascii="Lato" w:hAnsi="Lato"/>
              </w:rPr>
            </w:pPr>
          </w:p>
          <w:p w14:paraId="51BD618E" w14:textId="69546FA8" w:rsidR="006E6BDD" w:rsidRDefault="006E6BDD" w:rsidP="002F1A38">
            <w:pPr>
              <w:tabs>
                <w:tab w:val="left" w:pos="2127"/>
              </w:tabs>
              <w:jc w:val="center"/>
              <w:rPr>
                <w:rFonts w:ascii="Lato" w:hAnsi="Lato"/>
              </w:rPr>
            </w:pPr>
            <w:r>
              <w:rPr>
                <w:rFonts w:ascii="Lato" w:hAnsi="Lato"/>
              </w:rPr>
              <w:t>A</w:t>
            </w:r>
          </w:p>
          <w:p w14:paraId="7ACC82AD" w14:textId="77777777" w:rsidR="000A5370" w:rsidRDefault="000A5370" w:rsidP="002F1A38">
            <w:pPr>
              <w:tabs>
                <w:tab w:val="left" w:pos="2127"/>
              </w:tabs>
              <w:jc w:val="center"/>
              <w:rPr>
                <w:rFonts w:ascii="Lato" w:hAnsi="Lato"/>
              </w:rPr>
            </w:pPr>
          </w:p>
          <w:p w14:paraId="252081B5" w14:textId="77777777" w:rsidR="000A5370" w:rsidRDefault="000A5370" w:rsidP="002F1A38">
            <w:pPr>
              <w:tabs>
                <w:tab w:val="left" w:pos="2127"/>
              </w:tabs>
              <w:jc w:val="center"/>
              <w:rPr>
                <w:rFonts w:ascii="Lato" w:hAnsi="Lato"/>
              </w:rPr>
            </w:pPr>
          </w:p>
          <w:p w14:paraId="7A5F4C4E" w14:textId="77777777" w:rsidR="006E6BDD" w:rsidRDefault="006E6BDD" w:rsidP="002F1A38">
            <w:pPr>
              <w:tabs>
                <w:tab w:val="left" w:pos="2127"/>
              </w:tabs>
              <w:jc w:val="center"/>
              <w:rPr>
                <w:rFonts w:ascii="Lato" w:hAnsi="Lato"/>
              </w:rPr>
            </w:pPr>
          </w:p>
          <w:p w14:paraId="5D9B4832" w14:textId="77777777" w:rsidR="006E6BDD" w:rsidRDefault="006E6BDD" w:rsidP="006E6BDD">
            <w:pPr>
              <w:tabs>
                <w:tab w:val="left" w:pos="2127"/>
              </w:tabs>
              <w:rPr>
                <w:rFonts w:ascii="Lato" w:hAnsi="Lato"/>
              </w:rPr>
            </w:pPr>
          </w:p>
          <w:p w14:paraId="19867A1E" w14:textId="77777777" w:rsidR="000A5370" w:rsidRDefault="000A5370" w:rsidP="002F1A38">
            <w:pPr>
              <w:tabs>
                <w:tab w:val="left" w:pos="2127"/>
              </w:tabs>
              <w:jc w:val="center"/>
              <w:rPr>
                <w:rFonts w:ascii="Lato" w:hAnsi="Lato"/>
              </w:rPr>
            </w:pPr>
            <w:r>
              <w:rPr>
                <w:rFonts w:ascii="Lato" w:hAnsi="Lato"/>
              </w:rPr>
              <w:t>A</w:t>
            </w:r>
          </w:p>
          <w:p w14:paraId="5A003F6C" w14:textId="77777777" w:rsidR="00034FDB" w:rsidRDefault="00034FDB" w:rsidP="002F1A38">
            <w:pPr>
              <w:tabs>
                <w:tab w:val="left" w:pos="2127"/>
              </w:tabs>
              <w:jc w:val="center"/>
              <w:rPr>
                <w:rFonts w:ascii="Lato" w:hAnsi="Lato"/>
              </w:rPr>
            </w:pPr>
          </w:p>
          <w:p w14:paraId="1CA971F5" w14:textId="77777777" w:rsidR="00034FDB" w:rsidRDefault="00034FDB" w:rsidP="002F1A38">
            <w:pPr>
              <w:tabs>
                <w:tab w:val="left" w:pos="2127"/>
              </w:tabs>
              <w:jc w:val="center"/>
              <w:rPr>
                <w:rFonts w:ascii="Lato" w:hAnsi="Lato"/>
              </w:rPr>
            </w:pPr>
          </w:p>
          <w:p w14:paraId="3CCF1E21" w14:textId="77777777" w:rsidR="00034FDB" w:rsidRDefault="00034FDB" w:rsidP="002F1A38">
            <w:pPr>
              <w:tabs>
                <w:tab w:val="left" w:pos="2127"/>
              </w:tabs>
              <w:jc w:val="center"/>
              <w:rPr>
                <w:rFonts w:ascii="Lato" w:hAnsi="Lato"/>
              </w:rPr>
            </w:pPr>
          </w:p>
          <w:p w14:paraId="1CE076D5" w14:textId="77777777" w:rsidR="00034FDB" w:rsidRDefault="00034FDB" w:rsidP="002F1A38">
            <w:pPr>
              <w:tabs>
                <w:tab w:val="left" w:pos="2127"/>
              </w:tabs>
              <w:jc w:val="center"/>
              <w:rPr>
                <w:rFonts w:ascii="Lato" w:hAnsi="Lato"/>
              </w:rPr>
            </w:pPr>
          </w:p>
          <w:p w14:paraId="0690B67A" w14:textId="77777777" w:rsidR="00034FDB" w:rsidRDefault="00034FDB" w:rsidP="002F1A38">
            <w:pPr>
              <w:tabs>
                <w:tab w:val="left" w:pos="2127"/>
              </w:tabs>
              <w:jc w:val="center"/>
              <w:rPr>
                <w:rFonts w:ascii="Lato" w:hAnsi="Lato"/>
              </w:rPr>
            </w:pPr>
          </w:p>
          <w:p w14:paraId="56B13886" w14:textId="77777777" w:rsidR="00034FDB" w:rsidRDefault="00034FDB" w:rsidP="002F1A38">
            <w:pPr>
              <w:tabs>
                <w:tab w:val="left" w:pos="2127"/>
              </w:tabs>
              <w:jc w:val="center"/>
              <w:rPr>
                <w:rFonts w:ascii="Lato" w:hAnsi="Lato"/>
              </w:rPr>
            </w:pPr>
          </w:p>
          <w:p w14:paraId="079ABCFE" w14:textId="77777777" w:rsidR="00034FDB" w:rsidRDefault="00034FDB" w:rsidP="002F1A38">
            <w:pPr>
              <w:tabs>
                <w:tab w:val="left" w:pos="2127"/>
              </w:tabs>
              <w:jc w:val="center"/>
              <w:rPr>
                <w:rFonts w:ascii="Lato" w:hAnsi="Lato"/>
              </w:rPr>
            </w:pPr>
          </w:p>
          <w:p w14:paraId="016B2CAE" w14:textId="77777777" w:rsidR="00034FDB" w:rsidRDefault="00034FDB" w:rsidP="002F1A38">
            <w:pPr>
              <w:tabs>
                <w:tab w:val="left" w:pos="2127"/>
              </w:tabs>
              <w:jc w:val="center"/>
              <w:rPr>
                <w:rFonts w:ascii="Lato" w:hAnsi="Lato"/>
              </w:rPr>
            </w:pPr>
          </w:p>
          <w:p w14:paraId="4BE098FD" w14:textId="77777777" w:rsidR="00034FDB" w:rsidRDefault="00034FDB" w:rsidP="002F1A38">
            <w:pPr>
              <w:tabs>
                <w:tab w:val="left" w:pos="2127"/>
              </w:tabs>
              <w:jc w:val="center"/>
              <w:rPr>
                <w:rFonts w:ascii="Lato" w:hAnsi="Lato"/>
              </w:rPr>
            </w:pPr>
          </w:p>
          <w:p w14:paraId="5011E26C" w14:textId="77777777" w:rsidR="00034FDB" w:rsidRDefault="00034FDB" w:rsidP="002F1A38">
            <w:pPr>
              <w:tabs>
                <w:tab w:val="left" w:pos="2127"/>
              </w:tabs>
              <w:jc w:val="center"/>
              <w:rPr>
                <w:rFonts w:ascii="Lato" w:hAnsi="Lato"/>
              </w:rPr>
            </w:pPr>
          </w:p>
          <w:p w14:paraId="73ED778A" w14:textId="77777777" w:rsidR="00034FDB" w:rsidRDefault="00034FDB" w:rsidP="002F1A38">
            <w:pPr>
              <w:tabs>
                <w:tab w:val="left" w:pos="2127"/>
              </w:tabs>
              <w:jc w:val="center"/>
              <w:rPr>
                <w:rFonts w:ascii="Lato" w:hAnsi="Lato"/>
              </w:rPr>
            </w:pPr>
          </w:p>
          <w:p w14:paraId="346B006C" w14:textId="6DA07F7C" w:rsidR="00034FDB" w:rsidRPr="008425E8" w:rsidRDefault="00034FDB" w:rsidP="002F1A38">
            <w:pPr>
              <w:tabs>
                <w:tab w:val="left" w:pos="2127"/>
              </w:tabs>
              <w:jc w:val="center"/>
              <w:rPr>
                <w:rFonts w:ascii="Lato" w:hAnsi="Lato"/>
              </w:rPr>
            </w:pPr>
            <w:r>
              <w:rPr>
                <w:rFonts w:ascii="Lato" w:hAnsi="Lato"/>
              </w:rPr>
              <w:t>A/I</w:t>
            </w:r>
          </w:p>
        </w:tc>
      </w:tr>
    </w:tbl>
    <w:p w14:paraId="685A0D93" w14:textId="77777777" w:rsidR="00BC06C4" w:rsidRPr="008425E8" w:rsidRDefault="00BC06C4" w:rsidP="009C21E7">
      <w:pPr>
        <w:spacing w:before="120"/>
        <w:rPr>
          <w:rFonts w:ascii="Lato" w:hAnsi="Lato"/>
        </w:rPr>
      </w:pPr>
    </w:p>
    <w:p w14:paraId="61C7BD28" w14:textId="77777777" w:rsidR="00E15B3A" w:rsidRPr="008425E8" w:rsidRDefault="00E7531F">
      <w:pPr>
        <w:rPr>
          <w:rFonts w:ascii="Lato" w:hAnsi="Lato"/>
        </w:rPr>
      </w:pPr>
      <w:r w:rsidRPr="008425E8">
        <w:rPr>
          <w:rFonts w:ascii="Lato" w:hAnsi="Lato"/>
        </w:rPr>
        <w:t xml:space="preserve">This position is exempt from the main provisions of the Rehabilitation of Offenders Act 1974.  This means the Act permits the disclosure of </w:t>
      </w:r>
      <w:r w:rsidR="00E15B3A" w:rsidRPr="008425E8">
        <w:rPr>
          <w:rFonts w:ascii="Lato" w:hAnsi="Lato"/>
        </w:rPr>
        <w:t xml:space="preserve">any </w:t>
      </w:r>
      <w:r w:rsidR="000F2F4D" w:rsidRPr="008425E8">
        <w:rPr>
          <w:rFonts w:ascii="Lato" w:hAnsi="Lato"/>
        </w:rPr>
        <w:t xml:space="preserve">“spent” or “unspent” </w:t>
      </w:r>
      <w:r w:rsidR="00E15B3A" w:rsidRPr="008425E8">
        <w:rPr>
          <w:rFonts w:ascii="Lato" w:hAnsi="Lato"/>
        </w:rPr>
        <w:t>convictions, cautions or reprimands that are not “protected” as defined under the Exceptions Order 1975 (2013).  This is due to this position is working with vulnerable children</w:t>
      </w:r>
      <w:r w:rsidR="000F2F4D" w:rsidRPr="008425E8">
        <w:rPr>
          <w:rFonts w:ascii="Lato" w:hAnsi="Lato"/>
        </w:rPr>
        <w:t xml:space="preserve"> and</w:t>
      </w:r>
      <w:r w:rsidR="000D07DE" w:rsidRPr="008425E8">
        <w:rPr>
          <w:rFonts w:ascii="Lato" w:hAnsi="Lato"/>
        </w:rPr>
        <w:t xml:space="preserve"> adults and</w:t>
      </w:r>
      <w:r w:rsidR="000F2F4D" w:rsidRPr="008425E8">
        <w:rPr>
          <w:rFonts w:ascii="Lato" w:hAnsi="Lato"/>
        </w:rPr>
        <w:t xml:space="preserve"> is thus </w:t>
      </w:r>
      <w:r w:rsidR="000D07DE" w:rsidRPr="008425E8">
        <w:rPr>
          <w:rFonts w:ascii="Lato" w:hAnsi="Lato"/>
        </w:rPr>
        <w:t xml:space="preserve">deemed </w:t>
      </w:r>
      <w:r w:rsidR="000F2F4D" w:rsidRPr="008425E8">
        <w:rPr>
          <w:rFonts w:ascii="Lato" w:hAnsi="Lato"/>
        </w:rPr>
        <w:t xml:space="preserve">a “regulated activity” as defined by the Safeguarding Vulnerable Groups Act 2006 and the Protection of Freedoms </w:t>
      </w:r>
      <w:r w:rsidR="000D07DE" w:rsidRPr="008425E8">
        <w:rPr>
          <w:rFonts w:ascii="Lato" w:hAnsi="Lato"/>
        </w:rPr>
        <w:t xml:space="preserve">Act </w:t>
      </w:r>
      <w:r w:rsidR="000F2F4D" w:rsidRPr="008425E8">
        <w:rPr>
          <w:rFonts w:ascii="Lato" w:hAnsi="Lato"/>
        </w:rPr>
        <w:t>2012</w:t>
      </w:r>
      <w:r w:rsidR="00E15B3A" w:rsidRPr="008425E8">
        <w:rPr>
          <w:rFonts w:ascii="Lato" w:hAnsi="Lato"/>
        </w:rPr>
        <w:t>.</w:t>
      </w:r>
      <w:r w:rsidR="000D07DE" w:rsidRPr="008425E8">
        <w:rPr>
          <w:rFonts w:ascii="Lato" w:hAnsi="Lato"/>
        </w:rPr>
        <w:t xml:space="preserve">  This means checks will also be made against barring lists related to working with vulnerable children and adults.</w:t>
      </w:r>
    </w:p>
    <w:p w14:paraId="46B091EE" w14:textId="77777777" w:rsidR="009C21E7" w:rsidRPr="008425E8" w:rsidRDefault="00E15B3A" w:rsidP="009C21E7">
      <w:pPr>
        <w:pStyle w:val="NoSpacing"/>
        <w:spacing w:before="120"/>
        <w:jc w:val="both"/>
        <w:rPr>
          <w:rFonts w:ascii="Lato" w:hAnsi="Lato" w:cs="Arial"/>
        </w:rPr>
      </w:pPr>
      <w:r w:rsidRPr="008425E8">
        <w:rPr>
          <w:rFonts w:ascii="Lato" w:hAnsi="Lato" w:cs="Arial"/>
        </w:rPr>
        <w:t>We recognise the contribution that ex-offenders can make as employees and volunteers and welcome applications from them.</w:t>
      </w:r>
      <w:r w:rsidR="000D07DE" w:rsidRPr="008425E8">
        <w:rPr>
          <w:rFonts w:ascii="Lato" w:hAnsi="Lato" w:cs="Arial"/>
        </w:rPr>
        <w:t xml:space="preserve"> </w:t>
      </w:r>
      <w:r w:rsidRPr="008425E8">
        <w:rPr>
          <w:rFonts w:ascii="Lato" w:hAnsi="Lato" w:cs="Arial"/>
        </w:rPr>
        <w:t xml:space="preserve"> A person’s criminal record will not</w:t>
      </w:r>
      <w:proofErr w:type="gramStart"/>
      <w:r w:rsidRPr="008425E8">
        <w:rPr>
          <w:rFonts w:ascii="Lato" w:hAnsi="Lato" w:cs="Arial"/>
        </w:rPr>
        <w:t xml:space="preserve">, in itself, </w:t>
      </w:r>
      <w:r w:rsidR="000D07DE" w:rsidRPr="008425E8">
        <w:rPr>
          <w:rFonts w:ascii="Lato" w:hAnsi="Lato" w:cs="Arial"/>
        </w:rPr>
        <w:t>prohibit</w:t>
      </w:r>
      <w:proofErr w:type="gramEnd"/>
      <w:r w:rsidRPr="008425E8">
        <w:rPr>
          <w:rFonts w:ascii="Lato" w:hAnsi="Lato" w:cs="Arial"/>
        </w:rPr>
        <w:t xml:space="preserve"> that person from being appointed to this post.</w:t>
      </w:r>
      <w:r w:rsidR="000D07DE" w:rsidRPr="008425E8">
        <w:rPr>
          <w:rFonts w:ascii="Lato" w:hAnsi="Lato" w:cs="Arial"/>
        </w:rPr>
        <w:t xml:space="preserve"> </w:t>
      </w:r>
      <w:r w:rsidRPr="008425E8">
        <w:rPr>
          <w:rFonts w:ascii="Lato" w:hAnsi="Lato" w:cs="Arial"/>
        </w:rPr>
        <w:t xml:space="preserve"> Any information given will be treated in the strictest confidence. </w:t>
      </w:r>
      <w:r w:rsidR="000D07DE" w:rsidRPr="008425E8">
        <w:rPr>
          <w:rFonts w:ascii="Lato" w:hAnsi="Lato" w:cs="Arial"/>
        </w:rPr>
        <w:t xml:space="preserve"> </w:t>
      </w:r>
      <w:r w:rsidRPr="008425E8">
        <w:rPr>
          <w:rFonts w:ascii="Lato" w:hAnsi="Lato" w:cs="Arial"/>
        </w:rPr>
        <w:t>Suitable applicants will not be refused posts because of offences which are not relevant to, and do not place them at or make them a risk in, the role for which they are applying.</w:t>
      </w:r>
    </w:p>
    <w:p w14:paraId="7EDB2E99" w14:textId="77777777" w:rsidR="00E15B3A" w:rsidRPr="008425E8" w:rsidRDefault="00E15B3A" w:rsidP="009C21E7">
      <w:pPr>
        <w:pStyle w:val="NoSpacing"/>
        <w:spacing w:before="120" w:after="120"/>
        <w:jc w:val="both"/>
        <w:rPr>
          <w:rFonts w:ascii="Lato" w:hAnsi="Lato" w:cs="Arial"/>
        </w:rPr>
      </w:pPr>
      <w:r w:rsidRPr="008425E8">
        <w:rPr>
          <w:rFonts w:ascii="Lato" w:hAnsi="Lato" w:cs="Arial"/>
        </w:rPr>
        <w:t xml:space="preserve">All cases will be examined on an individual basis and will take the following into consideration: </w:t>
      </w:r>
    </w:p>
    <w:p w14:paraId="3997AD4D" w14:textId="77777777" w:rsidR="00E15B3A" w:rsidRPr="008425E8" w:rsidRDefault="00E15B3A" w:rsidP="00E15B3A">
      <w:pPr>
        <w:pStyle w:val="Body1"/>
        <w:numPr>
          <w:ilvl w:val="0"/>
          <w:numId w:val="11"/>
        </w:numPr>
        <w:rPr>
          <w:rFonts w:ascii="Lato" w:hAnsi="Lato" w:cs="Arial"/>
          <w:sz w:val="22"/>
          <w:szCs w:val="22"/>
        </w:rPr>
      </w:pPr>
      <w:r w:rsidRPr="008425E8">
        <w:rPr>
          <w:rFonts w:ascii="Lato" w:hAnsi="Lato" w:cs="Arial"/>
          <w:sz w:val="22"/>
          <w:szCs w:val="22"/>
        </w:rPr>
        <w:t>Whether the conviction is relevant to the position applied for.</w:t>
      </w:r>
    </w:p>
    <w:p w14:paraId="0AE0376C" w14:textId="77777777" w:rsidR="00E15B3A" w:rsidRPr="008425E8" w:rsidRDefault="00E15B3A" w:rsidP="00E15B3A">
      <w:pPr>
        <w:pStyle w:val="Body1"/>
        <w:numPr>
          <w:ilvl w:val="0"/>
          <w:numId w:val="11"/>
        </w:numPr>
        <w:rPr>
          <w:rFonts w:ascii="Lato" w:hAnsi="Lato" w:cs="Arial"/>
          <w:sz w:val="22"/>
          <w:szCs w:val="22"/>
        </w:rPr>
      </w:pPr>
      <w:r w:rsidRPr="008425E8">
        <w:rPr>
          <w:rFonts w:ascii="Lato" w:hAnsi="Lato" w:cs="Arial"/>
          <w:sz w:val="22"/>
          <w:szCs w:val="22"/>
        </w:rPr>
        <w:t>The seriousness of any offence revealed.</w:t>
      </w:r>
    </w:p>
    <w:p w14:paraId="56BAD28B" w14:textId="77777777" w:rsidR="00E15B3A" w:rsidRPr="008425E8" w:rsidRDefault="00E15B3A" w:rsidP="00E15B3A">
      <w:pPr>
        <w:pStyle w:val="Body1"/>
        <w:numPr>
          <w:ilvl w:val="0"/>
          <w:numId w:val="11"/>
        </w:numPr>
        <w:rPr>
          <w:rFonts w:ascii="Lato" w:hAnsi="Lato" w:cs="Arial"/>
          <w:sz w:val="22"/>
          <w:szCs w:val="22"/>
        </w:rPr>
      </w:pPr>
      <w:r w:rsidRPr="008425E8">
        <w:rPr>
          <w:rFonts w:ascii="Lato" w:hAnsi="Lato" w:cs="Arial"/>
          <w:sz w:val="22"/>
          <w:szCs w:val="22"/>
        </w:rPr>
        <w:t>The age of the applicant at the time of the offence(s).</w:t>
      </w:r>
    </w:p>
    <w:p w14:paraId="582C140F" w14:textId="77777777" w:rsidR="00E15B3A" w:rsidRPr="008425E8" w:rsidRDefault="00E15B3A" w:rsidP="00E15B3A">
      <w:pPr>
        <w:pStyle w:val="Body1"/>
        <w:numPr>
          <w:ilvl w:val="0"/>
          <w:numId w:val="11"/>
        </w:numPr>
        <w:rPr>
          <w:rFonts w:ascii="Lato" w:hAnsi="Lato" w:cs="Arial"/>
          <w:sz w:val="22"/>
          <w:szCs w:val="22"/>
        </w:rPr>
      </w:pPr>
      <w:r w:rsidRPr="008425E8">
        <w:rPr>
          <w:rFonts w:ascii="Lato" w:hAnsi="Lato" w:cs="Arial"/>
          <w:sz w:val="22"/>
          <w:szCs w:val="22"/>
        </w:rPr>
        <w:t>The length of time since the offence(s) occurred.</w:t>
      </w:r>
    </w:p>
    <w:p w14:paraId="2E0A5D11" w14:textId="77777777" w:rsidR="00E15B3A" w:rsidRPr="008425E8" w:rsidRDefault="00E15B3A" w:rsidP="00E15B3A">
      <w:pPr>
        <w:pStyle w:val="Body1"/>
        <w:numPr>
          <w:ilvl w:val="0"/>
          <w:numId w:val="11"/>
        </w:numPr>
        <w:rPr>
          <w:rFonts w:ascii="Lato" w:hAnsi="Lato" w:cs="Arial"/>
          <w:sz w:val="22"/>
          <w:szCs w:val="22"/>
        </w:rPr>
      </w:pPr>
      <w:r w:rsidRPr="008425E8">
        <w:rPr>
          <w:rFonts w:ascii="Lato" w:hAnsi="Lato" w:cs="Arial"/>
          <w:sz w:val="22"/>
          <w:szCs w:val="22"/>
        </w:rPr>
        <w:t xml:space="preserve">Whether the applicant has a pattern of offending behaviour. </w:t>
      </w:r>
    </w:p>
    <w:p w14:paraId="5EA111F1" w14:textId="77777777" w:rsidR="00E15B3A" w:rsidRPr="008425E8" w:rsidRDefault="00E15B3A" w:rsidP="00E15B3A">
      <w:pPr>
        <w:pStyle w:val="Body1"/>
        <w:numPr>
          <w:ilvl w:val="0"/>
          <w:numId w:val="11"/>
        </w:numPr>
        <w:rPr>
          <w:rFonts w:ascii="Lato" w:hAnsi="Lato" w:cs="Arial"/>
          <w:sz w:val="22"/>
          <w:szCs w:val="22"/>
        </w:rPr>
      </w:pPr>
      <w:r w:rsidRPr="008425E8">
        <w:rPr>
          <w:rFonts w:ascii="Lato" w:hAnsi="Lato" w:cs="Arial"/>
          <w:sz w:val="22"/>
          <w:szCs w:val="22"/>
        </w:rPr>
        <w:t>The circumstances surrounding the offence(s), and the explanation(s) offered by the person concerned.</w:t>
      </w:r>
    </w:p>
    <w:p w14:paraId="643A304D" w14:textId="77777777" w:rsidR="00E15B3A" w:rsidRPr="008425E8" w:rsidRDefault="00E15B3A" w:rsidP="00E15B3A">
      <w:pPr>
        <w:pStyle w:val="Body1"/>
        <w:numPr>
          <w:ilvl w:val="0"/>
          <w:numId w:val="11"/>
        </w:numPr>
        <w:rPr>
          <w:rFonts w:ascii="Lato" w:hAnsi="Lato" w:cs="Arial"/>
          <w:sz w:val="22"/>
          <w:szCs w:val="22"/>
        </w:rPr>
      </w:pPr>
      <w:r w:rsidRPr="008425E8">
        <w:rPr>
          <w:rFonts w:ascii="Lato" w:hAnsi="Lato" w:cs="Arial"/>
          <w:sz w:val="22"/>
          <w:szCs w:val="22"/>
        </w:rPr>
        <w:t>Whether the applicant's circumstances have changed since the offending behaviour.</w:t>
      </w:r>
    </w:p>
    <w:p w14:paraId="275BED70" w14:textId="77777777" w:rsidR="00F33A99" w:rsidRPr="008425E8" w:rsidRDefault="000F2F4D" w:rsidP="009C21E7">
      <w:pPr>
        <w:pStyle w:val="Body1"/>
        <w:spacing w:before="120"/>
        <w:rPr>
          <w:rFonts w:ascii="Lato" w:hAnsi="Lato" w:cs="Arial"/>
        </w:rPr>
      </w:pPr>
      <w:r w:rsidRPr="008425E8">
        <w:rPr>
          <w:rFonts w:ascii="Lato" w:hAnsi="Lato" w:cs="Arial"/>
          <w:sz w:val="22"/>
          <w:szCs w:val="22"/>
        </w:rPr>
        <w:t xml:space="preserve">We will not undertake a DBS check unless an offer of employment is made.  </w:t>
      </w:r>
      <w:r w:rsidR="00E15B3A" w:rsidRPr="008425E8">
        <w:rPr>
          <w:rFonts w:ascii="Lato" w:hAnsi="Lato" w:cs="Arial"/>
          <w:sz w:val="22"/>
          <w:szCs w:val="22"/>
        </w:rPr>
        <w:t>It is important that applicants underst</w:t>
      </w:r>
      <w:r w:rsidR="000D07DE" w:rsidRPr="008425E8">
        <w:rPr>
          <w:rFonts w:ascii="Lato" w:hAnsi="Lato" w:cs="Arial"/>
          <w:sz w:val="22"/>
          <w:szCs w:val="22"/>
        </w:rPr>
        <w:t>and that failure to disclose any</w:t>
      </w:r>
      <w:r w:rsidR="00E15B3A" w:rsidRPr="008425E8">
        <w:rPr>
          <w:rFonts w:ascii="Lato" w:hAnsi="Lato" w:cs="Arial"/>
          <w:sz w:val="22"/>
          <w:szCs w:val="22"/>
        </w:rPr>
        <w:t xml:space="preserve"> convictions, cautions, reprimands or final warnings that are not </w:t>
      </w:r>
      <w:r w:rsidR="000D07DE" w:rsidRPr="008425E8">
        <w:rPr>
          <w:rFonts w:ascii="Lato" w:hAnsi="Lato" w:cs="Arial"/>
          <w:sz w:val="22"/>
          <w:szCs w:val="22"/>
        </w:rPr>
        <w:t>“</w:t>
      </w:r>
      <w:r w:rsidR="00E15B3A" w:rsidRPr="008425E8">
        <w:rPr>
          <w:rFonts w:ascii="Lato" w:hAnsi="Lato" w:cs="Arial"/>
          <w:sz w:val="22"/>
          <w:szCs w:val="22"/>
        </w:rPr>
        <w:t>protected</w:t>
      </w:r>
      <w:r w:rsidR="000D07DE" w:rsidRPr="008425E8">
        <w:rPr>
          <w:rFonts w:ascii="Lato" w:hAnsi="Lato" w:cs="Arial"/>
          <w:sz w:val="22"/>
          <w:szCs w:val="22"/>
        </w:rPr>
        <w:t xml:space="preserve">” </w:t>
      </w:r>
      <w:r w:rsidR="00E15B3A" w:rsidRPr="008425E8">
        <w:rPr>
          <w:rFonts w:ascii="Lato" w:hAnsi="Lato" w:cs="Arial"/>
          <w:sz w:val="22"/>
          <w:szCs w:val="22"/>
        </w:rPr>
        <w:t xml:space="preserve">could result in </w:t>
      </w:r>
      <w:r w:rsidRPr="008425E8">
        <w:rPr>
          <w:rFonts w:ascii="Lato" w:hAnsi="Lato" w:cs="Arial"/>
          <w:sz w:val="22"/>
          <w:szCs w:val="22"/>
        </w:rPr>
        <w:t xml:space="preserve">withdrawing an employment offer, or later </w:t>
      </w:r>
      <w:r w:rsidR="00E15B3A" w:rsidRPr="008425E8">
        <w:rPr>
          <w:rFonts w:ascii="Lato" w:hAnsi="Lato" w:cs="Arial"/>
          <w:sz w:val="22"/>
          <w:szCs w:val="22"/>
        </w:rPr>
        <w:t xml:space="preserve">disciplinary proceedings or dismissal. </w:t>
      </w:r>
      <w:r w:rsidR="00461980" w:rsidRPr="008425E8">
        <w:rPr>
          <w:rFonts w:ascii="Lato" w:hAnsi="Lato" w:cs="Arial"/>
          <w:sz w:val="22"/>
          <w:szCs w:val="22"/>
        </w:rPr>
        <w:t xml:space="preserve">  For further information o</w:t>
      </w:r>
      <w:r w:rsidR="0082552C" w:rsidRPr="008425E8">
        <w:rPr>
          <w:rFonts w:ascii="Lato" w:hAnsi="Lato" w:cs="Arial"/>
          <w:sz w:val="22"/>
          <w:szCs w:val="22"/>
        </w:rPr>
        <w:t>n which</w:t>
      </w:r>
      <w:r w:rsidR="00461980" w:rsidRPr="008425E8">
        <w:rPr>
          <w:rFonts w:ascii="Lato" w:hAnsi="Lato" w:cs="Arial"/>
          <w:sz w:val="22"/>
          <w:szCs w:val="22"/>
        </w:rPr>
        <w:t xml:space="preserve"> disclosures are considered “protected”</w:t>
      </w:r>
      <w:r w:rsidR="0082552C" w:rsidRPr="008425E8">
        <w:rPr>
          <w:rFonts w:ascii="Lato" w:hAnsi="Lato" w:cs="Arial"/>
          <w:sz w:val="22"/>
          <w:szCs w:val="22"/>
        </w:rPr>
        <w:t xml:space="preserve"> and thus may be “filtered” from a disclosure, please visit </w:t>
      </w:r>
      <w:hyperlink r:id="rId12" w:history="1">
        <w:r w:rsidR="0082552C" w:rsidRPr="008425E8">
          <w:rPr>
            <w:rStyle w:val="Hyperlink"/>
            <w:rFonts w:ascii="Lato" w:hAnsi="Lato" w:cs="Arial"/>
            <w:sz w:val="22"/>
            <w:szCs w:val="22"/>
          </w:rPr>
          <w:t>https://www.gov.uk/government/publications/dbs-filtering-guidance/dbs-filtering-guide</w:t>
        </w:r>
      </w:hyperlink>
      <w:r w:rsidR="0082552C" w:rsidRPr="008425E8">
        <w:rPr>
          <w:rFonts w:ascii="Lato" w:hAnsi="Lato" w:cs="Arial"/>
          <w:sz w:val="22"/>
          <w:szCs w:val="22"/>
        </w:rPr>
        <w:t xml:space="preserve"> </w:t>
      </w:r>
    </w:p>
    <w:sectPr w:rsidR="00F33A99" w:rsidRPr="008425E8" w:rsidSect="00985DF9">
      <w:headerReference w:type="even" r:id="rId13"/>
      <w:headerReference w:type="default" r:id="rId14"/>
      <w:footerReference w:type="even" r:id="rId15"/>
      <w:footerReference w:type="default" r:id="rId16"/>
      <w:headerReference w:type="first" r:id="rId17"/>
      <w:footerReference w:type="first" r:id="rId18"/>
      <w:pgSz w:w="11906" w:h="16838"/>
      <w:pgMar w:top="822" w:right="1134" w:bottom="851"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C5B52" w14:textId="77777777" w:rsidR="00854A42" w:rsidRDefault="00854A42" w:rsidP="00B25D73">
      <w:r>
        <w:separator/>
      </w:r>
    </w:p>
  </w:endnote>
  <w:endnote w:type="continuationSeparator" w:id="0">
    <w:p w14:paraId="5DD8277C" w14:textId="77777777" w:rsidR="00854A42" w:rsidRDefault="00854A42" w:rsidP="00B2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altName w:val="Calibri"/>
    <w:panose1 w:val="020F0502020204030203"/>
    <w:charset w:val="00"/>
    <w:family w:val="swiss"/>
    <w:pitch w:val="variable"/>
    <w:sig w:usb0="A00000AF" w:usb1="5000604B" w:usb2="00000000" w:usb3="00000000" w:csb0="00000093"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8BA5F" w14:textId="77777777" w:rsidR="00854A42" w:rsidRDefault="00854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1207" w14:textId="77777777" w:rsidR="00854A42" w:rsidRDefault="00854A42">
    <w:pPr>
      <w:pStyle w:val="Footer"/>
    </w:pPr>
  </w:p>
  <w:p w14:paraId="664568D1" w14:textId="77777777" w:rsidR="00854A42" w:rsidRDefault="00854A42">
    <w:pPr>
      <w:pStyle w:val="Footer"/>
    </w:pPr>
    <w:r w:rsidRPr="00371FAD">
      <w:rPr>
        <w:noProof/>
        <w:lang w:eastAsia="en-GB"/>
      </w:rPr>
      <mc:AlternateContent>
        <mc:Choice Requires="wps">
          <w:drawing>
            <wp:anchor distT="0" distB="0" distL="114300" distR="114300" simplePos="0" relativeHeight="251657216" behindDoc="0" locked="0" layoutInCell="1" allowOverlap="1" wp14:anchorId="0B03D9A2" wp14:editId="2DC0D7DF">
              <wp:simplePos x="0" y="0"/>
              <wp:positionH relativeFrom="column">
                <wp:posOffset>-723900</wp:posOffset>
              </wp:positionH>
              <wp:positionV relativeFrom="paragraph">
                <wp:posOffset>82550</wp:posOffset>
              </wp:positionV>
              <wp:extent cx="7572375" cy="276225"/>
              <wp:effectExtent l="0" t="0" r="9525" b="9525"/>
              <wp:wrapNone/>
              <wp:docPr id="1" name="Rectangle 5"/>
              <wp:cNvGraphicFramePr/>
              <a:graphic xmlns:a="http://schemas.openxmlformats.org/drawingml/2006/main">
                <a:graphicData uri="http://schemas.microsoft.com/office/word/2010/wordprocessingShape">
                  <wps:wsp>
                    <wps:cNvSpPr/>
                    <wps:spPr>
                      <a:xfrm>
                        <a:off x="0" y="0"/>
                        <a:ext cx="7572375" cy="276225"/>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2FA3DEEA" id="Rectangle 5" o:spid="_x0000_s1026" style="position:absolute;margin-left:-57pt;margin-top:6.5pt;width:596.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" fillcolor="#8dc63f"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B2AF" w14:textId="77777777" w:rsidR="00854A42" w:rsidRDefault="00854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9C0A6" w14:textId="77777777" w:rsidR="00854A42" w:rsidRDefault="00854A42" w:rsidP="00B25D73">
      <w:r>
        <w:separator/>
      </w:r>
    </w:p>
  </w:footnote>
  <w:footnote w:type="continuationSeparator" w:id="0">
    <w:p w14:paraId="378634BF" w14:textId="77777777" w:rsidR="00854A42" w:rsidRDefault="00854A42" w:rsidP="00B2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0CD1" w14:textId="77777777" w:rsidR="00854A42" w:rsidRDefault="00854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8266" w14:textId="77777777" w:rsidR="00854A42" w:rsidRDefault="00854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AD529" w14:textId="77777777" w:rsidR="00854A42" w:rsidRDefault="00854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1F62"/>
    <w:multiLevelType w:val="hybridMultilevel"/>
    <w:tmpl w:val="624A219C"/>
    <w:lvl w:ilvl="0" w:tplc="404AD8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C17347"/>
    <w:multiLevelType w:val="hybridMultilevel"/>
    <w:tmpl w:val="6A4C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243D4"/>
    <w:multiLevelType w:val="hybridMultilevel"/>
    <w:tmpl w:val="CDC0C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347173"/>
    <w:multiLevelType w:val="hybridMultilevel"/>
    <w:tmpl w:val="35C06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6C4319"/>
    <w:multiLevelType w:val="hybridMultilevel"/>
    <w:tmpl w:val="919EC62A"/>
    <w:lvl w:ilvl="0" w:tplc="C80E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B33643"/>
    <w:multiLevelType w:val="hybridMultilevel"/>
    <w:tmpl w:val="E5CA1566"/>
    <w:lvl w:ilvl="0" w:tplc="E530197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0609EA"/>
    <w:multiLevelType w:val="hybridMultilevel"/>
    <w:tmpl w:val="6BACFC0E"/>
    <w:lvl w:ilvl="0" w:tplc="08090001">
      <w:start w:val="1"/>
      <w:numFmt w:val="bullet"/>
      <w:lvlText w:val=""/>
      <w:lvlJc w:val="left"/>
      <w:pPr>
        <w:ind w:left="785"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714C13"/>
    <w:multiLevelType w:val="hybridMultilevel"/>
    <w:tmpl w:val="0936A51C"/>
    <w:lvl w:ilvl="0" w:tplc="D3423434">
      <w:start w:val="1"/>
      <w:numFmt w:val="decimal"/>
      <w:lvlText w:val="%1)"/>
      <w:lvlJc w:val="left"/>
      <w:pPr>
        <w:ind w:left="720" w:hanging="360"/>
      </w:pPr>
      <w:rPr>
        <w:rFonts w:hint="default"/>
        <w:color w:val="auto"/>
        <w:sz w:val="22"/>
      </w:rPr>
    </w:lvl>
    <w:lvl w:ilvl="1" w:tplc="A6581706">
      <w:start w:val="1"/>
      <w:numFmt w:val="bullet"/>
      <w:lvlText w:val="o"/>
      <w:lvlJc w:val="left"/>
      <w:pPr>
        <w:ind w:left="1440" w:hanging="360"/>
      </w:pPr>
      <w:rPr>
        <w:rFonts w:ascii="Courier New" w:hAnsi="Courier New" w:cs="Courier New" w:hint="default"/>
        <w:color w:val="A5A5A5"/>
        <w:sz w:val="18"/>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955F61"/>
    <w:multiLevelType w:val="hybridMultilevel"/>
    <w:tmpl w:val="9278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0D205E1"/>
    <w:multiLevelType w:val="hybridMultilevel"/>
    <w:tmpl w:val="66A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447861">
    <w:abstractNumId w:val="0"/>
  </w:num>
  <w:num w:numId="2" w16cid:durableId="89207615">
    <w:abstractNumId w:val="0"/>
  </w:num>
  <w:num w:numId="3" w16cid:durableId="1913078099">
    <w:abstractNumId w:val="4"/>
  </w:num>
  <w:num w:numId="4" w16cid:durableId="3938950">
    <w:abstractNumId w:val="0"/>
  </w:num>
  <w:num w:numId="5" w16cid:durableId="1650134617">
    <w:abstractNumId w:val="4"/>
  </w:num>
  <w:num w:numId="6" w16cid:durableId="1122261425">
    <w:abstractNumId w:val="5"/>
  </w:num>
  <w:num w:numId="7" w16cid:durableId="1596132823">
    <w:abstractNumId w:val="0"/>
  </w:num>
  <w:num w:numId="8" w16cid:durableId="328826779">
    <w:abstractNumId w:val="4"/>
  </w:num>
  <w:num w:numId="9" w16cid:durableId="1132291885">
    <w:abstractNumId w:val="5"/>
  </w:num>
  <w:num w:numId="10" w16cid:durableId="769855462">
    <w:abstractNumId w:val="1"/>
  </w:num>
  <w:num w:numId="11" w16cid:durableId="44843652">
    <w:abstractNumId w:val="9"/>
  </w:num>
  <w:num w:numId="12" w16cid:durableId="393354457">
    <w:abstractNumId w:val="10"/>
  </w:num>
  <w:num w:numId="13" w16cid:durableId="1790313462">
    <w:abstractNumId w:val="8"/>
  </w:num>
  <w:num w:numId="14" w16cid:durableId="640354546">
    <w:abstractNumId w:val="7"/>
  </w:num>
  <w:num w:numId="15" w16cid:durableId="1001348695">
    <w:abstractNumId w:val="6"/>
  </w:num>
  <w:num w:numId="16" w16cid:durableId="794183058">
    <w:abstractNumId w:val="1"/>
  </w:num>
  <w:num w:numId="17" w16cid:durableId="1158889328">
    <w:abstractNumId w:val="2"/>
  </w:num>
  <w:num w:numId="18" w16cid:durableId="1589923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3A"/>
    <w:rsid w:val="00004E04"/>
    <w:rsid w:val="00010F27"/>
    <w:rsid w:val="00011684"/>
    <w:rsid w:val="000348CE"/>
    <w:rsid w:val="00034FDB"/>
    <w:rsid w:val="00075A1F"/>
    <w:rsid w:val="00082A68"/>
    <w:rsid w:val="00084D2B"/>
    <w:rsid w:val="000875F0"/>
    <w:rsid w:val="000923E1"/>
    <w:rsid w:val="000A5370"/>
    <w:rsid w:val="000B2EC6"/>
    <w:rsid w:val="000C2DF3"/>
    <w:rsid w:val="000C512B"/>
    <w:rsid w:val="000D07DE"/>
    <w:rsid w:val="000D15D4"/>
    <w:rsid w:val="000D3FA3"/>
    <w:rsid w:val="000E52B5"/>
    <w:rsid w:val="000E53AA"/>
    <w:rsid w:val="000E7340"/>
    <w:rsid w:val="000F2F4D"/>
    <w:rsid w:val="000F43B6"/>
    <w:rsid w:val="001009D7"/>
    <w:rsid w:val="00107129"/>
    <w:rsid w:val="001107EB"/>
    <w:rsid w:val="001172D6"/>
    <w:rsid w:val="001222F7"/>
    <w:rsid w:val="001304AB"/>
    <w:rsid w:val="001502CC"/>
    <w:rsid w:val="00157F9D"/>
    <w:rsid w:val="001634CA"/>
    <w:rsid w:val="001635A9"/>
    <w:rsid w:val="00170D59"/>
    <w:rsid w:val="00182EF0"/>
    <w:rsid w:val="0018532B"/>
    <w:rsid w:val="00194FEA"/>
    <w:rsid w:val="001975D5"/>
    <w:rsid w:val="001A221F"/>
    <w:rsid w:val="001B4E49"/>
    <w:rsid w:val="001C39D6"/>
    <w:rsid w:val="001C57BB"/>
    <w:rsid w:val="001D48F1"/>
    <w:rsid w:val="001E12AF"/>
    <w:rsid w:val="0021490B"/>
    <w:rsid w:val="002345D6"/>
    <w:rsid w:val="002355FB"/>
    <w:rsid w:val="00265FE1"/>
    <w:rsid w:val="00267907"/>
    <w:rsid w:val="00271FB2"/>
    <w:rsid w:val="00286636"/>
    <w:rsid w:val="00291610"/>
    <w:rsid w:val="002A6EB1"/>
    <w:rsid w:val="002B17C0"/>
    <w:rsid w:val="002B7D29"/>
    <w:rsid w:val="002C3195"/>
    <w:rsid w:val="002C5F0F"/>
    <w:rsid w:val="002D1EBD"/>
    <w:rsid w:val="002D3AB6"/>
    <w:rsid w:val="002D45CB"/>
    <w:rsid w:val="002E2265"/>
    <w:rsid w:val="002E706F"/>
    <w:rsid w:val="002F1840"/>
    <w:rsid w:val="002F1A38"/>
    <w:rsid w:val="002F500C"/>
    <w:rsid w:val="0030062B"/>
    <w:rsid w:val="003225BF"/>
    <w:rsid w:val="0032690A"/>
    <w:rsid w:val="00326BEF"/>
    <w:rsid w:val="00333289"/>
    <w:rsid w:val="00337AEB"/>
    <w:rsid w:val="00337E59"/>
    <w:rsid w:val="00345F2E"/>
    <w:rsid w:val="00347A0D"/>
    <w:rsid w:val="00361F1E"/>
    <w:rsid w:val="003723C6"/>
    <w:rsid w:val="003A1A1E"/>
    <w:rsid w:val="003C0400"/>
    <w:rsid w:val="003C4199"/>
    <w:rsid w:val="003C5638"/>
    <w:rsid w:val="003D5FB9"/>
    <w:rsid w:val="003D6F70"/>
    <w:rsid w:val="004102EB"/>
    <w:rsid w:val="0041034B"/>
    <w:rsid w:val="004117CA"/>
    <w:rsid w:val="00461980"/>
    <w:rsid w:val="0047182C"/>
    <w:rsid w:val="0047273E"/>
    <w:rsid w:val="0048271F"/>
    <w:rsid w:val="004918DB"/>
    <w:rsid w:val="004C1650"/>
    <w:rsid w:val="004E1321"/>
    <w:rsid w:val="004F0F3F"/>
    <w:rsid w:val="004F14AE"/>
    <w:rsid w:val="004F1BD1"/>
    <w:rsid w:val="00532129"/>
    <w:rsid w:val="00542C73"/>
    <w:rsid w:val="00543C1D"/>
    <w:rsid w:val="0055014B"/>
    <w:rsid w:val="00575303"/>
    <w:rsid w:val="005804B3"/>
    <w:rsid w:val="0058077F"/>
    <w:rsid w:val="005904CC"/>
    <w:rsid w:val="00594C13"/>
    <w:rsid w:val="00597499"/>
    <w:rsid w:val="005A487A"/>
    <w:rsid w:val="005C2F44"/>
    <w:rsid w:val="005C7EE3"/>
    <w:rsid w:val="005F6883"/>
    <w:rsid w:val="005F7576"/>
    <w:rsid w:val="00603DDB"/>
    <w:rsid w:val="0061401C"/>
    <w:rsid w:val="006234FD"/>
    <w:rsid w:val="0062510D"/>
    <w:rsid w:val="00632A28"/>
    <w:rsid w:val="00641FF3"/>
    <w:rsid w:val="00643133"/>
    <w:rsid w:val="006445CD"/>
    <w:rsid w:val="00645FDA"/>
    <w:rsid w:val="00654E81"/>
    <w:rsid w:val="006663F4"/>
    <w:rsid w:val="00693E7C"/>
    <w:rsid w:val="00697CAE"/>
    <w:rsid w:val="006B542B"/>
    <w:rsid w:val="006C1548"/>
    <w:rsid w:val="006C675A"/>
    <w:rsid w:val="006E08DA"/>
    <w:rsid w:val="006E6BDD"/>
    <w:rsid w:val="006F3C7E"/>
    <w:rsid w:val="006F4D6B"/>
    <w:rsid w:val="00714C27"/>
    <w:rsid w:val="007411C8"/>
    <w:rsid w:val="00741259"/>
    <w:rsid w:val="0074496F"/>
    <w:rsid w:val="00746F7B"/>
    <w:rsid w:val="00761191"/>
    <w:rsid w:val="007648C5"/>
    <w:rsid w:val="007840A0"/>
    <w:rsid w:val="00795EA2"/>
    <w:rsid w:val="007A17C5"/>
    <w:rsid w:val="007B407C"/>
    <w:rsid w:val="007B4A5F"/>
    <w:rsid w:val="007C31FD"/>
    <w:rsid w:val="007D2240"/>
    <w:rsid w:val="007F0DF2"/>
    <w:rsid w:val="007F41C7"/>
    <w:rsid w:val="00806758"/>
    <w:rsid w:val="00806913"/>
    <w:rsid w:val="00806F0D"/>
    <w:rsid w:val="0082552C"/>
    <w:rsid w:val="00826036"/>
    <w:rsid w:val="00841251"/>
    <w:rsid w:val="008420F6"/>
    <w:rsid w:val="008425E8"/>
    <w:rsid w:val="00845C95"/>
    <w:rsid w:val="00854A42"/>
    <w:rsid w:val="008652A2"/>
    <w:rsid w:val="008708DD"/>
    <w:rsid w:val="00883785"/>
    <w:rsid w:val="008854A9"/>
    <w:rsid w:val="00896357"/>
    <w:rsid w:val="008B4BCA"/>
    <w:rsid w:val="008B51BE"/>
    <w:rsid w:val="008E3B85"/>
    <w:rsid w:val="008E4AC7"/>
    <w:rsid w:val="008F6A42"/>
    <w:rsid w:val="008F721E"/>
    <w:rsid w:val="00906465"/>
    <w:rsid w:val="00907DFB"/>
    <w:rsid w:val="009172FC"/>
    <w:rsid w:val="00923D30"/>
    <w:rsid w:val="00936189"/>
    <w:rsid w:val="00940865"/>
    <w:rsid w:val="009409EE"/>
    <w:rsid w:val="00941521"/>
    <w:rsid w:val="00941CED"/>
    <w:rsid w:val="00941E46"/>
    <w:rsid w:val="009436AA"/>
    <w:rsid w:val="009556A8"/>
    <w:rsid w:val="00961B18"/>
    <w:rsid w:val="00965DC9"/>
    <w:rsid w:val="009672C4"/>
    <w:rsid w:val="0096797F"/>
    <w:rsid w:val="009729DE"/>
    <w:rsid w:val="009762AC"/>
    <w:rsid w:val="00980D8D"/>
    <w:rsid w:val="009838B7"/>
    <w:rsid w:val="00985DF9"/>
    <w:rsid w:val="00987299"/>
    <w:rsid w:val="009A49BD"/>
    <w:rsid w:val="009B4EE4"/>
    <w:rsid w:val="009B4F75"/>
    <w:rsid w:val="009C1343"/>
    <w:rsid w:val="009C21E7"/>
    <w:rsid w:val="009D51D5"/>
    <w:rsid w:val="009E217F"/>
    <w:rsid w:val="009E706A"/>
    <w:rsid w:val="00A06A36"/>
    <w:rsid w:val="00A14B2F"/>
    <w:rsid w:val="00A304F2"/>
    <w:rsid w:val="00A3362B"/>
    <w:rsid w:val="00A467D1"/>
    <w:rsid w:val="00A52F26"/>
    <w:rsid w:val="00A61266"/>
    <w:rsid w:val="00A77B66"/>
    <w:rsid w:val="00A86A80"/>
    <w:rsid w:val="00A9430C"/>
    <w:rsid w:val="00A94F3E"/>
    <w:rsid w:val="00A95A9E"/>
    <w:rsid w:val="00AA0F0A"/>
    <w:rsid w:val="00AA1A03"/>
    <w:rsid w:val="00AF4172"/>
    <w:rsid w:val="00AF7A68"/>
    <w:rsid w:val="00AF7E47"/>
    <w:rsid w:val="00B00AA8"/>
    <w:rsid w:val="00B060F3"/>
    <w:rsid w:val="00B06E19"/>
    <w:rsid w:val="00B13E88"/>
    <w:rsid w:val="00B25D73"/>
    <w:rsid w:val="00B30EAD"/>
    <w:rsid w:val="00B4155B"/>
    <w:rsid w:val="00B4568D"/>
    <w:rsid w:val="00B573F1"/>
    <w:rsid w:val="00B57DA6"/>
    <w:rsid w:val="00B600AB"/>
    <w:rsid w:val="00B74059"/>
    <w:rsid w:val="00B81061"/>
    <w:rsid w:val="00B970EF"/>
    <w:rsid w:val="00B97A90"/>
    <w:rsid w:val="00BA3EEA"/>
    <w:rsid w:val="00BB023E"/>
    <w:rsid w:val="00BB5DA5"/>
    <w:rsid w:val="00BC06C4"/>
    <w:rsid w:val="00BF2FC1"/>
    <w:rsid w:val="00BF3893"/>
    <w:rsid w:val="00C03B1F"/>
    <w:rsid w:val="00C06C0C"/>
    <w:rsid w:val="00C11135"/>
    <w:rsid w:val="00C1221A"/>
    <w:rsid w:val="00C12B1F"/>
    <w:rsid w:val="00C1781B"/>
    <w:rsid w:val="00C30399"/>
    <w:rsid w:val="00C35D2A"/>
    <w:rsid w:val="00C409FD"/>
    <w:rsid w:val="00C63EA3"/>
    <w:rsid w:val="00C66381"/>
    <w:rsid w:val="00C70276"/>
    <w:rsid w:val="00C70921"/>
    <w:rsid w:val="00C72351"/>
    <w:rsid w:val="00CD345B"/>
    <w:rsid w:val="00CD4809"/>
    <w:rsid w:val="00CD7B9E"/>
    <w:rsid w:val="00D044B3"/>
    <w:rsid w:val="00D04976"/>
    <w:rsid w:val="00D11DE9"/>
    <w:rsid w:val="00D218D5"/>
    <w:rsid w:val="00D2430A"/>
    <w:rsid w:val="00D25393"/>
    <w:rsid w:val="00D47CEE"/>
    <w:rsid w:val="00D47E45"/>
    <w:rsid w:val="00D547BF"/>
    <w:rsid w:val="00D658F1"/>
    <w:rsid w:val="00D9785F"/>
    <w:rsid w:val="00DA722A"/>
    <w:rsid w:val="00DB2368"/>
    <w:rsid w:val="00DB6F48"/>
    <w:rsid w:val="00DC59B2"/>
    <w:rsid w:val="00DD2856"/>
    <w:rsid w:val="00DE38AD"/>
    <w:rsid w:val="00DF4A9D"/>
    <w:rsid w:val="00E01ED5"/>
    <w:rsid w:val="00E03F42"/>
    <w:rsid w:val="00E15B3A"/>
    <w:rsid w:val="00E24BAF"/>
    <w:rsid w:val="00E2730A"/>
    <w:rsid w:val="00E44534"/>
    <w:rsid w:val="00E4581E"/>
    <w:rsid w:val="00E45E5B"/>
    <w:rsid w:val="00E54416"/>
    <w:rsid w:val="00E61E48"/>
    <w:rsid w:val="00E7531F"/>
    <w:rsid w:val="00EB1388"/>
    <w:rsid w:val="00EC1641"/>
    <w:rsid w:val="00EC2073"/>
    <w:rsid w:val="00EC36D3"/>
    <w:rsid w:val="00EC61AD"/>
    <w:rsid w:val="00EC7A1F"/>
    <w:rsid w:val="00ED0605"/>
    <w:rsid w:val="00ED37AB"/>
    <w:rsid w:val="00EE1FE0"/>
    <w:rsid w:val="00EF1FC4"/>
    <w:rsid w:val="00EF38F4"/>
    <w:rsid w:val="00F006CF"/>
    <w:rsid w:val="00F21B9D"/>
    <w:rsid w:val="00F3295D"/>
    <w:rsid w:val="00F33A99"/>
    <w:rsid w:val="00F43E10"/>
    <w:rsid w:val="00F462F4"/>
    <w:rsid w:val="00F46945"/>
    <w:rsid w:val="00F4755D"/>
    <w:rsid w:val="00F52303"/>
    <w:rsid w:val="00F605C3"/>
    <w:rsid w:val="00F62043"/>
    <w:rsid w:val="00F81C07"/>
    <w:rsid w:val="00F97E26"/>
    <w:rsid w:val="00FA069C"/>
    <w:rsid w:val="00FB1172"/>
    <w:rsid w:val="00FB4324"/>
    <w:rsid w:val="00FB4819"/>
    <w:rsid w:val="00FD19A5"/>
    <w:rsid w:val="00FE6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DBF611B"/>
  <w15:docId w15:val="{A35D5CDE-E1CC-440D-A78E-FCE5742E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imes New Roman"/>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A5"/>
    <w:rPr>
      <w:rFonts w:cstheme="minorBidi"/>
      <w:color w:val="auto"/>
    </w:rPr>
  </w:style>
  <w:style w:type="paragraph" w:styleId="Heading1">
    <w:name w:val="heading 1"/>
    <w:basedOn w:val="Normal"/>
    <w:next w:val="Normal"/>
    <w:link w:val="Heading1Char"/>
    <w:uiPriority w:val="9"/>
    <w:qFormat/>
    <w:rsid w:val="005C2F44"/>
    <w:pPr>
      <w:keepNext/>
      <w:keepLines/>
      <w:spacing w:before="480"/>
      <w:outlineLvl w:val="0"/>
    </w:pPr>
    <w:rPr>
      <w:rFonts w:asciiTheme="majorHAnsi" w:eastAsiaTheme="majorEastAsia" w:hAnsiTheme="majorHAnsi" w:cstheme="majorBidi"/>
      <w:b/>
      <w:bCs/>
      <w:color w:val="454B5C"/>
      <w:sz w:val="28"/>
      <w:szCs w:val="28"/>
    </w:rPr>
  </w:style>
  <w:style w:type="paragraph" w:styleId="Heading2">
    <w:name w:val="heading 2"/>
    <w:basedOn w:val="Normal"/>
    <w:next w:val="Normal"/>
    <w:link w:val="Heading2Char"/>
    <w:uiPriority w:val="9"/>
    <w:unhideWhenUsed/>
    <w:qFormat/>
    <w:rsid w:val="005C2F44"/>
    <w:pPr>
      <w:keepNext/>
      <w:keepLines/>
      <w:spacing w:before="200"/>
      <w:outlineLvl w:val="1"/>
    </w:pPr>
    <w:rPr>
      <w:rFonts w:asciiTheme="majorHAnsi" w:eastAsiaTheme="majorEastAsia" w:hAnsiTheme="majorHAnsi" w:cstheme="majorBidi"/>
      <w:b/>
      <w:bCs/>
      <w:color w:val="454B5C"/>
      <w:sz w:val="26"/>
      <w:szCs w:val="26"/>
    </w:rPr>
  </w:style>
  <w:style w:type="paragraph" w:styleId="Heading3">
    <w:name w:val="heading 3"/>
    <w:basedOn w:val="Normal"/>
    <w:next w:val="Normal"/>
    <w:link w:val="Heading3Char"/>
    <w:uiPriority w:val="9"/>
    <w:unhideWhenUsed/>
    <w:qFormat/>
    <w:rsid w:val="005C2F44"/>
    <w:pPr>
      <w:keepNext/>
      <w:keepLines/>
      <w:spacing w:before="200"/>
      <w:outlineLvl w:val="2"/>
    </w:pPr>
    <w:rPr>
      <w:rFonts w:asciiTheme="majorHAnsi" w:eastAsiaTheme="majorEastAsia" w:hAnsiTheme="majorHAnsi" w:cstheme="majorBidi"/>
      <w:b/>
      <w:bCs/>
      <w:color w:val="454B5C"/>
    </w:rPr>
  </w:style>
  <w:style w:type="paragraph" w:styleId="Heading4">
    <w:name w:val="heading 4"/>
    <w:basedOn w:val="Normal"/>
    <w:next w:val="Normal"/>
    <w:link w:val="Heading4Char"/>
    <w:uiPriority w:val="9"/>
    <w:unhideWhenUsed/>
    <w:qFormat/>
    <w:rsid w:val="005C2F44"/>
    <w:pPr>
      <w:keepNext/>
      <w:keepLines/>
      <w:spacing w:before="200"/>
      <w:outlineLvl w:val="3"/>
    </w:pPr>
    <w:rPr>
      <w:rFonts w:asciiTheme="majorHAnsi" w:eastAsiaTheme="majorEastAsia" w:hAnsiTheme="majorHAnsi" w:cstheme="majorBidi"/>
      <w:b/>
      <w:bCs/>
      <w:i/>
      <w:iCs/>
      <w:color w:val="007DC5" w:themeColor="accent1"/>
    </w:rPr>
  </w:style>
  <w:style w:type="paragraph" w:styleId="Heading5">
    <w:name w:val="heading 5"/>
    <w:basedOn w:val="Normal"/>
    <w:next w:val="Normal"/>
    <w:link w:val="Heading5Char"/>
    <w:uiPriority w:val="9"/>
    <w:unhideWhenUsed/>
    <w:qFormat/>
    <w:rsid w:val="005C2F44"/>
    <w:pPr>
      <w:keepNext/>
      <w:keepLines/>
      <w:spacing w:before="200"/>
      <w:outlineLvl w:val="4"/>
    </w:pPr>
    <w:rPr>
      <w:rFonts w:asciiTheme="majorHAnsi" w:eastAsiaTheme="majorEastAsia" w:hAnsiTheme="majorHAnsi" w:cstheme="majorBidi"/>
      <w:color w:val="003D62" w:themeColor="accent1" w:themeShade="7F"/>
    </w:rPr>
  </w:style>
  <w:style w:type="paragraph" w:styleId="Heading6">
    <w:name w:val="heading 6"/>
    <w:basedOn w:val="Normal"/>
    <w:next w:val="Normal"/>
    <w:link w:val="Heading6Char"/>
    <w:uiPriority w:val="9"/>
    <w:semiHidden/>
    <w:unhideWhenUsed/>
    <w:qFormat/>
    <w:rsid w:val="005C2F44"/>
    <w:pPr>
      <w:keepNext/>
      <w:keepLines/>
      <w:spacing w:before="200"/>
      <w:outlineLvl w:val="5"/>
    </w:pPr>
    <w:rPr>
      <w:rFonts w:asciiTheme="majorHAnsi" w:eastAsiaTheme="majorEastAsia" w:hAnsiTheme="majorHAnsi" w:cstheme="majorBidi"/>
      <w:i/>
      <w:iCs/>
      <w:color w:val="003D62" w:themeColor="accent1" w:themeShade="7F"/>
    </w:rPr>
  </w:style>
  <w:style w:type="paragraph" w:styleId="Heading7">
    <w:name w:val="heading 7"/>
    <w:basedOn w:val="Normal"/>
    <w:next w:val="Normal"/>
    <w:link w:val="Heading7Char"/>
    <w:uiPriority w:val="9"/>
    <w:semiHidden/>
    <w:unhideWhenUsed/>
    <w:qFormat/>
    <w:rsid w:val="005C2F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2F44"/>
    <w:pPr>
      <w:keepNext/>
      <w:keepLines/>
      <w:spacing w:before="200"/>
      <w:outlineLvl w:val="7"/>
    </w:pPr>
    <w:rPr>
      <w:rFonts w:asciiTheme="majorHAnsi" w:eastAsiaTheme="majorEastAsia" w:hAnsiTheme="majorHAnsi" w:cstheme="majorBidi"/>
      <w:color w:val="007DC5" w:themeColor="accent1"/>
      <w:sz w:val="20"/>
      <w:szCs w:val="20"/>
    </w:rPr>
  </w:style>
  <w:style w:type="paragraph" w:styleId="Heading9">
    <w:name w:val="heading 9"/>
    <w:basedOn w:val="Normal"/>
    <w:next w:val="Normal"/>
    <w:link w:val="Heading9Char"/>
    <w:uiPriority w:val="9"/>
    <w:semiHidden/>
    <w:unhideWhenUsed/>
    <w:qFormat/>
    <w:rsid w:val="005C2F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44"/>
    <w:rPr>
      <w:rFonts w:asciiTheme="majorHAnsi" w:eastAsiaTheme="majorEastAsia" w:hAnsiTheme="majorHAnsi" w:cstheme="majorBidi"/>
      <w:b/>
      <w:bCs/>
      <w:color w:val="454B5C"/>
      <w:sz w:val="28"/>
      <w:szCs w:val="28"/>
    </w:rPr>
  </w:style>
  <w:style w:type="character" w:customStyle="1" w:styleId="Heading2Char">
    <w:name w:val="Heading 2 Char"/>
    <w:basedOn w:val="DefaultParagraphFont"/>
    <w:link w:val="Heading2"/>
    <w:uiPriority w:val="9"/>
    <w:rsid w:val="005C2F44"/>
    <w:rPr>
      <w:rFonts w:asciiTheme="majorHAnsi" w:eastAsiaTheme="majorEastAsia" w:hAnsiTheme="majorHAnsi" w:cstheme="majorBidi"/>
      <w:b/>
      <w:bCs/>
      <w:color w:val="454B5C"/>
      <w:sz w:val="26"/>
      <w:szCs w:val="26"/>
    </w:rPr>
  </w:style>
  <w:style w:type="character" w:customStyle="1" w:styleId="Heading3Char">
    <w:name w:val="Heading 3 Char"/>
    <w:basedOn w:val="DefaultParagraphFont"/>
    <w:link w:val="Heading3"/>
    <w:uiPriority w:val="9"/>
    <w:rsid w:val="005C2F44"/>
    <w:rPr>
      <w:rFonts w:asciiTheme="majorHAnsi" w:eastAsiaTheme="majorEastAsia" w:hAnsiTheme="majorHAnsi" w:cstheme="majorBidi"/>
      <w:b/>
      <w:bCs/>
      <w:color w:val="454B5C"/>
    </w:rPr>
  </w:style>
  <w:style w:type="character" w:customStyle="1" w:styleId="Heading4Char">
    <w:name w:val="Heading 4 Char"/>
    <w:basedOn w:val="DefaultParagraphFont"/>
    <w:link w:val="Heading4"/>
    <w:uiPriority w:val="9"/>
    <w:rsid w:val="005C2F44"/>
    <w:rPr>
      <w:rFonts w:asciiTheme="majorHAnsi" w:eastAsiaTheme="majorEastAsia" w:hAnsiTheme="majorHAnsi" w:cstheme="majorBidi"/>
      <w:b/>
      <w:bCs/>
      <w:i/>
      <w:iCs/>
      <w:color w:val="007DC5" w:themeColor="accent1"/>
    </w:rPr>
  </w:style>
  <w:style w:type="character" w:customStyle="1" w:styleId="Heading5Char">
    <w:name w:val="Heading 5 Char"/>
    <w:basedOn w:val="DefaultParagraphFont"/>
    <w:link w:val="Heading5"/>
    <w:uiPriority w:val="9"/>
    <w:rsid w:val="005C2F44"/>
    <w:rPr>
      <w:rFonts w:asciiTheme="majorHAnsi" w:eastAsiaTheme="majorEastAsia" w:hAnsiTheme="majorHAnsi" w:cstheme="majorBidi"/>
      <w:color w:val="003D62" w:themeColor="accent1" w:themeShade="7F"/>
    </w:rPr>
  </w:style>
  <w:style w:type="character" w:customStyle="1" w:styleId="Heading6Char">
    <w:name w:val="Heading 6 Char"/>
    <w:basedOn w:val="DefaultParagraphFont"/>
    <w:link w:val="Heading6"/>
    <w:uiPriority w:val="9"/>
    <w:semiHidden/>
    <w:rsid w:val="005C2F44"/>
    <w:rPr>
      <w:rFonts w:asciiTheme="majorHAnsi" w:eastAsiaTheme="majorEastAsia" w:hAnsiTheme="majorHAnsi" w:cstheme="majorBidi"/>
      <w:i/>
      <w:iCs/>
      <w:color w:val="003D62" w:themeColor="accent1" w:themeShade="7F"/>
    </w:rPr>
  </w:style>
  <w:style w:type="character" w:customStyle="1" w:styleId="Heading7Char">
    <w:name w:val="Heading 7 Char"/>
    <w:basedOn w:val="DefaultParagraphFont"/>
    <w:link w:val="Heading7"/>
    <w:uiPriority w:val="9"/>
    <w:semiHidden/>
    <w:rsid w:val="005C2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2F44"/>
    <w:rPr>
      <w:rFonts w:asciiTheme="majorHAnsi" w:eastAsiaTheme="majorEastAsia" w:hAnsiTheme="majorHAnsi" w:cstheme="majorBidi"/>
      <w:color w:val="007DC5" w:themeColor="accent1"/>
      <w:sz w:val="20"/>
      <w:szCs w:val="20"/>
    </w:rPr>
  </w:style>
  <w:style w:type="character" w:customStyle="1" w:styleId="Heading9Char">
    <w:name w:val="Heading 9 Char"/>
    <w:basedOn w:val="DefaultParagraphFont"/>
    <w:link w:val="Heading9"/>
    <w:uiPriority w:val="9"/>
    <w:semiHidden/>
    <w:rsid w:val="005C2F4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5014B"/>
    <w:pPr>
      <w:pBdr>
        <w:bottom w:val="single" w:sz="8" w:space="4" w:color="007DC5" w:themeColor="accent1"/>
      </w:pBdr>
      <w:spacing w:after="300"/>
      <w:contextualSpacing/>
    </w:pPr>
    <w:rPr>
      <w:rFonts w:ascii="Rockwell" w:eastAsiaTheme="majorEastAsia" w:hAnsi="Rockwell"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5014B"/>
    <w:rPr>
      <w:rFonts w:ascii="Rockwell" w:eastAsiaTheme="majorEastAsia" w:hAnsi="Rockwell"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5C2F44"/>
    <w:pPr>
      <w:numPr>
        <w:ilvl w:val="1"/>
      </w:numPr>
    </w:pPr>
    <w:rPr>
      <w:rFonts w:asciiTheme="majorHAnsi" w:eastAsiaTheme="majorEastAsia" w:hAnsiTheme="majorHAnsi" w:cstheme="majorBidi"/>
      <w:i/>
      <w:iCs/>
      <w:color w:val="454B5C"/>
      <w:spacing w:val="15"/>
      <w:sz w:val="24"/>
      <w:szCs w:val="24"/>
    </w:rPr>
  </w:style>
  <w:style w:type="character" w:customStyle="1" w:styleId="SubtitleChar">
    <w:name w:val="Subtitle Char"/>
    <w:basedOn w:val="DefaultParagraphFont"/>
    <w:link w:val="Subtitle"/>
    <w:uiPriority w:val="11"/>
    <w:rsid w:val="005C2F44"/>
    <w:rPr>
      <w:rFonts w:asciiTheme="majorHAnsi" w:eastAsiaTheme="majorEastAsia" w:hAnsiTheme="majorHAnsi" w:cstheme="majorBidi"/>
      <w:i/>
      <w:iCs/>
      <w:color w:val="454B5C"/>
      <w:spacing w:val="15"/>
      <w:sz w:val="24"/>
      <w:szCs w:val="24"/>
    </w:rPr>
  </w:style>
  <w:style w:type="character" w:styleId="Strong">
    <w:name w:val="Strong"/>
    <w:basedOn w:val="DefaultParagraphFont"/>
    <w:uiPriority w:val="22"/>
    <w:qFormat/>
    <w:rsid w:val="005C2F44"/>
    <w:rPr>
      <w:b/>
      <w:bCs/>
    </w:rPr>
  </w:style>
  <w:style w:type="character" w:styleId="Emphasis">
    <w:name w:val="Emphasis"/>
    <w:basedOn w:val="DefaultParagraphFont"/>
    <w:uiPriority w:val="20"/>
    <w:qFormat/>
    <w:rsid w:val="005C2F44"/>
    <w:rPr>
      <w:i/>
      <w:iCs/>
    </w:rPr>
  </w:style>
  <w:style w:type="paragraph" w:styleId="NoSpacing">
    <w:name w:val="No Spacing"/>
    <w:link w:val="NoSpacingChar"/>
    <w:uiPriority w:val="1"/>
    <w:qFormat/>
    <w:rsid w:val="005C2F44"/>
  </w:style>
  <w:style w:type="paragraph" w:styleId="ListParagraph">
    <w:name w:val="List Paragraph"/>
    <w:basedOn w:val="Normal"/>
    <w:link w:val="ListParagraphChar"/>
    <w:uiPriority w:val="34"/>
    <w:qFormat/>
    <w:rsid w:val="005C2F44"/>
    <w:pPr>
      <w:ind w:left="720"/>
      <w:contextualSpacing/>
    </w:pPr>
    <w:rPr>
      <w:rFonts w:cs="Times New Roman"/>
      <w:color w:val="000000"/>
    </w:rPr>
  </w:style>
  <w:style w:type="paragraph" w:styleId="Quote">
    <w:name w:val="Quote"/>
    <w:basedOn w:val="Normal"/>
    <w:next w:val="Normal"/>
    <w:link w:val="QuoteChar"/>
    <w:uiPriority w:val="29"/>
    <w:qFormat/>
    <w:rsid w:val="005C2F44"/>
    <w:rPr>
      <w:rFonts w:cs="Times New Roman"/>
      <w:i/>
      <w:iCs/>
      <w:color w:val="000000" w:themeColor="text1"/>
    </w:rPr>
  </w:style>
  <w:style w:type="character" w:customStyle="1" w:styleId="QuoteChar">
    <w:name w:val="Quote Char"/>
    <w:basedOn w:val="DefaultParagraphFont"/>
    <w:link w:val="Quote"/>
    <w:uiPriority w:val="29"/>
    <w:rsid w:val="005C2F44"/>
    <w:rPr>
      <w:i/>
      <w:iCs/>
      <w:color w:val="000000" w:themeColor="text1"/>
    </w:rPr>
  </w:style>
  <w:style w:type="paragraph" w:styleId="IntenseQuote">
    <w:name w:val="Intense Quote"/>
    <w:basedOn w:val="Normal"/>
    <w:next w:val="Normal"/>
    <w:link w:val="IntenseQuoteChar"/>
    <w:uiPriority w:val="30"/>
    <w:qFormat/>
    <w:rsid w:val="005C2F44"/>
    <w:pPr>
      <w:pBdr>
        <w:bottom w:val="single" w:sz="4" w:space="4" w:color="007DC5" w:themeColor="accent1"/>
      </w:pBdr>
      <w:spacing w:before="200" w:after="280"/>
      <w:ind w:left="936" w:right="936"/>
    </w:pPr>
    <w:rPr>
      <w:rFonts w:cs="Times New Roman"/>
      <w:b/>
      <w:bCs/>
      <w:i/>
      <w:iCs/>
      <w:color w:val="007DC5" w:themeColor="accent1"/>
    </w:rPr>
  </w:style>
  <w:style w:type="character" w:customStyle="1" w:styleId="IntenseQuoteChar">
    <w:name w:val="Intense Quote Char"/>
    <w:basedOn w:val="DefaultParagraphFont"/>
    <w:link w:val="IntenseQuote"/>
    <w:uiPriority w:val="30"/>
    <w:rsid w:val="005C2F44"/>
    <w:rPr>
      <w:b/>
      <w:bCs/>
      <w:i/>
      <w:iCs/>
      <w:color w:val="007DC5" w:themeColor="accent1"/>
    </w:rPr>
  </w:style>
  <w:style w:type="character" w:styleId="SubtleEmphasis">
    <w:name w:val="Subtle Emphasis"/>
    <w:basedOn w:val="DefaultParagraphFont"/>
    <w:uiPriority w:val="19"/>
    <w:qFormat/>
    <w:rsid w:val="005C2F44"/>
    <w:rPr>
      <w:i/>
      <w:iCs/>
      <w:color w:val="454B5C"/>
    </w:rPr>
  </w:style>
  <w:style w:type="character" w:styleId="IntenseEmphasis">
    <w:name w:val="Intense Emphasis"/>
    <w:basedOn w:val="DefaultParagraphFont"/>
    <w:uiPriority w:val="21"/>
    <w:qFormat/>
    <w:rsid w:val="005C2F44"/>
    <w:rPr>
      <w:b/>
      <w:bCs/>
      <w:i/>
      <w:iCs/>
      <w:color w:val="007DC5" w:themeColor="accent1"/>
    </w:rPr>
  </w:style>
  <w:style w:type="character" w:styleId="SubtleReference">
    <w:name w:val="Subtle Reference"/>
    <w:basedOn w:val="DefaultParagraphFont"/>
    <w:uiPriority w:val="31"/>
    <w:qFormat/>
    <w:rsid w:val="005C2F44"/>
    <w:rPr>
      <w:smallCaps/>
      <w:color w:val="F68B1F" w:themeColor="accent2"/>
      <w:u w:val="single"/>
    </w:rPr>
  </w:style>
  <w:style w:type="character" w:styleId="IntenseReference">
    <w:name w:val="Intense Reference"/>
    <w:basedOn w:val="DefaultParagraphFont"/>
    <w:uiPriority w:val="32"/>
    <w:qFormat/>
    <w:rsid w:val="005C2F44"/>
    <w:rPr>
      <w:b/>
      <w:bCs/>
      <w:smallCaps/>
      <w:color w:val="F68B1F" w:themeColor="accent2"/>
      <w:spacing w:val="5"/>
      <w:u w:val="single"/>
    </w:rPr>
  </w:style>
  <w:style w:type="character" w:styleId="BookTitle">
    <w:name w:val="Book Title"/>
    <w:basedOn w:val="DefaultParagraphFont"/>
    <w:uiPriority w:val="33"/>
    <w:qFormat/>
    <w:rsid w:val="005C2F44"/>
    <w:rPr>
      <w:b/>
      <w:bCs/>
      <w:smallCaps/>
      <w:spacing w:val="5"/>
    </w:rPr>
  </w:style>
  <w:style w:type="paragraph" w:styleId="TOCHeading">
    <w:name w:val="TOC Heading"/>
    <w:basedOn w:val="Heading1"/>
    <w:next w:val="Normal"/>
    <w:uiPriority w:val="39"/>
    <w:semiHidden/>
    <w:unhideWhenUsed/>
    <w:qFormat/>
    <w:rsid w:val="005C2F44"/>
    <w:pPr>
      <w:outlineLvl w:val="9"/>
    </w:pPr>
  </w:style>
  <w:style w:type="paragraph" w:styleId="Caption">
    <w:name w:val="caption"/>
    <w:basedOn w:val="Normal"/>
    <w:next w:val="Normal"/>
    <w:uiPriority w:val="35"/>
    <w:semiHidden/>
    <w:unhideWhenUsed/>
    <w:qFormat/>
    <w:rsid w:val="005C2F44"/>
    <w:rPr>
      <w:rFonts w:cs="Times New Roman"/>
      <w:b/>
      <w:bCs/>
      <w:color w:val="007DC5" w:themeColor="accent1"/>
      <w:sz w:val="18"/>
      <w:szCs w:val="18"/>
    </w:rPr>
  </w:style>
  <w:style w:type="character" w:customStyle="1" w:styleId="NoSpacingChar">
    <w:name w:val="No Spacing Char"/>
    <w:basedOn w:val="DefaultParagraphFont"/>
    <w:link w:val="NoSpacing"/>
    <w:uiPriority w:val="1"/>
    <w:rsid w:val="005C2F44"/>
  </w:style>
  <w:style w:type="paragraph" w:styleId="NormalWeb">
    <w:name w:val="Normal (Web)"/>
    <w:basedOn w:val="Normal"/>
    <w:uiPriority w:val="99"/>
    <w:semiHidden/>
    <w:unhideWhenUsed/>
    <w:rsid w:val="00B25D73"/>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B25D73"/>
    <w:pPr>
      <w:tabs>
        <w:tab w:val="center" w:pos="4513"/>
        <w:tab w:val="right" w:pos="9026"/>
      </w:tabs>
    </w:pPr>
  </w:style>
  <w:style w:type="character" w:customStyle="1" w:styleId="HeaderChar">
    <w:name w:val="Header Char"/>
    <w:basedOn w:val="DefaultParagraphFont"/>
    <w:link w:val="Header"/>
    <w:uiPriority w:val="99"/>
    <w:rsid w:val="00B25D73"/>
    <w:rPr>
      <w:rFonts w:ascii="Arial" w:hAnsi="Arial" w:cstheme="minorBidi"/>
      <w:color w:val="auto"/>
    </w:rPr>
  </w:style>
  <w:style w:type="paragraph" w:styleId="Footer">
    <w:name w:val="footer"/>
    <w:basedOn w:val="Normal"/>
    <w:link w:val="FooterChar"/>
    <w:uiPriority w:val="99"/>
    <w:unhideWhenUsed/>
    <w:rsid w:val="00B25D73"/>
    <w:pPr>
      <w:tabs>
        <w:tab w:val="center" w:pos="4513"/>
        <w:tab w:val="right" w:pos="9026"/>
      </w:tabs>
    </w:pPr>
  </w:style>
  <w:style w:type="character" w:customStyle="1" w:styleId="FooterChar">
    <w:name w:val="Footer Char"/>
    <w:basedOn w:val="DefaultParagraphFont"/>
    <w:link w:val="Footer"/>
    <w:uiPriority w:val="99"/>
    <w:rsid w:val="00B25D73"/>
    <w:rPr>
      <w:rFonts w:ascii="Arial" w:hAnsi="Arial" w:cstheme="minorBidi"/>
      <w:color w:val="auto"/>
    </w:rPr>
  </w:style>
  <w:style w:type="table" w:styleId="TableGrid">
    <w:name w:val="Table Grid"/>
    <w:basedOn w:val="TableNormal"/>
    <w:uiPriority w:val="59"/>
    <w:rsid w:val="002B17C0"/>
    <w:rPr>
      <w:rFonts w:ascii="Arial" w:hAnsi="Arial"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7907"/>
    <w:rPr>
      <w:rFonts w:ascii="Tahoma" w:hAnsi="Tahoma" w:cs="Tahoma"/>
      <w:sz w:val="16"/>
      <w:szCs w:val="16"/>
    </w:rPr>
  </w:style>
  <w:style w:type="character" w:customStyle="1" w:styleId="BalloonTextChar">
    <w:name w:val="Balloon Text Char"/>
    <w:basedOn w:val="DefaultParagraphFont"/>
    <w:link w:val="BalloonText"/>
    <w:uiPriority w:val="99"/>
    <w:semiHidden/>
    <w:rsid w:val="00267907"/>
    <w:rPr>
      <w:rFonts w:ascii="Tahoma" w:hAnsi="Tahoma" w:cs="Tahoma"/>
      <w:color w:val="auto"/>
      <w:sz w:val="16"/>
      <w:szCs w:val="16"/>
    </w:rPr>
  </w:style>
  <w:style w:type="character" w:styleId="Hyperlink">
    <w:name w:val="Hyperlink"/>
    <w:basedOn w:val="DefaultParagraphFont"/>
    <w:uiPriority w:val="99"/>
    <w:unhideWhenUsed/>
    <w:rsid w:val="00E15B3A"/>
    <w:rPr>
      <w:color w:val="0000FF" w:themeColor="hyperlink"/>
      <w:u w:val="single"/>
    </w:rPr>
  </w:style>
  <w:style w:type="paragraph" w:customStyle="1" w:styleId="Body1">
    <w:name w:val="Body 1"/>
    <w:rsid w:val="00E15B3A"/>
    <w:rPr>
      <w:rFonts w:ascii="Helvetica" w:eastAsia="Arial Unicode MS" w:hAnsi="Helvetica"/>
      <w:sz w:val="24"/>
      <w:szCs w:val="20"/>
      <w:lang w:eastAsia="en-GB"/>
    </w:rPr>
  </w:style>
  <w:style w:type="paragraph" w:styleId="BodyText2">
    <w:name w:val="Body Text 2"/>
    <w:basedOn w:val="Normal"/>
    <w:link w:val="BodyText2Char"/>
    <w:uiPriority w:val="99"/>
    <w:semiHidden/>
    <w:unhideWhenUsed/>
    <w:rsid w:val="00854A42"/>
    <w:pPr>
      <w:spacing w:after="120" w:line="480" w:lineRule="auto"/>
    </w:pPr>
    <w:rPr>
      <w:rFonts w:ascii="Arial" w:hAnsi="Arial" w:cs="Arial"/>
    </w:rPr>
  </w:style>
  <w:style w:type="character" w:customStyle="1" w:styleId="BodyText2Char">
    <w:name w:val="Body Text 2 Char"/>
    <w:basedOn w:val="DefaultParagraphFont"/>
    <w:link w:val="BodyText2"/>
    <w:uiPriority w:val="99"/>
    <w:semiHidden/>
    <w:rsid w:val="00854A42"/>
    <w:rPr>
      <w:rFonts w:ascii="Arial" w:hAnsi="Arial" w:cs="Arial"/>
      <w:color w:val="auto"/>
    </w:rPr>
  </w:style>
  <w:style w:type="paragraph" w:styleId="BodyTextIndent2">
    <w:name w:val="Body Text Indent 2"/>
    <w:basedOn w:val="Normal"/>
    <w:link w:val="BodyTextIndent2Char"/>
    <w:uiPriority w:val="99"/>
    <w:semiHidden/>
    <w:unhideWhenUsed/>
    <w:rsid w:val="00854A42"/>
    <w:pPr>
      <w:spacing w:after="120" w:line="480" w:lineRule="auto"/>
      <w:ind w:left="283"/>
    </w:pPr>
    <w:rPr>
      <w:rFonts w:ascii="Arial" w:hAnsi="Arial" w:cs="Arial"/>
    </w:rPr>
  </w:style>
  <w:style w:type="character" w:customStyle="1" w:styleId="BodyTextIndent2Char">
    <w:name w:val="Body Text Indent 2 Char"/>
    <w:basedOn w:val="DefaultParagraphFont"/>
    <w:link w:val="BodyTextIndent2"/>
    <w:uiPriority w:val="99"/>
    <w:semiHidden/>
    <w:rsid w:val="00854A42"/>
    <w:rPr>
      <w:rFonts w:ascii="Arial" w:hAnsi="Arial" w:cs="Arial"/>
      <w:color w:val="auto"/>
    </w:rPr>
  </w:style>
  <w:style w:type="paragraph" w:styleId="BodyTextIndent3">
    <w:name w:val="Body Text Indent 3"/>
    <w:basedOn w:val="Normal"/>
    <w:link w:val="BodyTextIndent3Char"/>
    <w:uiPriority w:val="99"/>
    <w:unhideWhenUsed/>
    <w:rsid w:val="00854A42"/>
    <w:pPr>
      <w:spacing w:after="120"/>
      <w:ind w:left="283"/>
    </w:pPr>
    <w:rPr>
      <w:rFonts w:ascii="Arial" w:hAnsi="Arial" w:cs="Arial"/>
      <w:sz w:val="16"/>
      <w:szCs w:val="16"/>
    </w:rPr>
  </w:style>
  <w:style w:type="character" w:customStyle="1" w:styleId="BodyTextIndent3Char">
    <w:name w:val="Body Text Indent 3 Char"/>
    <w:basedOn w:val="DefaultParagraphFont"/>
    <w:link w:val="BodyTextIndent3"/>
    <w:uiPriority w:val="99"/>
    <w:rsid w:val="00854A42"/>
    <w:rPr>
      <w:rFonts w:ascii="Arial" w:hAnsi="Arial" w:cs="Arial"/>
      <w:color w:val="auto"/>
      <w:sz w:val="16"/>
      <w:szCs w:val="16"/>
    </w:rPr>
  </w:style>
  <w:style w:type="character" w:customStyle="1" w:styleId="ListParagraphChar">
    <w:name w:val="List Paragraph Char"/>
    <w:link w:val="ListParagraph"/>
    <w:uiPriority w:val="34"/>
    <w:locked/>
    <w:rsid w:val="00744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55995">
      <w:bodyDiv w:val="1"/>
      <w:marLeft w:val="0"/>
      <w:marRight w:val="0"/>
      <w:marTop w:val="0"/>
      <w:marBottom w:val="0"/>
      <w:divBdr>
        <w:top w:val="none" w:sz="0" w:space="0" w:color="auto"/>
        <w:left w:val="none" w:sz="0" w:space="0" w:color="auto"/>
        <w:bottom w:val="none" w:sz="0" w:space="0" w:color="auto"/>
        <w:right w:val="none" w:sz="0" w:space="0" w:color="auto"/>
      </w:divBdr>
    </w:div>
    <w:div w:id="302151981">
      <w:bodyDiv w:val="1"/>
      <w:marLeft w:val="0"/>
      <w:marRight w:val="0"/>
      <w:marTop w:val="0"/>
      <w:marBottom w:val="0"/>
      <w:divBdr>
        <w:top w:val="none" w:sz="0" w:space="0" w:color="auto"/>
        <w:left w:val="none" w:sz="0" w:space="0" w:color="auto"/>
        <w:bottom w:val="none" w:sz="0" w:space="0" w:color="auto"/>
        <w:right w:val="none" w:sz="0" w:space="0" w:color="auto"/>
      </w:divBdr>
    </w:div>
    <w:div w:id="780495543">
      <w:bodyDiv w:val="1"/>
      <w:marLeft w:val="0"/>
      <w:marRight w:val="0"/>
      <w:marTop w:val="0"/>
      <w:marBottom w:val="0"/>
      <w:divBdr>
        <w:top w:val="none" w:sz="0" w:space="0" w:color="auto"/>
        <w:left w:val="none" w:sz="0" w:space="0" w:color="auto"/>
        <w:bottom w:val="none" w:sz="0" w:space="0" w:color="auto"/>
        <w:right w:val="none" w:sz="0" w:space="0" w:color="auto"/>
      </w:divBdr>
    </w:div>
    <w:div w:id="1076169411">
      <w:bodyDiv w:val="1"/>
      <w:marLeft w:val="0"/>
      <w:marRight w:val="0"/>
      <w:marTop w:val="0"/>
      <w:marBottom w:val="0"/>
      <w:divBdr>
        <w:top w:val="none" w:sz="0" w:space="0" w:color="auto"/>
        <w:left w:val="none" w:sz="0" w:space="0" w:color="auto"/>
        <w:bottom w:val="none" w:sz="0" w:space="0" w:color="auto"/>
        <w:right w:val="none" w:sz="0" w:space="0" w:color="auto"/>
      </w:divBdr>
    </w:div>
    <w:div w:id="1375082411">
      <w:bodyDiv w:val="1"/>
      <w:marLeft w:val="0"/>
      <w:marRight w:val="0"/>
      <w:marTop w:val="0"/>
      <w:marBottom w:val="0"/>
      <w:divBdr>
        <w:top w:val="none" w:sz="0" w:space="0" w:color="auto"/>
        <w:left w:val="none" w:sz="0" w:space="0" w:color="auto"/>
        <w:bottom w:val="none" w:sz="0" w:space="0" w:color="auto"/>
        <w:right w:val="none" w:sz="0" w:space="0" w:color="auto"/>
      </w:divBdr>
    </w:div>
    <w:div w:id="1543132965">
      <w:bodyDiv w:val="1"/>
      <w:marLeft w:val="0"/>
      <w:marRight w:val="0"/>
      <w:marTop w:val="0"/>
      <w:marBottom w:val="0"/>
      <w:divBdr>
        <w:top w:val="none" w:sz="0" w:space="0" w:color="auto"/>
        <w:left w:val="none" w:sz="0" w:space="0" w:color="auto"/>
        <w:bottom w:val="none" w:sz="0" w:space="0" w:color="auto"/>
        <w:right w:val="none" w:sz="0" w:space="0" w:color="auto"/>
      </w:divBdr>
    </w:div>
    <w:div w:id="18584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dbs-filtering-gui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000000"/>
      </a:dk2>
      <a:lt2>
        <a:srgbClr val="F8F8F8"/>
      </a:lt2>
      <a:accent1>
        <a:srgbClr val="007DC5"/>
      </a:accent1>
      <a:accent2>
        <a:srgbClr val="F68B1F"/>
      </a:accent2>
      <a:accent3>
        <a:srgbClr val="92278F"/>
      </a:accent3>
      <a:accent4>
        <a:srgbClr val="3EC2CF"/>
      </a:accent4>
      <a:accent5>
        <a:srgbClr val="D82A91"/>
      </a:accent5>
      <a:accent6>
        <a:srgbClr val="8DC63F"/>
      </a:accent6>
      <a:hlink>
        <a:srgbClr val="0000FF"/>
      </a:hlink>
      <a:folHlink>
        <a:srgbClr val="92278F"/>
      </a:folHlink>
    </a:clrScheme>
    <a:fontScheme name="Gill Sans MT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I xmlns="647c0fa3-3cd8-41d7-be41-70c93b717f70"/>
    <lcf76f155ced4ddcb4097134ff3c332f xmlns="a8271a4c-a80a-437b-819d-bc04bd738d6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porate Document" ma:contentTypeID="0x010100D387D0EA7B9AB840B549D9713D61C57C00AF3F9C3E22094846A988022BA631A68E" ma:contentTypeVersion="18" ma:contentTypeDescription="Branded Word Template Document with PII Indicator" ma:contentTypeScope="" ma:versionID="4adec08e72d50cf005c1cb8e923c9ea0">
  <xsd:schema xmlns:xsd="http://www.w3.org/2001/XMLSchema" xmlns:xs="http://www.w3.org/2001/XMLSchema" xmlns:p="http://schemas.microsoft.com/office/2006/metadata/properties" xmlns:ns2="647c0fa3-3cd8-41d7-be41-70c93b717f70" xmlns:ns3="a8271a4c-a80a-437b-819d-bc04bd738d6c" targetNamespace="http://schemas.microsoft.com/office/2006/metadata/properties" ma:root="true" ma:fieldsID="ec3b6aab285514241864069064ce58cb" ns2:_="" ns3:_="">
    <xsd:import namespace="647c0fa3-3cd8-41d7-be41-70c93b717f70"/>
    <xsd:import namespace="a8271a4c-a80a-437b-819d-bc04bd738d6c"/>
    <xsd:element name="properties">
      <xsd:complexType>
        <xsd:sequence>
          <xsd:element name="documentManagement">
            <xsd:complexType>
              <xsd:all>
                <xsd:element ref="ns2:PII"/>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c0fa3-3cd8-41d7-be41-70c93b717f70" elementFormDefault="qualified">
    <xsd:import namespace="http://schemas.microsoft.com/office/2006/documentManagement/types"/>
    <xsd:import namespace="http://schemas.microsoft.com/office/infopath/2007/PartnerControls"/>
    <xsd:element name="PII" ma:index="8" ma:displayName="Contains PII" ma:internalName="PII" ma:readOnly="false">
      <xsd:simpleType>
        <xsd:restriction base="dms:Choice">
          <xsd:enumeration value="Yes"/>
          <xsd:enumeration value="No"/>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271a4c-a80a-437b-819d-bc04bd738d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DDA80-4045-40E8-B0B3-E60F5CBC9692}">
  <ds:schemaRefs>
    <ds:schemaRef ds:uri="http://schemas.microsoft.com/office/2006/metadata/properties"/>
    <ds:schemaRef ds:uri="http://schemas.microsoft.com/office/infopath/2007/PartnerControls"/>
    <ds:schemaRef ds:uri="647c0fa3-3cd8-41d7-be41-70c93b717f70"/>
    <ds:schemaRef ds:uri="a8271a4c-a80a-437b-819d-bc04bd738d6c"/>
  </ds:schemaRefs>
</ds:datastoreItem>
</file>

<file path=customXml/itemProps2.xml><?xml version="1.0" encoding="utf-8"?>
<ds:datastoreItem xmlns:ds="http://schemas.openxmlformats.org/officeDocument/2006/customXml" ds:itemID="{7B57E5C0-6AA3-4F08-AF1A-94F079501D5D}">
  <ds:schemaRefs>
    <ds:schemaRef ds:uri="http://schemas.openxmlformats.org/officeDocument/2006/bibliography"/>
  </ds:schemaRefs>
</ds:datastoreItem>
</file>

<file path=customXml/itemProps3.xml><?xml version="1.0" encoding="utf-8"?>
<ds:datastoreItem xmlns:ds="http://schemas.openxmlformats.org/officeDocument/2006/customXml" ds:itemID="{6541C03B-88CA-415A-BCED-7846B52C4EDE}">
  <ds:schemaRefs>
    <ds:schemaRef ds:uri="http://schemas.microsoft.com/sharepoint/v3/contenttype/forms"/>
  </ds:schemaRefs>
</ds:datastoreItem>
</file>

<file path=customXml/itemProps4.xml><?xml version="1.0" encoding="utf-8"?>
<ds:datastoreItem xmlns:ds="http://schemas.openxmlformats.org/officeDocument/2006/customXml" ds:itemID="{FB3E6056-F7B4-4651-BDD3-17C62231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c0fa3-3cd8-41d7-be41-70c93b717f70"/>
    <ds:schemaRef ds:uri="a8271a4c-a80a-437b-819d-bc04bd738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Davenport, Joe</dc:creator>
  <cp:lastModifiedBy>Aare, Severine</cp:lastModifiedBy>
  <cp:revision>59</cp:revision>
  <cp:lastPrinted>2020-07-07T11:09:00Z</cp:lastPrinted>
  <dcterms:created xsi:type="dcterms:W3CDTF">2025-07-08T09:17:00Z</dcterms:created>
  <dcterms:modified xsi:type="dcterms:W3CDTF">2025-07-08T10:18:00Z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0x010100D387D0EA7B9AB840B549D9713D61C57C00AF3F9C3E22094846A988022BA631A68E</vt:lpwstr>
  </property>
  <property fmtid="{D5CDD505-2E9C-101B-9397-08002B2CF9AE}" pid="3" name="Order">
    <vt:r8>11800</vt:r8>
  </property>
</Properties>
</file>