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150E0" w14:textId="11D207D3" w:rsidR="00B25D73" w:rsidRDefault="0077133B" w:rsidP="00B25D73">
      <w:r w:rsidRPr="00787D61">
        <w:rPr>
          <w:noProof/>
        </w:rPr>
        <w:drawing>
          <wp:anchor distT="0" distB="0" distL="114300" distR="114300" simplePos="0" relativeHeight="251662336" behindDoc="0" locked="0" layoutInCell="1" allowOverlap="1" wp14:anchorId="213F6BCB" wp14:editId="0E4C4A7E">
            <wp:simplePos x="0" y="0"/>
            <wp:positionH relativeFrom="margin">
              <wp:posOffset>38100</wp:posOffset>
            </wp:positionH>
            <wp:positionV relativeFrom="paragraph">
              <wp:posOffset>-434340</wp:posOffset>
            </wp:positionV>
            <wp:extent cx="1353185" cy="543560"/>
            <wp:effectExtent l="0" t="0" r="0" b="8890"/>
            <wp:wrapNone/>
            <wp:docPr id="2" name="Picture 2" descr="London Borough of Bexley.&#10;Trusted by Bexley res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ndon Borough of Bexley.&#10;Trusted by Bexley residents"/>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3185" cy="543560"/>
                    </a:xfrm>
                    <a:prstGeom prst="rect">
                      <a:avLst/>
                    </a:prstGeom>
                  </pic:spPr>
                </pic:pic>
              </a:graphicData>
            </a:graphic>
          </wp:anchor>
        </w:drawing>
      </w:r>
      <w:r w:rsidR="00267907" w:rsidRPr="00371FAD">
        <w:rPr>
          <w:noProof/>
          <w:lang w:eastAsia="en-GB"/>
        </w:rPr>
        <mc:AlternateContent>
          <mc:Choice Requires="wps">
            <w:drawing>
              <wp:anchor distT="0" distB="0" distL="114300" distR="114300" simplePos="0" relativeHeight="251660288" behindDoc="0" locked="0" layoutInCell="1" allowOverlap="1" wp14:anchorId="5773B824" wp14:editId="40EC798F">
                <wp:simplePos x="0" y="0"/>
                <wp:positionH relativeFrom="column">
                  <wp:posOffset>3997325</wp:posOffset>
                </wp:positionH>
                <wp:positionV relativeFrom="paragraph">
                  <wp:posOffset>-306776</wp:posOffset>
                </wp:positionV>
                <wp:extent cx="2256790" cy="361950"/>
                <wp:effectExtent l="0" t="0" r="0" b="0"/>
                <wp:wrapNone/>
                <wp:docPr id="3075"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79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B8291" w14:textId="77777777" w:rsidR="00A2616F" w:rsidRPr="00371FAD" w:rsidRDefault="00A2616F" w:rsidP="00B25D73">
                            <w:pPr>
                              <w:pStyle w:val="NormalWeb"/>
                              <w:kinsoku w:val="0"/>
                              <w:overflowPunct w:val="0"/>
                              <w:spacing w:before="0" w:beforeAutospacing="0" w:after="0" w:afterAutospacing="0"/>
                              <w:jc w:val="right"/>
                              <w:textAlignment w:val="baseline"/>
                              <w:rPr>
                                <w:sz w:val="32"/>
                                <w:szCs w:val="32"/>
                              </w:rPr>
                            </w:pPr>
                            <w:r w:rsidRPr="00371FAD">
                              <w:rPr>
                                <w:rFonts w:ascii="Rockwell" w:eastAsia="MS PGothic" w:hAnsi="Rockwell" w:cstheme="minorBidi"/>
                                <w:color w:val="FFFFFF" w:themeColor="background1"/>
                                <w:kern w:val="24"/>
                                <w:sz w:val="32"/>
                                <w:szCs w:val="32"/>
                              </w:rPr>
                              <w:t>www.bexley.gov.uk</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5773B824" id="_x0000_t202" coordsize="21600,21600" o:spt="202" path="m,l,21600r21600,l21600,xe">
                <v:stroke joinstyle="miter"/>
                <v:path gradientshapeok="t" o:connecttype="rect"/>
              </v:shapetype>
              <v:shape id="TextBox 16" o:spid="_x0000_s1026" type="#_x0000_t202" style="position:absolute;margin-left:314.75pt;margin-top:-24.15pt;width:177.7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" filled="f" stroked="f">
                <v:textbox>
                  <w:txbxContent>
                    <w:p w14:paraId="627B8291" w14:textId="77777777" w:rsidR="00A2616F" w:rsidRPr="00371FAD" w:rsidRDefault="00A2616F" w:rsidP="00B25D73">
                      <w:pPr>
                        <w:pStyle w:val="NormalWeb"/>
                        <w:kinsoku w:val="0"/>
                        <w:overflowPunct w:val="0"/>
                        <w:spacing w:before="0" w:beforeAutospacing="0" w:after="0" w:afterAutospacing="0"/>
                        <w:jc w:val="right"/>
                        <w:textAlignment w:val="baseline"/>
                        <w:rPr>
                          <w:sz w:val="32"/>
                          <w:szCs w:val="32"/>
                        </w:rPr>
                      </w:pPr>
                      <w:r w:rsidRPr="00371FAD">
                        <w:rPr>
                          <w:rFonts w:ascii="Rockwell" w:eastAsia="MS PGothic" w:hAnsi="Rockwell" w:cstheme="minorBidi"/>
                          <w:color w:val="FFFFFF" w:themeColor="background1"/>
                          <w:kern w:val="24"/>
                          <w:sz w:val="32"/>
                          <w:szCs w:val="32"/>
                        </w:rPr>
                        <w:t>www.bexley.gov.uk</w:t>
                      </w:r>
                    </w:p>
                  </w:txbxContent>
                </v:textbox>
              </v:shape>
            </w:pict>
          </mc:Fallback>
        </mc:AlternateContent>
      </w:r>
      <w:r w:rsidR="00B25D73" w:rsidRPr="00371FAD">
        <w:rPr>
          <w:noProof/>
          <w:lang w:eastAsia="en-GB"/>
        </w:rPr>
        <mc:AlternateContent>
          <mc:Choice Requires="wps">
            <w:drawing>
              <wp:anchor distT="0" distB="0" distL="114300" distR="114300" simplePos="0" relativeHeight="251659264" behindDoc="0" locked="0" layoutInCell="1" allowOverlap="1" wp14:anchorId="4F9FAF65" wp14:editId="53253B46">
                <wp:simplePos x="0" y="0"/>
                <wp:positionH relativeFrom="column">
                  <wp:posOffset>-733425</wp:posOffset>
                </wp:positionH>
                <wp:positionV relativeFrom="paragraph">
                  <wp:posOffset>-542925</wp:posOffset>
                </wp:positionV>
                <wp:extent cx="7572375" cy="781050"/>
                <wp:effectExtent l="0" t="0" r="9525" b="0"/>
                <wp:wrapNone/>
                <wp:docPr id="6" name="Rectangle 5"/>
                <wp:cNvGraphicFramePr/>
                <a:graphic xmlns:a="http://schemas.openxmlformats.org/drawingml/2006/main">
                  <a:graphicData uri="http://schemas.microsoft.com/office/word/2010/wordprocessingShape">
                    <wps:wsp>
                      <wps:cNvSpPr/>
                      <wps:spPr>
                        <a:xfrm>
                          <a:off x="0" y="0"/>
                          <a:ext cx="7572375" cy="781050"/>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7509B55B" id="Rectangle 5" o:spid="_x0000_s1026" style="position:absolute;margin-left:-57.75pt;margin-top:-42.75pt;width:596.2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" fillcolor="#005283 [2148]" stroked="f">
                <v:fill color2="#43b9ff [1940]" rotate="t" angle="180" colors="0 #005484;31457f #0083ce;1 #43baff" focus="100%" type="gradient"/>
              </v:rect>
            </w:pict>
          </mc:Fallback>
        </mc:AlternateContent>
      </w:r>
    </w:p>
    <w:p w14:paraId="5B286B41" w14:textId="418B2A1F" w:rsidR="002B17C0" w:rsidRDefault="002B17C0"/>
    <w:p w14:paraId="12DBC0E1" w14:textId="13833482" w:rsidR="008B2374" w:rsidRDefault="008B2374"/>
    <w:p w14:paraId="2B821E9E" w14:textId="39DD6080" w:rsidR="008B2374" w:rsidRDefault="008B2374"/>
    <w:p w14:paraId="3516095B" w14:textId="77777777" w:rsidR="008B2374" w:rsidRPr="001B59F4" w:rsidRDefault="008B2374" w:rsidP="008B2374">
      <w:pPr>
        <w:spacing w:after="120"/>
        <w:rPr>
          <w:rFonts w:ascii="Lato" w:hAnsi="Lato"/>
          <w:b/>
          <w:sz w:val="32"/>
          <w:szCs w:val="32"/>
        </w:rPr>
      </w:pPr>
      <w:r w:rsidRPr="001B59F4">
        <w:rPr>
          <w:rFonts w:ascii="Lato" w:hAnsi="Lato"/>
          <w:b/>
          <w:sz w:val="32"/>
          <w:szCs w:val="32"/>
        </w:rPr>
        <w:t>Job Description</w:t>
      </w:r>
    </w:p>
    <w:p w14:paraId="2971C366" w14:textId="7706EE1B" w:rsidR="008B2374" w:rsidRDefault="008B2374" w:rsidP="008B2374">
      <w:pPr>
        <w:keepLines/>
        <w:tabs>
          <w:tab w:val="left" w:pos="1638"/>
          <w:tab w:val="left" w:pos="2520"/>
          <w:tab w:val="left" w:pos="6240"/>
          <w:tab w:val="left" w:pos="6480"/>
          <w:tab w:val="left" w:pos="6588"/>
          <w:tab w:val="left" w:pos="7668"/>
          <w:tab w:val="left" w:pos="10548"/>
        </w:tabs>
        <w:spacing w:after="120"/>
        <w:rPr>
          <w:rFonts w:ascii="Lato" w:hAnsi="Lato"/>
          <w:b/>
        </w:rPr>
      </w:pPr>
    </w:p>
    <w:p w14:paraId="027ACE9B" w14:textId="75EC0986" w:rsidR="00FA4B68" w:rsidRPr="00FA4B68" w:rsidRDefault="00FA4B68" w:rsidP="00FA4B68">
      <w:pPr>
        <w:spacing w:after="120"/>
        <w:jc w:val="both"/>
        <w:rPr>
          <w:rFonts w:ascii="Lato" w:hAnsi="Lato" w:cs="Arial"/>
          <w:b/>
          <w:bCs/>
        </w:rPr>
      </w:pPr>
      <w:bookmarkStart w:id="0" w:name="_Hlk124782204"/>
      <w:r w:rsidRPr="00FA4B68">
        <w:rPr>
          <w:rFonts w:ascii="Lato" w:hAnsi="Lato" w:cs="Arial"/>
          <w:b/>
          <w:bCs/>
        </w:rPr>
        <w:t xml:space="preserve">Job Title: </w:t>
      </w:r>
      <w:r>
        <w:rPr>
          <w:rFonts w:ascii="Lato" w:hAnsi="Lato" w:cs="Arial"/>
          <w:b/>
          <w:bCs/>
        </w:rPr>
        <w:tab/>
      </w:r>
      <w:r>
        <w:rPr>
          <w:rFonts w:ascii="Lato" w:hAnsi="Lato" w:cs="Arial"/>
          <w:b/>
          <w:bCs/>
        </w:rPr>
        <w:tab/>
      </w:r>
      <w:r>
        <w:rPr>
          <w:rFonts w:ascii="Lato" w:hAnsi="Lato" w:cs="Arial"/>
          <w:b/>
          <w:bCs/>
        </w:rPr>
        <w:tab/>
      </w:r>
      <w:r w:rsidR="00A378E0">
        <w:rPr>
          <w:rFonts w:ascii="Lato" w:hAnsi="Lato" w:cs="Arial"/>
          <w:b/>
          <w:bCs/>
        </w:rPr>
        <w:t xml:space="preserve">Community Safety </w:t>
      </w:r>
      <w:r w:rsidR="00613878">
        <w:rPr>
          <w:rFonts w:ascii="Lato" w:hAnsi="Lato" w:cs="Arial"/>
          <w:b/>
          <w:bCs/>
        </w:rPr>
        <w:t>Support Officer</w:t>
      </w:r>
      <w:r w:rsidR="00A378E0">
        <w:rPr>
          <w:rFonts w:ascii="Lato" w:hAnsi="Lato" w:cs="Arial"/>
          <w:b/>
          <w:bCs/>
        </w:rPr>
        <w:t xml:space="preserve"> </w:t>
      </w:r>
    </w:p>
    <w:p w14:paraId="194CBA31" w14:textId="586684E2" w:rsidR="00FA4B68" w:rsidRPr="00FA4B68" w:rsidRDefault="00FA4B68" w:rsidP="00FA4B68">
      <w:pPr>
        <w:spacing w:after="120"/>
        <w:jc w:val="both"/>
        <w:rPr>
          <w:rFonts w:ascii="Lato" w:hAnsi="Lato" w:cs="Arial"/>
          <w:b/>
          <w:bCs/>
        </w:rPr>
      </w:pPr>
      <w:r w:rsidRPr="00FA4B68">
        <w:rPr>
          <w:rFonts w:ascii="Lato" w:hAnsi="Lato" w:cs="Arial"/>
          <w:b/>
          <w:bCs/>
        </w:rPr>
        <w:t xml:space="preserve">Management Group: </w:t>
      </w:r>
      <w:r>
        <w:rPr>
          <w:rFonts w:ascii="Lato" w:hAnsi="Lato" w:cs="Arial"/>
          <w:b/>
          <w:bCs/>
        </w:rPr>
        <w:tab/>
      </w:r>
      <w:r>
        <w:rPr>
          <w:rFonts w:ascii="Lato" w:hAnsi="Lato" w:cs="Arial"/>
          <w:b/>
          <w:bCs/>
        </w:rPr>
        <w:tab/>
      </w:r>
      <w:r w:rsidRPr="00FA4B68">
        <w:rPr>
          <w:rFonts w:ascii="Lato" w:hAnsi="Lato" w:cs="Arial"/>
          <w:b/>
          <w:bCs/>
        </w:rPr>
        <w:t xml:space="preserve">Place </w:t>
      </w:r>
    </w:p>
    <w:p w14:paraId="2F8F9B54" w14:textId="39C305D2" w:rsidR="00FA4B68" w:rsidRPr="00FA4B68" w:rsidRDefault="00FA4B68" w:rsidP="00FA4B68">
      <w:pPr>
        <w:spacing w:after="120"/>
        <w:jc w:val="both"/>
        <w:rPr>
          <w:rFonts w:ascii="Lato" w:hAnsi="Lato" w:cs="Arial"/>
          <w:b/>
          <w:bCs/>
        </w:rPr>
      </w:pPr>
      <w:r w:rsidRPr="00FA4B68">
        <w:rPr>
          <w:rFonts w:ascii="Lato" w:hAnsi="Lato" w:cs="Arial"/>
          <w:b/>
          <w:bCs/>
        </w:rPr>
        <w:t xml:space="preserve">Department: </w:t>
      </w:r>
      <w:r>
        <w:rPr>
          <w:rFonts w:ascii="Lato" w:hAnsi="Lato" w:cs="Arial"/>
          <w:b/>
          <w:bCs/>
        </w:rPr>
        <w:tab/>
      </w:r>
      <w:r>
        <w:rPr>
          <w:rFonts w:ascii="Lato" w:hAnsi="Lato" w:cs="Arial"/>
          <w:b/>
          <w:bCs/>
        </w:rPr>
        <w:tab/>
      </w:r>
      <w:r>
        <w:rPr>
          <w:rFonts w:ascii="Lato" w:hAnsi="Lato" w:cs="Arial"/>
          <w:b/>
          <w:bCs/>
        </w:rPr>
        <w:tab/>
      </w:r>
      <w:r w:rsidRPr="00FA4B68">
        <w:rPr>
          <w:rFonts w:ascii="Lato" w:hAnsi="Lato" w:cs="Arial"/>
          <w:b/>
          <w:bCs/>
        </w:rPr>
        <w:t>Communities</w:t>
      </w:r>
    </w:p>
    <w:p w14:paraId="3346C1D4" w14:textId="1EEE7F6A" w:rsidR="00FA4B68" w:rsidRPr="00FA4B68" w:rsidRDefault="00FA4B68" w:rsidP="00FA4B68">
      <w:pPr>
        <w:spacing w:after="120"/>
        <w:jc w:val="both"/>
        <w:rPr>
          <w:rFonts w:ascii="Lato" w:hAnsi="Lato" w:cs="Arial"/>
          <w:b/>
          <w:bCs/>
        </w:rPr>
      </w:pPr>
      <w:r w:rsidRPr="00FA4B68">
        <w:rPr>
          <w:rFonts w:ascii="Lato" w:hAnsi="Lato" w:cs="Arial"/>
          <w:b/>
          <w:bCs/>
        </w:rPr>
        <w:t xml:space="preserve">Section: </w:t>
      </w:r>
      <w:r>
        <w:rPr>
          <w:rFonts w:ascii="Lato" w:hAnsi="Lato" w:cs="Arial"/>
          <w:b/>
          <w:bCs/>
        </w:rPr>
        <w:tab/>
      </w:r>
      <w:r>
        <w:rPr>
          <w:rFonts w:ascii="Lato" w:hAnsi="Lato" w:cs="Arial"/>
          <w:b/>
          <w:bCs/>
        </w:rPr>
        <w:tab/>
      </w:r>
      <w:r>
        <w:rPr>
          <w:rFonts w:ascii="Lato" w:hAnsi="Lato" w:cs="Arial"/>
          <w:b/>
          <w:bCs/>
        </w:rPr>
        <w:tab/>
      </w:r>
      <w:r w:rsidRPr="00FA4B68">
        <w:rPr>
          <w:rFonts w:ascii="Lato" w:hAnsi="Lato" w:cs="Arial"/>
          <w:b/>
          <w:bCs/>
        </w:rPr>
        <w:t>Community Safety Services</w:t>
      </w:r>
    </w:p>
    <w:bookmarkEnd w:id="0"/>
    <w:p w14:paraId="3C86B377" w14:textId="69CC1791" w:rsidR="00FA4B68" w:rsidRPr="00FA4B68" w:rsidRDefault="00FA4B68" w:rsidP="00FA4B68">
      <w:pPr>
        <w:spacing w:after="120"/>
        <w:jc w:val="both"/>
        <w:rPr>
          <w:rFonts w:ascii="Lato" w:hAnsi="Lato" w:cs="Arial"/>
        </w:rPr>
      </w:pPr>
      <w:r w:rsidRPr="00FA4B68">
        <w:rPr>
          <w:rFonts w:ascii="Lato" w:hAnsi="Lato" w:cs="Arial"/>
          <w:b/>
          <w:bCs/>
        </w:rPr>
        <w:t xml:space="preserve">Reports to: </w:t>
      </w:r>
      <w:r>
        <w:rPr>
          <w:rFonts w:ascii="Lato" w:hAnsi="Lato" w:cs="Arial"/>
          <w:b/>
          <w:bCs/>
        </w:rPr>
        <w:tab/>
      </w:r>
      <w:r>
        <w:rPr>
          <w:rFonts w:ascii="Lato" w:hAnsi="Lato" w:cs="Arial"/>
          <w:b/>
          <w:bCs/>
        </w:rPr>
        <w:tab/>
      </w:r>
      <w:r>
        <w:rPr>
          <w:rFonts w:ascii="Lato" w:hAnsi="Lato" w:cs="Arial"/>
          <w:b/>
          <w:bCs/>
        </w:rPr>
        <w:tab/>
      </w:r>
      <w:r w:rsidR="0075589C">
        <w:rPr>
          <w:rFonts w:ascii="Lato" w:hAnsi="Lato" w:cs="Arial"/>
        </w:rPr>
        <w:t>Senior community safety co-ordinator (strategy)</w:t>
      </w:r>
      <w:r w:rsidRPr="00FA4B68">
        <w:rPr>
          <w:rFonts w:ascii="Lato" w:hAnsi="Lato" w:cs="Arial"/>
        </w:rPr>
        <w:t xml:space="preserve"> </w:t>
      </w:r>
    </w:p>
    <w:p w14:paraId="0580362C" w14:textId="77777777" w:rsidR="00FA4B68" w:rsidRPr="00FA4B68" w:rsidRDefault="00FA4B68" w:rsidP="00FA4B68">
      <w:pPr>
        <w:spacing w:after="120"/>
        <w:jc w:val="both"/>
        <w:rPr>
          <w:rFonts w:ascii="Lato" w:hAnsi="Lato" w:cs="Arial"/>
          <w:b/>
          <w:bCs/>
        </w:rPr>
      </w:pPr>
    </w:p>
    <w:p w14:paraId="04E56713" w14:textId="228B04AA" w:rsidR="00FA4B68" w:rsidRPr="00FA4B68" w:rsidRDefault="00FA4B68" w:rsidP="00FA4B68">
      <w:pPr>
        <w:spacing w:after="120"/>
        <w:jc w:val="both"/>
        <w:rPr>
          <w:rFonts w:ascii="Lato" w:hAnsi="Lato" w:cs="Arial"/>
        </w:rPr>
      </w:pPr>
      <w:r w:rsidRPr="487CE23F">
        <w:rPr>
          <w:rFonts w:ascii="Lato" w:hAnsi="Lato" w:cs="Arial"/>
          <w:b/>
          <w:bCs/>
        </w:rPr>
        <w:t>Functional links with</w:t>
      </w:r>
      <w:r w:rsidRPr="487CE23F">
        <w:rPr>
          <w:rFonts w:ascii="Lato" w:hAnsi="Lato" w:cs="Arial"/>
        </w:rPr>
        <w:t xml:space="preserve">: The </w:t>
      </w:r>
      <w:r w:rsidR="3EF65CD2" w:rsidRPr="487CE23F">
        <w:rPr>
          <w:rFonts w:ascii="Lato" w:hAnsi="Lato" w:cs="Arial"/>
        </w:rPr>
        <w:t xml:space="preserve">wider </w:t>
      </w:r>
      <w:r w:rsidRPr="487CE23F">
        <w:rPr>
          <w:rFonts w:ascii="Lato" w:hAnsi="Lato" w:cs="Arial"/>
        </w:rPr>
        <w:t xml:space="preserve">Community Safety Team, </w:t>
      </w:r>
      <w:r w:rsidR="700C1282" w:rsidRPr="487CE23F">
        <w:rPr>
          <w:rFonts w:ascii="Lato" w:hAnsi="Lato" w:cs="Arial"/>
        </w:rPr>
        <w:t>other</w:t>
      </w:r>
      <w:r w:rsidR="00C17620" w:rsidRPr="487CE23F">
        <w:rPr>
          <w:rFonts w:ascii="Lato" w:hAnsi="Lato" w:cs="Arial"/>
        </w:rPr>
        <w:t xml:space="preserve"> council departments including but not exclusively </w:t>
      </w:r>
      <w:r w:rsidRPr="487CE23F">
        <w:rPr>
          <w:rFonts w:ascii="Lato" w:hAnsi="Lato" w:cs="Arial"/>
        </w:rPr>
        <w:t xml:space="preserve">Children’s Services, Adult Social Care, Housing and Environmental Health.  Working with external partners Met Police, London Fire Brigade, Probation Service, </w:t>
      </w:r>
      <w:r w:rsidR="6B0070E0" w:rsidRPr="487CE23F">
        <w:rPr>
          <w:rFonts w:ascii="Lato" w:hAnsi="Lato" w:cs="Arial"/>
        </w:rPr>
        <w:t xml:space="preserve">Registered providers </w:t>
      </w:r>
      <w:r w:rsidRPr="487CE23F">
        <w:rPr>
          <w:rFonts w:ascii="Lato" w:hAnsi="Lato" w:cs="Arial"/>
        </w:rPr>
        <w:t xml:space="preserve">and commissioned services </w:t>
      </w:r>
      <w:r w:rsidR="1ACDC1F9" w:rsidRPr="487CE23F">
        <w:rPr>
          <w:rFonts w:ascii="Lato" w:hAnsi="Lato" w:cs="Arial"/>
        </w:rPr>
        <w:t xml:space="preserve">in relation to </w:t>
      </w:r>
      <w:r w:rsidR="0078389D">
        <w:rPr>
          <w:rFonts w:ascii="Lato" w:hAnsi="Lato" w:cs="Arial"/>
        </w:rPr>
        <w:t xml:space="preserve">delivery of </w:t>
      </w:r>
      <w:r w:rsidR="00F15FF0">
        <w:rPr>
          <w:rFonts w:ascii="Lato" w:hAnsi="Lato" w:cs="Arial"/>
        </w:rPr>
        <w:t>Community Safety processes</w:t>
      </w:r>
      <w:r w:rsidR="00B04E69">
        <w:rPr>
          <w:rFonts w:ascii="Lato" w:hAnsi="Lato" w:cs="Arial"/>
        </w:rPr>
        <w:t xml:space="preserve"> including </w:t>
      </w:r>
      <w:r w:rsidR="004F29BB" w:rsidRPr="487CE23F">
        <w:rPr>
          <w:rFonts w:ascii="Lato" w:hAnsi="Lato" w:cs="Arial"/>
        </w:rPr>
        <w:t xml:space="preserve">providing </w:t>
      </w:r>
      <w:r w:rsidR="00272D27">
        <w:rPr>
          <w:rFonts w:ascii="Lato" w:hAnsi="Lato" w:cs="Arial"/>
        </w:rPr>
        <w:t>direct support to National Referral Mechanism Co-ordinator</w:t>
      </w:r>
      <w:r w:rsidR="002D562F" w:rsidRPr="487CE23F">
        <w:rPr>
          <w:rFonts w:ascii="Lato" w:hAnsi="Lato" w:cs="Arial"/>
        </w:rPr>
        <w:t>.</w:t>
      </w:r>
    </w:p>
    <w:p w14:paraId="2C229C96" w14:textId="77777777" w:rsidR="00FA4B68" w:rsidRDefault="00FA4B68" w:rsidP="00FA4B68">
      <w:pPr>
        <w:spacing w:after="120"/>
        <w:jc w:val="both"/>
        <w:rPr>
          <w:rFonts w:ascii="Lato" w:hAnsi="Lato" w:cs="Arial"/>
        </w:rPr>
      </w:pPr>
      <w:r w:rsidRPr="00FA4B68">
        <w:rPr>
          <w:rFonts w:ascii="Lato" w:hAnsi="Lato" w:cs="Arial"/>
          <w:b/>
          <w:bCs/>
        </w:rPr>
        <w:t>Main purpose of the job:</w:t>
      </w:r>
      <w:r w:rsidRPr="00FA4B68">
        <w:rPr>
          <w:rFonts w:ascii="Lato" w:hAnsi="Lato" w:cs="Arial"/>
        </w:rPr>
        <w:t xml:space="preserve"> </w:t>
      </w:r>
    </w:p>
    <w:p w14:paraId="2C3D707A" w14:textId="62D2C8E7" w:rsidR="00475420" w:rsidRDefault="00475420" w:rsidP="00FA4B68">
      <w:pPr>
        <w:spacing w:after="120"/>
        <w:jc w:val="both"/>
        <w:rPr>
          <w:rFonts w:ascii="Lato" w:hAnsi="Lato" w:cs="Arial"/>
        </w:rPr>
      </w:pPr>
      <w:r>
        <w:rPr>
          <w:rFonts w:ascii="Lato" w:hAnsi="Lato" w:cs="Arial"/>
        </w:rPr>
        <w:t xml:space="preserve">To </w:t>
      </w:r>
      <w:r w:rsidR="004E7C6D">
        <w:rPr>
          <w:rFonts w:ascii="Lato" w:hAnsi="Lato" w:cs="Arial"/>
        </w:rPr>
        <w:t xml:space="preserve">provide administrative support </w:t>
      </w:r>
      <w:r w:rsidR="007C5987">
        <w:rPr>
          <w:rFonts w:ascii="Lato" w:hAnsi="Lato" w:cs="Arial"/>
        </w:rPr>
        <w:t xml:space="preserve">to </w:t>
      </w:r>
      <w:r>
        <w:rPr>
          <w:rFonts w:ascii="Lato" w:hAnsi="Lato" w:cs="Arial"/>
        </w:rPr>
        <w:t>both L</w:t>
      </w:r>
      <w:r w:rsidR="00B6109E">
        <w:rPr>
          <w:rFonts w:ascii="Lato" w:hAnsi="Lato" w:cs="Arial"/>
        </w:rPr>
        <w:t xml:space="preserve">ondon Borough of Bexley </w:t>
      </w:r>
      <w:r>
        <w:rPr>
          <w:rFonts w:ascii="Lato" w:hAnsi="Lato" w:cs="Arial"/>
        </w:rPr>
        <w:t xml:space="preserve">and </w:t>
      </w:r>
      <w:r w:rsidR="00B6109E">
        <w:rPr>
          <w:rFonts w:ascii="Lato" w:hAnsi="Lato" w:cs="Arial"/>
        </w:rPr>
        <w:t>Bexley Community Safety Partnership</w:t>
      </w:r>
      <w:r w:rsidR="00492D45">
        <w:rPr>
          <w:rFonts w:ascii="Lato" w:hAnsi="Lato" w:cs="Arial"/>
        </w:rPr>
        <w:t xml:space="preserve"> with its recording of </w:t>
      </w:r>
      <w:r w:rsidR="002349C2">
        <w:rPr>
          <w:rFonts w:ascii="Lato" w:hAnsi="Lato" w:cs="Arial"/>
        </w:rPr>
        <w:t xml:space="preserve">its </w:t>
      </w:r>
      <w:r>
        <w:rPr>
          <w:rFonts w:ascii="Lato" w:hAnsi="Lato" w:cs="Arial"/>
        </w:rPr>
        <w:t xml:space="preserve">delivery </w:t>
      </w:r>
      <w:r w:rsidR="002349C2">
        <w:rPr>
          <w:rFonts w:ascii="Lato" w:hAnsi="Lato" w:cs="Arial"/>
        </w:rPr>
        <w:t>in response to its</w:t>
      </w:r>
      <w:r>
        <w:rPr>
          <w:rFonts w:ascii="Lato" w:hAnsi="Lato" w:cs="Arial"/>
        </w:rPr>
        <w:t xml:space="preserve"> </w:t>
      </w:r>
      <w:r w:rsidR="00DE66DD">
        <w:rPr>
          <w:rFonts w:ascii="Lato" w:hAnsi="Lato" w:cs="Arial"/>
        </w:rPr>
        <w:t>priority areas</w:t>
      </w:r>
      <w:r w:rsidR="00AE6308">
        <w:rPr>
          <w:rFonts w:ascii="Lato" w:hAnsi="Lato" w:cs="Arial"/>
        </w:rPr>
        <w:t>.</w:t>
      </w:r>
    </w:p>
    <w:p w14:paraId="2BDC093F" w14:textId="51368004" w:rsidR="006D41C5" w:rsidRDefault="006D41C5" w:rsidP="006D41C5">
      <w:pPr>
        <w:spacing w:after="120"/>
        <w:jc w:val="both"/>
        <w:rPr>
          <w:rFonts w:ascii="Lato" w:hAnsi="Lato" w:cs="Arial"/>
        </w:rPr>
      </w:pPr>
      <w:r w:rsidRPr="75CA8CE3">
        <w:rPr>
          <w:rFonts w:ascii="Lato" w:hAnsi="Lato" w:cs="Arial"/>
        </w:rPr>
        <w:t xml:space="preserve">To </w:t>
      </w:r>
      <w:r w:rsidR="00DE66DD">
        <w:rPr>
          <w:rFonts w:ascii="Lato" w:hAnsi="Lato" w:cs="Arial"/>
        </w:rPr>
        <w:t xml:space="preserve">provide administrative </w:t>
      </w:r>
      <w:r w:rsidR="0011073A">
        <w:rPr>
          <w:rFonts w:ascii="Lato" w:hAnsi="Lato" w:cs="Arial"/>
        </w:rPr>
        <w:t>support</w:t>
      </w:r>
      <w:r w:rsidR="00DE66DD">
        <w:rPr>
          <w:rFonts w:ascii="Lato" w:hAnsi="Lato" w:cs="Arial"/>
        </w:rPr>
        <w:t xml:space="preserve"> to theme</w:t>
      </w:r>
      <w:r w:rsidR="0011073A">
        <w:rPr>
          <w:rFonts w:ascii="Lato" w:hAnsi="Lato" w:cs="Arial"/>
        </w:rPr>
        <w:t>d</w:t>
      </w:r>
      <w:r w:rsidR="00DE66DD">
        <w:rPr>
          <w:rFonts w:ascii="Lato" w:hAnsi="Lato" w:cs="Arial"/>
        </w:rPr>
        <w:t xml:space="preserve"> working groups and operational panels</w:t>
      </w:r>
      <w:r w:rsidR="0011073A">
        <w:rPr>
          <w:rFonts w:ascii="Lato" w:hAnsi="Lato" w:cs="Arial"/>
        </w:rPr>
        <w:t xml:space="preserve"> </w:t>
      </w:r>
    </w:p>
    <w:p w14:paraId="737F0B67" w14:textId="64EE0BB9" w:rsidR="005B744A" w:rsidRDefault="0033169A" w:rsidP="005B744A">
      <w:pPr>
        <w:pStyle w:val="NORMALALTN"/>
      </w:pPr>
      <w:r>
        <w:t xml:space="preserve">To provide administrative support for the preparation of the devolved </w:t>
      </w:r>
      <w:proofErr w:type="gramStart"/>
      <w:r>
        <w:t>decision making</w:t>
      </w:r>
      <w:proofErr w:type="gramEnd"/>
      <w:r>
        <w:t xml:space="preserve"> Panel.</w:t>
      </w:r>
    </w:p>
    <w:p w14:paraId="69F313BC" w14:textId="77777777" w:rsidR="006D41C5" w:rsidRDefault="006D41C5" w:rsidP="006D41C5">
      <w:pPr>
        <w:spacing w:after="120"/>
        <w:jc w:val="both"/>
        <w:rPr>
          <w:rFonts w:ascii="Lato" w:hAnsi="Lato" w:cs="Arial"/>
          <w:b/>
          <w:bCs/>
        </w:rPr>
      </w:pPr>
      <w:r w:rsidRPr="006D41C5">
        <w:rPr>
          <w:rFonts w:ascii="Lato" w:hAnsi="Lato" w:cs="Arial"/>
          <w:b/>
          <w:bCs/>
        </w:rPr>
        <w:t xml:space="preserve">Major Duties and Responsibilities: </w:t>
      </w:r>
    </w:p>
    <w:p w14:paraId="4E177C72" w14:textId="32D9FDEF" w:rsidR="002349C2" w:rsidRPr="00FA4B68" w:rsidRDefault="002349C2" w:rsidP="002349C2">
      <w:pPr>
        <w:spacing w:after="120"/>
        <w:jc w:val="both"/>
        <w:rPr>
          <w:rFonts w:ascii="Lato" w:hAnsi="Lato" w:cs="Arial"/>
        </w:rPr>
      </w:pPr>
      <w:r w:rsidRPr="00FA4B68">
        <w:rPr>
          <w:rFonts w:ascii="Lato" w:hAnsi="Lato" w:cs="Arial"/>
        </w:rPr>
        <w:t xml:space="preserve">To </w:t>
      </w:r>
      <w:r>
        <w:rPr>
          <w:rFonts w:ascii="Lato" w:hAnsi="Lato" w:cs="Arial"/>
        </w:rPr>
        <w:t xml:space="preserve">minute </w:t>
      </w:r>
      <w:r w:rsidR="00777923">
        <w:rPr>
          <w:rFonts w:ascii="Lato" w:hAnsi="Lato" w:cs="Arial"/>
        </w:rPr>
        <w:t>relevant</w:t>
      </w:r>
      <w:r>
        <w:rPr>
          <w:rFonts w:ascii="Lato" w:hAnsi="Lato" w:cs="Arial"/>
        </w:rPr>
        <w:t xml:space="preserve"> meetings </w:t>
      </w:r>
      <w:proofErr w:type="gramStart"/>
      <w:r>
        <w:rPr>
          <w:rFonts w:ascii="Lato" w:hAnsi="Lato" w:cs="Arial"/>
        </w:rPr>
        <w:t>held  to</w:t>
      </w:r>
      <w:proofErr w:type="gramEnd"/>
      <w:r>
        <w:rPr>
          <w:rFonts w:ascii="Lato" w:hAnsi="Lato" w:cs="Arial"/>
        </w:rPr>
        <w:t xml:space="preserve"> </w:t>
      </w:r>
      <w:r w:rsidR="00777923">
        <w:rPr>
          <w:rFonts w:ascii="Lato" w:hAnsi="Lato" w:cs="Arial"/>
        </w:rPr>
        <w:t xml:space="preserve">deliver against our </w:t>
      </w:r>
      <w:r w:rsidR="0011073A">
        <w:rPr>
          <w:rFonts w:ascii="Lato" w:hAnsi="Lato" w:cs="Arial"/>
        </w:rPr>
        <w:t>BCSP priorities</w:t>
      </w:r>
      <w:r w:rsidR="00777923">
        <w:rPr>
          <w:rFonts w:ascii="Lato" w:hAnsi="Lato" w:cs="Arial"/>
        </w:rPr>
        <w:t>.</w:t>
      </w:r>
      <w:r w:rsidRPr="00FA4B68">
        <w:rPr>
          <w:rFonts w:ascii="Lato" w:hAnsi="Lato" w:cs="Arial"/>
        </w:rPr>
        <w:t xml:space="preserve"> </w:t>
      </w:r>
    </w:p>
    <w:p w14:paraId="71C88A65" w14:textId="1633B55D" w:rsidR="00E76CDA" w:rsidRDefault="00E76CDA" w:rsidP="00E76CDA">
      <w:pPr>
        <w:pStyle w:val="NORMALALTN"/>
      </w:pPr>
      <w:r>
        <w:t xml:space="preserve">To prepare agendas, take minutes and ensure the effective running of </w:t>
      </w:r>
      <w:r w:rsidR="00045AC8">
        <w:t xml:space="preserve">relevant </w:t>
      </w:r>
      <w:r>
        <w:t>partnership groups, supporting the respective Chairs.</w:t>
      </w:r>
    </w:p>
    <w:p w14:paraId="357249EA" w14:textId="3C8E944E" w:rsidR="00E76CDA" w:rsidRDefault="00E76CDA" w:rsidP="00E76CDA">
      <w:pPr>
        <w:pStyle w:val="NORMALALTN"/>
      </w:pPr>
      <w:r>
        <w:t>To liaise with internal and external colleagues on behalf of team members to arrange such meetings as may be required, including ensuring appropriate venue.</w:t>
      </w:r>
    </w:p>
    <w:p w14:paraId="7C8A6E58" w14:textId="6FEF838D" w:rsidR="00E76CDA" w:rsidRDefault="00E76CDA" w:rsidP="00E76CDA">
      <w:pPr>
        <w:pStyle w:val="NORMALALTN"/>
      </w:pPr>
      <w:r>
        <w:t xml:space="preserve">To liaise with partner agencies, including the Police, Health Authority, and Probation Service to support the </w:t>
      </w:r>
      <w:r w:rsidR="00FF48CE">
        <w:t xml:space="preserve">Senior Community Safety Co-ordinators </w:t>
      </w:r>
      <w:r>
        <w:t>in the preparation of project plans</w:t>
      </w:r>
      <w:r w:rsidR="00FF48CE">
        <w:t xml:space="preserve"> relating to our response to </w:t>
      </w:r>
      <w:r w:rsidR="004E3975">
        <w:t>reduce crime, disorder and ASB</w:t>
      </w:r>
      <w:r>
        <w:t>.</w:t>
      </w:r>
    </w:p>
    <w:p w14:paraId="65B82C17" w14:textId="0FB72F8C" w:rsidR="00E76CDA" w:rsidRDefault="00E76CDA" w:rsidP="00E76CDA">
      <w:pPr>
        <w:pStyle w:val="NORMALALTN"/>
      </w:pPr>
      <w:r>
        <w:t xml:space="preserve">To support team members in the planning and running of </w:t>
      </w:r>
      <w:proofErr w:type="gramStart"/>
      <w:r w:rsidR="005A7AB1">
        <w:t xml:space="preserve">training </w:t>
      </w:r>
      <w:r>
        <w:t xml:space="preserve"> overseeing</w:t>
      </w:r>
      <w:proofErr w:type="gramEnd"/>
      <w:r>
        <w:t xml:space="preserve"> publicity, managing the booking arrangements and representing the partnership on the day.</w:t>
      </w:r>
    </w:p>
    <w:p w14:paraId="062D6E87" w14:textId="011FC185" w:rsidR="00E76CDA" w:rsidRDefault="00E76CDA" w:rsidP="00E76CDA">
      <w:pPr>
        <w:pStyle w:val="NORMALALTN"/>
      </w:pPr>
      <w:r>
        <w:t xml:space="preserve">To assist team managers in the preparation of </w:t>
      </w:r>
      <w:r w:rsidR="009F6DD8">
        <w:t>leaflets and Communication material relevant to Serious Violence Agenda.</w:t>
      </w:r>
    </w:p>
    <w:p w14:paraId="44A21C8E" w14:textId="27EC4D1F" w:rsidR="007F5D48" w:rsidRDefault="005D473E" w:rsidP="00E76CDA">
      <w:pPr>
        <w:pStyle w:val="NORMALALTN"/>
      </w:pPr>
      <w:r>
        <w:t>R</w:t>
      </w:r>
      <w:r w:rsidR="006C5991">
        <w:t>esponsible for</w:t>
      </w:r>
      <w:r>
        <w:t xml:space="preserve"> a</w:t>
      </w:r>
      <w:r w:rsidR="006C5991">
        <w:t>dmin</w:t>
      </w:r>
      <w:r w:rsidR="0031400E">
        <w:t xml:space="preserve">istrating </w:t>
      </w:r>
      <w:r w:rsidR="007F5D48">
        <w:t>team meetings</w:t>
      </w:r>
      <w:r w:rsidR="0031400E">
        <w:t>.</w:t>
      </w:r>
      <w:r w:rsidR="007F5D48">
        <w:t xml:space="preserve"> </w:t>
      </w:r>
    </w:p>
    <w:p w14:paraId="47D2C040" w14:textId="77777777" w:rsidR="00E76CDA" w:rsidRDefault="00E76CDA" w:rsidP="00E76CDA">
      <w:pPr>
        <w:pStyle w:val="NORMALALTN"/>
      </w:pPr>
      <w:r>
        <w:t>To undertake such duties as might from time to time be designated commensurate with the grade of the post.</w:t>
      </w:r>
    </w:p>
    <w:p w14:paraId="4A655D96" w14:textId="77777777" w:rsidR="002349C2" w:rsidRPr="006D41C5" w:rsidRDefault="002349C2" w:rsidP="006D41C5">
      <w:pPr>
        <w:spacing w:after="120"/>
        <w:jc w:val="both"/>
        <w:rPr>
          <w:rFonts w:ascii="Lato" w:hAnsi="Lato" w:cs="Arial"/>
          <w:b/>
          <w:bCs/>
        </w:rPr>
      </w:pPr>
    </w:p>
    <w:p w14:paraId="3439BE37" w14:textId="066EAEF3" w:rsidR="00FA4B68" w:rsidRPr="00FA4B68" w:rsidRDefault="00FA4B68" w:rsidP="00FA4B68">
      <w:pPr>
        <w:spacing w:after="120"/>
        <w:jc w:val="both"/>
        <w:rPr>
          <w:rFonts w:ascii="Lato" w:hAnsi="Lato" w:cs="Arial"/>
          <w:b/>
          <w:bCs/>
        </w:rPr>
      </w:pPr>
      <w:r w:rsidRPr="00FA4B68">
        <w:rPr>
          <w:rFonts w:ascii="Lato" w:hAnsi="Lato" w:cs="Arial"/>
          <w:b/>
          <w:bCs/>
        </w:rPr>
        <w:t xml:space="preserve">Job Activities: </w:t>
      </w:r>
    </w:p>
    <w:p w14:paraId="26430A31" w14:textId="7EC6CC31" w:rsidR="00FA4B68" w:rsidRPr="00FA4B68" w:rsidRDefault="00D16867" w:rsidP="00FA4B68">
      <w:pPr>
        <w:spacing w:after="120"/>
        <w:ind w:left="720"/>
        <w:jc w:val="both"/>
        <w:rPr>
          <w:rFonts w:ascii="Lato" w:hAnsi="Lato" w:cs="Arial"/>
        </w:rPr>
      </w:pPr>
      <w:r>
        <w:rPr>
          <w:rFonts w:ascii="Lato" w:hAnsi="Lato" w:cs="Arial"/>
        </w:rPr>
        <w:t xml:space="preserve">Produce agendas, minutes, book rooms and send calendar invites for </w:t>
      </w:r>
      <w:proofErr w:type="spellStart"/>
      <w:r>
        <w:rPr>
          <w:rFonts w:ascii="Lato" w:hAnsi="Lato" w:cs="Arial"/>
        </w:rPr>
        <w:t>multi agency</w:t>
      </w:r>
      <w:proofErr w:type="spellEnd"/>
      <w:r>
        <w:rPr>
          <w:rFonts w:ascii="Lato" w:hAnsi="Lato" w:cs="Arial"/>
        </w:rPr>
        <w:t xml:space="preserve"> meetings </w:t>
      </w:r>
      <w:r w:rsidR="004B6F1F">
        <w:rPr>
          <w:rFonts w:ascii="Lato" w:hAnsi="Lato" w:cs="Arial"/>
        </w:rPr>
        <w:t>that support the delivery of the BCSP priorities.</w:t>
      </w:r>
    </w:p>
    <w:p w14:paraId="74EAB4D7" w14:textId="2B946073" w:rsidR="00FA4B68" w:rsidRDefault="00694F4D" w:rsidP="00FA4B68">
      <w:pPr>
        <w:spacing w:after="120"/>
        <w:ind w:left="720"/>
        <w:jc w:val="both"/>
        <w:rPr>
          <w:rFonts w:ascii="Lato" w:hAnsi="Lato" w:cs="Arial"/>
        </w:rPr>
      </w:pPr>
      <w:r>
        <w:rPr>
          <w:rFonts w:ascii="Lato" w:hAnsi="Lato" w:cs="Arial"/>
        </w:rPr>
        <w:t>six</w:t>
      </w:r>
      <w:r w:rsidRPr="75CA8CE3">
        <w:rPr>
          <w:rFonts w:ascii="Lato" w:hAnsi="Lato" w:cs="Arial"/>
        </w:rPr>
        <w:t xml:space="preserve"> </w:t>
      </w:r>
      <w:r w:rsidR="00FA4B68" w:rsidRPr="75CA8CE3">
        <w:rPr>
          <w:rFonts w:ascii="Lato" w:hAnsi="Lato" w:cs="Arial"/>
        </w:rPr>
        <w:t xml:space="preserve">BCSP </w:t>
      </w:r>
      <w:r w:rsidR="1903E1BF" w:rsidRPr="75CA8CE3">
        <w:rPr>
          <w:rFonts w:ascii="Lato" w:hAnsi="Lato" w:cs="Arial"/>
        </w:rPr>
        <w:t xml:space="preserve">working groups meet </w:t>
      </w:r>
      <w:r w:rsidR="00FA4B68" w:rsidRPr="75CA8CE3">
        <w:rPr>
          <w:rFonts w:ascii="Lato" w:hAnsi="Lato" w:cs="Arial"/>
        </w:rPr>
        <w:t xml:space="preserve">quarterly and </w:t>
      </w:r>
      <w:r w:rsidR="7B11E89D" w:rsidRPr="75CA8CE3">
        <w:rPr>
          <w:rFonts w:ascii="Lato" w:hAnsi="Lato" w:cs="Arial"/>
        </w:rPr>
        <w:t xml:space="preserve">a </w:t>
      </w:r>
      <w:r w:rsidR="00FA4B68" w:rsidRPr="75CA8CE3">
        <w:rPr>
          <w:rFonts w:ascii="Lato" w:hAnsi="Lato" w:cs="Arial"/>
        </w:rPr>
        <w:t xml:space="preserve">high level of autonomy is given to the post holder for these processes and time management, diary skills and working on their own </w:t>
      </w:r>
      <w:r w:rsidR="00FA4B68" w:rsidRPr="75CA8CE3">
        <w:rPr>
          <w:rFonts w:ascii="Lato" w:hAnsi="Lato" w:cs="Arial"/>
        </w:rPr>
        <w:lastRenderedPageBreak/>
        <w:t>initiative is paramount to its success. Decisions are taken as part of this process from beginning to end to ensure professional meetings are produced that support the Chairs and group members in delivering on the priorities. This includes timely meeting invites, presentation requests, recording actions and ongoing improvement suggestions for the smoother running of the meetings. Good interpersonal skills with colleagues, partners and members also improves partnership working and collaboration.</w:t>
      </w:r>
    </w:p>
    <w:p w14:paraId="4A83B2B7" w14:textId="4B0328F0" w:rsidR="001D6B77" w:rsidRDefault="00694F4D" w:rsidP="00FA4B68">
      <w:pPr>
        <w:spacing w:after="120"/>
        <w:ind w:left="720"/>
        <w:jc w:val="both"/>
        <w:rPr>
          <w:rFonts w:ascii="Lato" w:hAnsi="Lato" w:cs="Arial"/>
        </w:rPr>
      </w:pPr>
      <w:r>
        <w:rPr>
          <w:rFonts w:ascii="Lato" w:hAnsi="Lato" w:cs="Arial"/>
        </w:rPr>
        <w:t>Support the m</w:t>
      </w:r>
      <w:r w:rsidR="001D6B77" w:rsidRPr="75CA8CE3">
        <w:rPr>
          <w:rFonts w:ascii="Lato" w:hAnsi="Lato" w:cs="Arial"/>
        </w:rPr>
        <w:t xml:space="preserve">anagement of inbox for </w:t>
      </w:r>
      <w:r>
        <w:rPr>
          <w:rFonts w:ascii="Lato" w:hAnsi="Lato" w:cs="Arial"/>
        </w:rPr>
        <w:t xml:space="preserve">Community Safety Team </w:t>
      </w:r>
      <w:r w:rsidR="001D6B77" w:rsidRPr="75CA8CE3">
        <w:rPr>
          <w:rFonts w:ascii="Lato" w:hAnsi="Lato" w:cs="Arial"/>
        </w:rPr>
        <w:t>reports and triaging them to the right Team Member or partner to respond to, and logging on casework spreadsheet.</w:t>
      </w:r>
    </w:p>
    <w:p w14:paraId="1566D364" w14:textId="6E3661DE" w:rsidR="001D6B77" w:rsidRPr="00FA4B68" w:rsidRDefault="00E56C78" w:rsidP="00FA4B68">
      <w:pPr>
        <w:spacing w:after="120"/>
        <w:ind w:left="720"/>
        <w:jc w:val="both"/>
        <w:rPr>
          <w:rFonts w:ascii="Lato" w:hAnsi="Lato" w:cs="Arial"/>
        </w:rPr>
      </w:pPr>
      <w:r>
        <w:rPr>
          <w:rFonts w:ascii="Lato" w:hAnsi="Lato" w:cs="Arial"/>
        </w:rPr>
        <w:t>Assist with d</w:t>
      </w:r>
      <w:r w:rsidR="001D6B77" w:rsidRPr="75CA8CE3">
        <w:rPr>
          <w:rFonts w:ascii="Lato" w:hAnsi="Lato" w:cs="Arial"/>
        </w:rPr>
        <w:t xml:space="preserve">elivery of </w:t>
      </w:r>
      <w:r>
        <w:rPr>
          <w:rFonts w:ascii="Lato" w:hAnsi="Lato" w:cs="Arial"/>
        </w:rPr>
        <w:t xml:space="preserve">relevant Community Safety </w:t>
      </w:r>
      <w:r w:rsidR="001D6B77" w:rsidRPr="75CA8CE3">
        <w:rPr>
          <w:rFonts w:ascii="Lato" w:hAnsi="Lato" w:cs="Arial"/>
        </w:rPr>
        <w:t xml:space="preserve">social media communications and </w:t>
      </w:r>
      <w:r w:rsidR="00C331BD">
        <w:rPr>
          <w:rFonts w:ascii="Lato" w:hAnsi="Lato" w:cs="Arial"/>
        </w:rPr>
        <w:t>publicity material</w:t>
      </w:r>
      <w:r w:rsidR="001D6B77" w:rsidRPr="75CA8CE3">
        <w:rPr>
          <w:rFonts w:ascii="Lato" w:hAnsi="Lato" w:cs="Arial"/>
        </w:rPr>
        <w:t>.</w:t>
      </w:r>
    </w:p>
    <w:p w14:paraId="73FD1499" w14:textId="732386CB" w:rsidR="00901F0C" w:rsidRPr="0017592F" w:rsidRDefault="00901F0C" w:rsidP="487CE23F">
      <w:pPr>
        <w:spacing w:after="120"/>
        <w:ind w:left="720"/>
        <w:jc w:val="both"/>
        <w:rPr>
          <w:rFonts w:ascii="Lato" w:hAnsi="Lato" w:cs="Arial"/>
        </w:rPr>
      </w:pPr>
    </w:p>
    <w:p w14:paraId="69352C03" w14:textId="3AC580D9" w:rsidR="00FA4B68" w:rsidRDefault="00FA4B68">
      <w:pPr>
        <w:rPr>
          <w:rFonts w:ascii="Lato" w:hAnsi="Lato" w:cs="Arial"/>
        </w:rPr>
      </w:pPr>
      <w:r>
        <w:rPr>
          <w:rFonts w:ascii="Lato" w:hAnsi="Lato" w:cs="Arial"/>
        </w:rPr>
        <w:br w:type="page"/>
      </w:r>
    </w:p>
    <w:p w14:paraId="5BADE8D5" w14:textId="77777777" w:rsidR="00FA4B68" w:rsidRDefault="00FA4B68" w:rsidP="00FA4B68">
      <w:pPr>
        <w:pStyle w:val="Heading2"/>
      </w:pPr>
      <w:r>
        <w:lastRenderedPageBreak/>
        <w:t>Person Specification</w:t>
      </w:r>
    </w:p>
    <w:p w14:paraId="39CA2798" w14:textId="77777777" w:rsidR="00FA4B68" w:rsidRDefault="00FA4B68" w:rsidP="00FA4B68"/>
    <w:p w14:paraId="1B5DC17F" w14:textId="0B821FA4" w:rsidR="00FA4B68" w:rsidRPr="00FA4B68" w:rsidRDefault="00FA4B68" w:rsidP="00FA4B68">
      <w:pPr>
        <w:spacing w:after="120"/>
        <w:jc w:val="both"/>
        <w:rPr>
          <w:rFonts w:ascii="Lato" w:hAnsi="Lato" w:cs="Arial"/>
          <w:b/>
          <w:bCs/>
        </w:rPr>
      </w:pPr>
      <w:r w:rsidRPr="487CE23F">
        <w:rPr>
          <w:rFonts w:ascii="Lato" w:hAnsi="Lato" w:cs="Arial"/>
          <w:b/>
          <w:bCs/>
        </w:rPr>
        <w:t xml:space="preserve">Job Title: </w:t>
      </w:r>
      <w:r>
        <w:tab/>
      </w:r>
      <w:r>
        <w:tab/>
      </w:r>
      <w:r>
        <w:tab/>
      </w:r>
      <w:r w:rsidRPr="487CE23F">
        <w:rPr>
          <w:rFonts w:ascii="Lato" w:hAnsi="Lato" w:cs="Arial"/>
          <w:b/>
          <w:bCs/>
        </w:rPr>
        <w:t xml:space="preserve">Community Safety </w:t>
      </w:r>
      <w:r w:rsidR="004D2E09">
        <w:rPr>
          <w:rFonts w:ascii="Lato" w:hAnsi="Lato" w:cs="Arial"/>
          <w:b/>
          <w:bCs/>
        </w:rPr>
        <w:t>support officer (Serious Violence)</w:t>
      </w:r>
    </w:p>
    <w:p w14:paraId="76D4DF5A" w14:textId="77777777" w:rsidR="00FA4B68" w:rsidRPr="00FA4B68" w:rsidRDefault="00FA4B68" w:rsidP="00FA4B68">
      <w:pPr>
        <w:spacing w:after="120"/>
        <w:jc w:val="both"/>
        <w:rPr>
          <w:rFonts w:ascii="Lato" w:hAnsi="Lato" w:cs="Arial"/>
          <w:b/>
          <w:bCs/>
        </w:rPr>
      </w:pPr>
      <w:r w:rsidRPr="00FA4B68">
        <w:rPr>
          <w:rFonts w:ascii="Lato" w:hAnsi="Lato" w:cs="Arial"/>
          <w:b/>
          <w:bCs/>
        </w:rPr>
        <w:t xml:space="preserve">Management Group: </w:t>
      </w:r>
      <w:r>
        <w:rPr>
          <w:rFonts w:ascii="Lato" w:hAnsi="Lato" w:cs="Arial"/>
          <w:b/>
          <w:bCs/>
        </w:rPr>
        <w:tab/>
      </w:r>
      <w:r>
        <w:rPr>
          <w:rFonts w:ascii="Lato" w:hAnsi="Lato" w:cs="Arial"/>
          <w:b/>
          <w:bCs/>
        </w:rPr>
        <w:tab/>
      </w:r>
      <w:r w:rsidRPr="00FA4B68">
        <w:rPr>
          <w:rFonts w:ascii="Lato" w:hAnsi="Lato" w:cs="Arial"/>
          <w:b/>
          <w:bCs/>
        </w:rPr>
        <w:t xml:space="preserve">Place </w:t>
      </w:r>
    </w:p>
    <w:p w14:paraId="5F898511" w14:textId="77777777" w:rsidR="00FA4B68" w:rsidRPr="00FA4B68" w:rsidRDefault="00FA4B68" w:rsidP="00FA4B68">
      <w:pPr>
        <w:spacing w:after="120"/>
        <w:jc w:val="both"/>
        <w:rPr>
          <w:rFonts w:ascii="Lato" w:hAnsi="Lato" w:cs="Arial"/>
          <w:b/>
          <w:bCs/>
        </w:rPr>
      </w:pPr>
      <w:r w:rsidRPr="00FA4B68">
        <w:rPr>
          <w:rFonts w:ascii="Lato" w:hAnsi="Lato" w:cs="Arial"/>
          <w:b/>
          <w:bCs/>
        </w:rPr>
        <w:t xml:space="preserve">Department: </w:t>
      </w:r>
      <w:r>
        <w:rPr>
          <w:rFonts w:ascii="Lato" w:hAnsi="Lato" w:cs="Arial"/>
          <w:b/>
          <w:bCs/>
        </w:rPr>
        <w:tab/>
      </w:r>
      <w:r>
        <w:rPr>
          <w:rFonts w:ascii="Lato" w:hAnsi="Lato" w:cs="Arial"/>
          <w:b/>
          <w:bCs/>
        </w:rPr>
        <w:tab/>
      </w:r>
      <w:r>
        <w:rPr>
          <w:rFonts w:ascii="Lato" w:hAnsi="Lato" w:cs="Arial"/>
          <w:b/>
          <w:bCs/>
        </w:rPr>
        <w:tab/>
      </w:r>
      <w:r w:rsidRPr="00FA4B68">
        <w:rPr>
          <w:rFonts w:ascii="Lato" w:hAnsi="Lato" w:cs="Arial"/>
          <w:b/>
          <w:bCs/>
        </w:rPr>
        <w:t>Communities</w:t>
      </w:r>
    </w:p>
    <w:p w14:paraId="39C2C34E" w14:textId="77777777" w:rsidR="00FA4B68" w:rsidRPr="00FA4B68" w:rsidRDefault="00FA4B68" w:rsidP="00FA4B68">
      <w:pPr>
        <w:spacing w:after="120"/>
        <w:jc w:val="both"/>
        <w:rPr>
          <w:rFonts w:ascii="Lato" w:hAnsi="Lato" w:cs="Arial"/>
          <w:b/>
          <w:bCs/>
        </w:rPr>
      </w:pPr>
      <w:r w:rsidRPr="00FA4B68">
        <w:rPr>
          <w:rFonts w:ascii="Lato" w:hAnsi="Lato" w:cs="Arial"/>
          <w:b/>
          <w:bCs/>
        </w:rPr>
        <w:t xml:space="preserve">Section: </w:t>
      </w:r>
      <w:r>
        <w:rPr>
          <w:rFonts w:ascii="Lato" w:hAnsi="Lato" w:cs="Arial"/>
          <w:b/>
          <w:bCs/>
        </w:rPr>
        <w:tab/>
      </w:r>
      <w:r>
        <w:rPr>
          <w:rFonts w:ascii="Lato" w:hAnsi="Lato" w:cs="Arial"/>
          <w:b/>
          <w:bCs/>
        </w:rPr>
        <w:tab/>
      </w:r>
      <w:r>
        <w:rPr>
          <w:rFonts w:ascii="Lato" w:hAnsi="Lato" w:cs="Arial"/>
          <w:b/>
          <w:bCs/>
        </w:rPr>
        <w:tab/>
      </w:r>
      <w:r w:rsidRPr="00FA4B68">
        <w:rPr>
          <w:rFonts w:ascii="Lato" w:hAnsi="Lato" w:cs="Arial"/>
          <w:b/>
          <w:bCs/>
        </w:rPr>
        <w:t>Community Safety Services</w:t>
      </w:r>
    </w:p>
    <w:tbl>
      <w:tblPr>
        <w:tblStyle w:val="PlainTable2"/>
        <w:tblW w:w="0" w:type="auto"/>
        <w:tblInd w:w="0" w:type="dxa"/>
        <w:tblLayout w:type="fixed"/>
        <w:tblLook w:val="04A0" w:firstRow="1" w:lastRow="0" w:firstColumn="1" w:lastColumn="0" w:noHBand="0" w:noVBand="1"/>
      </w:tblPr>
      <w:tblGrid>
        <w:gridCol w:w="5385"/>
        <w:gridCol w:w="1278"/>
        <w:gridCol w:w="2693"/>
      </w:tblGrid>
      <w:tr w:rsidR="00FA4B68" w14:paraId="42BAD00A" w14:textId="77777777" w:rsidTr="487CE2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5" w:type="dxa"/>
          </w:tcPr>
          <w:p w14:paraId="4CF1BC84" w14:textId="77777777" w:rsidR="00FA4B68" w:rsidRDefault="00FA4B68" w:rsidP="00752BBC">
            <w:r>
              <w:t>Selection Criteria</w:t>
            </w:r>
          </w:p>
        </w:tc>
        <w:tc>
          <w:tcPr>
            <w:tcW w:w="1278" w:type="dxa"/>
          </w:tcPr>
          <w:p w14:paraId="70D9EF5D" w14:textId="77777777" w:rsidR="00FA4B68" w:rsidRDefault="00FA4B68" w:rsidP="00752BBC">
            <w:pPr>
              <w:cnfStyle w:val="100000000000" w:firstRow="1" w:lastRow="0" w:firstColumn="0" w:lastColumn="0" w:oddVBand="0" w:evenVBand="0" w:oddHBand="0" w:evenHBand="0" w:firstRowFirstColumn="0" w:firstRowLastColumn="0" w:lastRowFirstColumn="0" w:lastRowLastColumn="0"/>
            </w:pPr>
            <w:r>
              <w:t>Essential/Desirable (E/D)</w:t>
            </w:r>
          </w:p>
        </w:tc>
        <w:tc>
          <w:tcPr>
            <w:tcW w:w="2693" w:type="dxa"/>
          </w:tcPr>
          <w:p w14:paraId="73C0B3B3" w14:textId="77777777" w:rsidR="00FA4B68" w:rsidRDefault="00FA4B68" w:rsidP="00752BBC">
            <w:pPr>
              <w:cnfStyle w:val="100000000000" w:firstRow="1" w:lastRow="0" w:firstColumn="0" w:lastColumn="0" w:oddVBand="0" w:evenVBand="0" w:oddHBand="0" w:evenHBand="0" w:firstRowFirstColumn="0" w:firstRowLastColumn="0" w:lastRowFirstColumn="0" w:lastRowLastColumn="0"/>
            </w:pPr>
            <w:r>
              <w:t>Method of Assessment (see key)</w:t>
            </w:r>
          </w:p>
        </w:tc>
      </w:tr>
      <w:tr w:rsidR="00FA4B68" w14:paraId="462996A0" w14:textId="77777777" w:rsidTr="487CE2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5" w:type="dxa"/>
          </w:tcPr>
          <w:p w14:paraId="13CBECC6" w14:textId="77777777" w:rsidR="00FA4B68" w:rsidRPr="00A63397" w:rsidRDefault="00FA4B68" w:rsidP="00752BBC">
            <w:pPr>
              <w:rPr>
                <w:bCs w:val="0"/>
              </w:rPr>
            </w:pPr>
            <w:r w:rsidRPr="00A63397">
              <w:t xml:space="preserve">(a) Education </w:t>
            </w:r>
            <w:r>
              <w:t>and f</w:t>
            </w:r>
            <w:r w:rsidRPr="00A63397">
              <w:t xml:space="preserve">ormal </w:t>
            </w:r>
            <w:r>
              <w:t>t</w:t>
            </w:r>
            <w:r w:rsidRPr="00A63397">
              <w:t>raining</w:t>
            </w:r>
          </w:p>
          <w:p w14:paraId="114712F1" w14:textId="77777777" w:rsidR="00FA4B68" w:rsidRDefault="00FA4B68" w:rsidP="00752BBC">
            <w:pPr>
              <w:rPr>
                <w:bCs w:val="0"/>
              </w:rPr>
            </w:pPr>
          </w:p>
          <w:p w14:paraId="6EAE6510" w14:textId="7632C402" w:rsidR="00FA4B68" w:rsidRDefault="00D833DD" w:rsidP="00752BBC">
            <w:pPr>
              <w:rPr>
                <w:u w:val="single"/>
              </w:rPr>
            </w:pPr>
            <w:proofErr w:type="gramStart"/>
            <w:r>
              <w:rPr>
                <w:b w:val="0"/>
                <w:bCs w:val="0"/>
              </w:rPr>
              <w:t xml:space="preserve">GCSE </w:t>
            </w:r>
            <w:r w:rsidR="00FA4B68" w:rsidRPr="006A7B4C">
              <w:rPr>
                <w:b w:val="0"/>
                <w:bCs w:val="0"/>
              </w:rPr>
              <w:t xml:space="preserve"> education</w:t>
            </w:r>
            <w:proofErr w:type="gramEnd"/>
            <w:r w:rsidR="00FA4B68" w:rsidRPr="006A7B4C">
              <w:rPr>
                <w:b w:val="0"/>
                <w:bCs w:val="0"/>
              </w:rPr>
              <w:t xml:space="preserve"> or relevant </w:t>
            </w:r>
            <w:proofErr w:type="gramStart"/>
            <w:r w:rsidR="002443E5">
              <w:rPr>
                <w:b w:val="0"/>
                <w:bCs w:val="0"/>
              </w:rPr>
              <w:t xml:space="preserve">IT </w:t>
            </w:r>
            <w:r w:rsidR="00FA4B68" w:rsidRPr="006A7B4C">
              <w:rPr>
                <w:b w:val="0"/>
                <w:bCs w:val="0"/>
              </w:rPr>
              <w:t xml:space="preserve"> qualification</w:t>
            </w:r>
            <w:proofErr w:type="gramEnd"/>
            <w:r w:rsidR="00FA4B68" w:rsidRPr="006A7B4C">
              <w:rPr>
                <w:b w:val="0"/>
                <w:bCs w:val="0"/>
              </w:rPr>
              <w:t xml:space="preserve"> of similar level or equivalent experience as specified below</w:t>
            </w:r>
          </w:p>
          <w:p w14:paraId="33681BE3" w14:textId="77777777" w:rsidR="00FA4B68" w:rsidRPr="00B30533" w:rsidRDefault="00FA4B68" w:rsidP="00752BBC">
            <w:pPr>
              <w:rPr>
                <w:b w:val="0"/>
                <w:bCs w:val="0"/>
                <w:u w:val="single"/>
              </w:rPr>
            </w:pPr>
          </w:p>
        </w:tc>
        <w:tc>
          <w:tcPr>
            <w:tcW w:w="1278" w:type="dxa"/>
          </w:tcPr>
          <w:p w14:paraId="3C029DB8"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4B6975E8"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27DD2BDC"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6AE863F2"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E</w:t>
            </w:r>
          </w:p>
        </w:tc>
        <w:tc>
          <w:tcPr>
            <w:tcW w:w="2693" w:type="dxa"/>
          </w:tcPr>
          <w:p w14:paraId="704F30A0"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290951C1"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659214AE"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30304090"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A</w:t>
            </w:r>
          </w:p>
        </w:tc>
      </w:tr>
      <w:tr w:rsidR="00FA4B68" w14:paraId="5EC6D047" w14:textId="77777777" w:rsidTr="487CE23F">
        <w:tc>
          <w:tcPr>
            <w:cnfStyle w:val="001000000000" w:firstRow="0" w:lastRow="0" w:firstColumn="1" w:lastColumn="0" w:oddVBand="0" w:evenVBand="0" w:oddHBand="0" w:evenHBand="0" w:firstRowFirstColumn="0" w:firstRowLastColumn="0" w:lastRowFirstColumn="0" w:lastRowLastColumn="0"/>
            <w:tcW w:w="5385" w:type="dxa"/>
          </w:tcPr>
          <w:p w14:paraId="44844873" w14:textId="77777777" w:rsidR="00FA4B68" w:rsidRPr="00B30533" w:rsidRDefault="00FA4B68" w:rsidP="00752BBC">
            <w:r w:rsidRPr="00B30533">
              <w:t>(b) Relevant technical experience, knowledge &amp; skills/abilities</w:t>
            </w:r>
          </w:p>
          <w:p w14:paraId="21DC32D4" w14:textId="77777777" w:rsidR="00FA4B68" w:rsidRPr="0087507C" w:rsidRDefault="00FA4B68" w:rsidP="00752BBC">
            <w:pPr>
              <w:rPr>
                <w:b w:val="0"/>
                <w:bCs w:val="0"/>
              </w:rPr>
            </w:pPr>
          </w:p>
          <w:p w14:paraId="1796BAB2" w14:textId="0DE7DE55" w:rsidR="00FA4B68" w:rsidRPr="00680D24" w:rsidRDefault="00FA4B68" w:rsidP="00752BBC">
            <w:pPr>
              <w:rPr>
                <w:b w:val="0"/>
                <w:bCs w:val="0"/>
              </w:rPr>
            </w:pPr>
            <w:r w:rsidRPr="00680D24">
              <w:rPr>
                <w:b w:val="0"/>
                <w:bCs w:val="0"/>
              </w:rPr>
              <w:t xml:space="preserve">An understanding of current </w:t>
            </w:r>
            <w:r w:rsidR="00D36D6B">
              <w:rPr>
                <w:b w:val="0"/>
                <w:bCs w:val="0"/>
              </w:rPr>
              <w:t>Microsoft applications including wors, power point, outlook and Excel</w:t>
            </w:r>
          </w:p>
          <w:p w14:paraId="0C8503AD" w14:textId="77777777" w:rsidR="00FA4B68" w:rsidRPr="00680D24" w:rsidRDefault="00FA4B68" w:rsidP="00752BBC">
            <w:pPr>
              <w:rPr>
                <w:b w:val="0"/>
                <w:bCs w:val="0"/>
              </w:rPr>
            </w:pPr>
          </w:p>
          <w:p w14:paraId="65EAC27C" w14:textId="0137116D" w:rsidR="00FA4B68" w:rsidRPr="00680D24" w:rsidRDefault="00FA4B68" w:rsidP="00752BBC">
            <w:pPr>
              <w:rPr>
                <w:b w:val="0"/>
                <w:bCs w:val="0"/>
              </w:rPr>
            </w:pPr>
            <w:r w:rsidRPr="00680D24">
              <w:rPr>
                <w:b w:val="0"/>
                <w:bCs w:val="0"/>
              </w:rPr>
              <w:t xml:space="preserve">Experience in </w:t>
            </w:r>
            <w:r w:rsidR="009306B9">
              <w:rPr>
                <w:b w:val="0"/>
                <w:bCs w:val="0"/>
              </w:rPr>
              <w:t xml:space="preserve">working in a busy environment prioritising </w:t>
            </w:r>
            <w:proofErr w:type="gramStart"/>
            <w:r w:rsidR="009306B9">
              <w:rPr>
                <w:b w:val="0"/>
                <w:bCs w:val="0"/>
              </w:rPr>
              <w:t>work load</w:t>
            </w:r>
            <w:proofErr w:type="gramEnd"/>
            <w:r w:rsidR="009306B9">
              <w:rPr>
                <w:b w:val="0"/>
                <w:bCs w:val="0"/>
              </w:rPr>
              <w:t xml:space="preserve"> </w:t>
            </w:r>
            <w:r w:rsidR="00E83739">
              <w:rPr>
                <w:b w:val="0"/>
                <w:bCs w:val="0"/>
              </w:rPr>
              <w:t>and organising your own diary</w:t>
            </w:r>
          </w:p>
          <w:p w14:paraId="7A34098D" w14:textId="77777777" w:rsidR="00FA4B68" w:rsidRPr="00680D24" w:rsidRDefault="00FA4B68" w:rsidP="00752BBC">
            <w:pPr>
              <w:rPr>
                <w:b w:val="0"/>
                <w:bCs w:val="0"/>
              </w:rPr>
            </w:pPr>
          </w:p>
          <w:p w14:paraId="395F65C0" w14:textId="640D2AE7" w:rsidR="00FA4B68" w:rsidRDefault="00C90C51" w:rsidP="00752BBC">
            <w:r>
              <w:rPr>
                <w:b w:val="0"/>
                <w:bCs w:val="0"/>
              </w:rPr>
              <w:t>Ability to work as part of a team and using own initiative</w:t>
            </w:r>
            <w:r w:rsidR="00FA4B68" w:rsidRPr="00680D24">
              <w:rPr>
                <w:b w:val="0"/>
                <w:bCs w:val="0"/>
              </w:rPr>
              <w:t>.</w:t>
            </w:r>
          </w:p>
          <w:p w14:paraId="65B8DA98" w14:textId="77777777" w:rsidR="008F27F5" w:rsidRDefault="008F27F5" w:rsidP="00752BBC"/>
          <w:p w14:paraId="309994D2" w14:textId="61C34B84" w:rsidR="008F27F5" w:rsidRDefault="008F27F5" w:rsidP="00752BBC">
            <w:r>
              <w:rPr>
                <w:b w:val="0"/>
                <w:bCs w:val="0"/>
              </w:rPr>
              <w:t>Good interpersonal, written and oral communications skills</w:t>
            </w:r>
            <w:r w:rsidR="00165853">
              <w:rPr>
                <w:b w:val="0"/>
                <w:bCs w:val="0"/>
              </w:rPr>
              <w:t>, an eye for detail and sound numeracy skills.</w:t>
            </w:r>
          </w:p>
          <w:p w14:paraId="0DF9CB03" w14:textId="77777777" w:rsidR="00165853" w:rsidRDefault="00165853" w:rsidP="00752BBC"/>
          <w:p w14:paraId="385A6502" w14:textId="04D19D9D" w:rsidR="005E1040" w:rsidRPr="00F34923" w:rsidRDefault="00E43616" w:rsidP="00752BBC">
            <w:r>
              <w:rPr>
                <w:b w:val="0"/>
                <w:bCs w:val="0"/>
              </w:rPr>
              <w:t xml:space="preserve">Basic understanding of local government </w:t>
            </w:r>
            <w:r w:rsidR="00772E19">
              <w:rPr>
                <w:b w:val="0"/>
                <w:bCs w:val="0"/>
              </w:rPr>
              <w:t>arrangements.</w:t>
            </w:r>
          </w:p>
          <w:p w14:paraId="1BCF5696" w14:textId="77777777" w:rsidR="00FA4B68" w:rsidRPr="00680D24" w:rsidRDefault="00FA4B68" w:rsidP="00752BBC">
            <w:pPr>
              <w:rPr>
                <w:b w:val="0"/>
                <w:bCs w:val="0"/>
              </w:rPr>
            </w:pPr>
          </w:p>
          <w:p w14:paraId="01ACC08D" w14:textId="77777777" w:rsidR="00FA4B68" w:rsidRPr="00680D24" w:rsidRDefault="00FA4B68" w:rsidP="00752BBC">
            <w:pPr>
              <w:rPr>
                <w:b w:val="0"/>
                <w:bCs w:val="0"/>
              </w:rPr>
            </w:pPr>
          </w:p>
          <w:p w14:paraId="5B6392E6" w14:textId="77777777" w:rsidR="00FA4B68" w:rsidRPr="00680D24" w:rsidRDefault="00FA4B68" w:rsidP="00752BBC">
            <w:pPr>
              <w:rPr>
                <w:b w:val="0"/>
                <w:bCs w:val="0"/>
              </w:rPr>
            </w:pPr>
            <w:r w:rsidRPr="00680D24">
              <w:rPr>
                <w:b w:val="0"/>
                <w:bCs w:val="0"/>
              </w:rPr>
              <w:t>Ability to work within a ‘risk assessed’ environment.</w:t>
            </w:r>
          </w:p>
          <w:p w14:paraId="16076BCF" w14:textId="77777777" w:rsidR="00FA4B68" w:rsidRPr="0087507C" w:rsidRDefault="00FA4B68" w:rsidP="00752BBC">
            <w:pPr>
              <w:rPr>
                <w:b w:val="0"/>
                <w:bCs w:val="0"/>
              </w:rPr>
            </w:pPr>
          </w:p>
          <w:p w14:paraId="35BF9E0B" w14:textId="77777777" w:rsidR="00FA4B68" w:rsidRPr="0087507C" w:rsidRDefault="00FA4B68" w:rsidP="00752BBC">
            <w:pPr>
              <w:rPr>
                <w:b w:val="0"/>
                <w:bCs w:val="0"/>
              </w:rPr>
            </w:pPr>
            <w:r w:rsidRPr="0087507C">
              <w:rPr>
                <w:b w:val="0"/>
                <w:bCs w:val="0"/>
              </w:rPr>
              <w:t xml:space="preserve">English Language Requirements for Public Sector Workers.  Include these criteria where it is an intrinsic and regular part of the role to speak to members of the </w:t>
            </w:r>
            <w:proofErr w:type="gramStart"/>
            <w:r w:rsidRPr="0087507C">
              <w:rPr>
                <w:b w:val="0"/>
                <w:bCs w:val="0"/>
              </w:rPr>
              <w:t>general public</w:t>
            </w:r>
            <w:proofErr w:type="gramEnd"/>
            <w:r w:rsidRPr="0087507C">
              <w:rPr>
                <w:b w:val="0"/>
                <w:bCs w:val="0"/>
              </w:rPr>
              <w:t xml:space="preserve"> either face-to-face or over the telephone:</w:t>
            </w:r>
          </w:p>
          <w:p w14:paraId="131EEE88" w14:textId="77777777" w:rsidR="00FA4B68" w:rsidRPr="0087507C" w:rsidRDefault="00FA4B68" w:rsidP="00752BBC">
            <w:pPr>
              <w:rPr>
                <w:b w:val="0"/>
                <w:bCs w:val="0"/>
              </w:rPr>
            </w:pPr>
          </w:p>
          <w:p w14:paraId="24B1856A" w14:textId="77777777" w:rsidR="00FA4B68" w:rsidRPr="0087507C" w:rsidRDefault="00FA4B68" w:rsidP="00FA4B68">
            <w:pPr>
              <w:pStyle w:val="ListParagraph"/>
              <w:numPr>
                <w:ilvl w:val="0"/>
                <w:numId w:val="27"/>
              </w:numPr>
              <w:spacing w:after="150" w:line="288" w:lineRule="auto"/>
              <w:rPr>
                <w:b w:val="0"/>
                <w:bCs w:val="0"/>
              </w:rPr>
            </w:pPr>
            <w:r w:rsidRPr="0087507C">
              <w:rPr>
                <w:b w:val="0"/>
                <w:bCs w:val="0"/>
              </w:rPr>
              <w:t>Ability to speak with confidence and accuracy, using accurate sentence structures and vocabulary.</w:t>
            </w:r>
          </w:p>
          <w:p w14:paraId="4957FB37" w14:textId="77777777" w:rsidR="00FA4B68" w:rsidRPr="0087507C" w:rsidRDefault="00FA4B68" w:rsidP="00FA4B68">
            <w:pPr>
              <w:pStyle w:val="ListParagraph"/>
              <w:numPr>
                <w:ilvl w:val="0"/>
                <w:numId w:val="27"/>
              </w:numPr>
              <w:spacing w:after="150" w:line="288" w:lineRule="auto"/>
              <w:rPr>
                <w:b w:val="0"/>
                <w:bCs w:val="0"/>
              </w:rPr>
            </w:pPr>
            <w:r w:rsidRPr="0087507C">
              <w:rPr>
                <w:b w:val="0"/>
                <w:bCs w:val="0"/>
              </w:rPr>
              <w:t>Ability to choose the right kind of vocabulary for the situation in hand without a great deal of hesitation.</w:t>
            </w:r>
          </w:p>
          <w:p w14:paraId="4F4D404D" w14:textId="77777777" w:rsidR="00FA4B68" w:rsidRPr="0087507C" w:rsidRDefault="00FA4B68" w:rsidP="00FA4B68">
            <w:pPr>
              <w:pStyle w:val="ListParagraph"/>
              <w:numPr>
                <w:ilvl w:val="0"/>
                <w:numId w:val="27"/>
              </w:numPr>
              <w:spacing w:after="150" w:line="288" w:lineRule="auto"/>
              <w:rPr>
                <w:b w:val="0"/>
                <w:bCs w:val="0"/>
              </w:rPr>
            </w:pPr>
            <w:r w:rsidRPr="0087507C">
              <w:rPr>
                <w:b w:val="0"/>
                <w:bCs w:val="0"/>
              </w:rPr>
              <w:t>Ability to listen to customers and understand their needs.</w:t>
            </w:r>
          </w:p>
          <w:p w14:paraId="61A8A336" w14:textId="77777777" w:rsidR="00FA4B68" w:rsidRPr="008B54EA" w:rsidRDefault="00FA4B68" w:rsidP="00FA4B68">
            <w:pPr>
              <w:pStyle w:val="ListParagraph"/>
              <w:numPr>
                <w:ilvl w:val="0"/>
                <w:numId w:val="27"/>
              </w:numPr>
              <w:spacing w:after="150" w:line="288" w:lineRule="auto"/>
              <w:rPr>
                <w:b w:val="0"/>
                <w:bCs w:val="0"/>
              </w:rPr>
            </w:pPr>
            <w:r w:rsidRPr="0087507C">
              <w:rPr>
                <w:b w:val="0"/>
                <w:bCs w:val="0"/>
              </w:rPr>
              <w:t>Ability to tailor your approach to each conversation appropriate to the customer, responding clearly even in complex situations.</w:t>
            </w:r>
          </w:p>
          <w:p w14:paraId="1D8A3545" w14:textId="77777777" w:rsidR="00FA4B68" w:rsidRPr="0087507C" w:rsidRDefault="00FA4B68" w:rsidP="00752BBC"/>
        </w:tc>
        <w:tc>
          <w:tcPr>
            <w:tcW w:w="1278" w:type="dxa"/>
          </w:tcPr>
          <w:p w14:paraId="5A2A6C0F"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28806D0B"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61E4008E"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3CCE0653"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E</w:t>
            </w:r>
          </w:p>
          <w:p w14:paraId="46D56616"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03BA32DC"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6AFD941F"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E</w:t>
            </w:r>
          </w:p>
          <w:p w14:paraId="1D2862DF"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3165D75C"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477C1AF9"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E</w:t>
            </w:r>
          </w:p>
          <w:p w14:paraId="7F239194"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1294D3C7"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728D3A41"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E</w:t>
            </w:r>
          </w:p>
          <w:p w14:paraId="2F00BBF6"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4A379905"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662E4206" w14:textId="5ADD20F2" w:rsidR="00FA4B68" w:rsidRDefault="005E1040" w:rsidP="00752BBC">
            <w:pPr>
              <w:cnfStyle w:val="000000000000" w:firstRow="0" w:lastRow="0" w:firstColumn="0" w:lastColumn="0" w:oddVBand="0" w:evenVBand="0" w:oddHBand="0" w:evenHBand="0" w:firstRowFirstColumn="0" w:firstRowLastColumn="0" w:lastRowFirstColumn="0" w:lastRowLastColumn="0"/>
            </w:pPr>
            <w:r>
              <w:t>D</w:t>
            </w:r>
          </w:p>
          <w:p w14:paraId="17A7C09D"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1995181C"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07CAB22F" w14:textId="799A6F14"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3213507A"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E</w:t>
            </w:r>
          </w:p>
          <w:p w14:paraId="2A032BCB"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56B3CB8F"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4A950B5C"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0ECD27D8" w14:textId="68F70523" w:rsidR="3D32B31C" w:rsidRDefault="3D32B31C">
            <w:pPr>
              <w:cnfStyle w:val="000000000000" w:firstRow="0" w:lastRow="0" w:firstColumn="0" w:lastColumn="0" w:oddVBand="0" w:evenVBand="0" w:oddHBand="0" w:evenHBand="0" w:firstRowFirstColumn="0" w:firstRowLastColumn="0" w:lastRowFirstColumn="0" w:lastRowLastColumn="0"/>
            </w:pPr>
          </w:p>
          <w:p w14:paraId="4E8F7118" w14:textId="739D83B1" w:rsidR="487CE23F" w:rsidRDefault="487CE23F">
            <w:pPr>
              <w:cnfStyle w:val="000000000000" w:firstRow="0" w:lastRow="0" w:firstColumn="0" w:lastColumn="0" w:oddVBand="0" w:evenVBand="0" w:oddHBand="0" w:evenHBand="0" w:firstRowFirstColumn="0" w:firstRowLastColumn="0" w:lastRowFirstColumn="0" w:lastRowLastColumn="0"/>
            </w:pPr>
          </w:p>
          <w:p w14:paraId="59433FE3" w14:textId="6B862AA5" w:rsidR="487CE23F" w:rsidRDefault="487CE23F">
            <w:pPr>
              <w:cnfStyle w:val="000000000000" w:firstRow="0" w:lastRow="0" w:firstColumn="0" w:lastColumn="0" w:oddVBand="0" w:evenVBand="0" w:oddHBand="0" w:evenHBand="0" w:firstRowFirstColumn="0" w:firstRowLastColumn="0" w:lastRowFirstColumn="0" w:lastRowLastColumn="0"/>
            </w:pPr>
          </w:p>
          <w:p w14:paraId="209668A7" w14:textId="678CEEA6" w:rsidR="7146889F" w:rsidRDefault="7146889F">
            <w:pPr>
              <w:cnfStyle w:val="000000000000" w:firstRow="0" w:lastRow="0" w:firstColumn="0" w:lastColumn="0" w:oddVBand="0" w:evenVBand="0" w:oddHBand="0" w:evenHBand="0" w:firstRowFirstColumn="0" w:firstRowLastColumn="0" w:lastRowFirstColumn="0" w:lastRowLastColumn="0"/>
            </w:pPr>
          </w:p>
          <w:p w14:paraId="17540085" w14:textId="2266CCB7" w:rsidR="487CE23F" w:rsidRDefault="487CE23F">
            <w:pPr>
              <w:cnfStyle w:val="000000000000" w:firstRow="0" w:lastRow="0" w:firstColumn="0" w:lastColumn="0" w:oddVBand="0" w:evenVBand="0" w:oddHBand="0" w:evenHBand="0" w:firstRowFirstColumn="0" w:firstRowLastColumn="0" w:lastRowFirstColumn="0" w:lastRowLastColumn="0"/>
            </w:pPr>
          </w:p>
          <w:p w14:paraId="52E19D2A" w14:textId="6BA31299"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34573ECF"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121149EB"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3C4D711F" w14:textId="6A0D68B9"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01F9874F"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5CC89B64"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tc>
        <w:tc>
          <w:tcPr>
            <w:tcW w:w="2693" w:type="dxa"/>
          </w:tcPr>
          <w:p w14:paraId="16FE464A"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33DB5223"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7FEAC69A"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4FDCFB39"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A</w:t>
            </w:r>
          </w:p>
          <w:p w14:paraId="6B9E9CAF"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3EEDE3C1"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4A4EBB03"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A</w:t>
            </w:r>
          </w:p>
          <w:p w14:paraId="49694033"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65D0C3C2"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453532CE"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A/I</w:t>
            </w:r>
          </w:p>
          <w:p w14:paraId="24EAF20A"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64541E01"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0A100B4C"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A/I</w:t>
            </w:r>
          </w:p>
          <w:p w14:paraId="248E0A8C"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006419B3" w14:textId="77777777" w:rsidR="004B6F1F" w:rsidRDefault="004B6F1F" w:rsidP="00752BBC">
            <w:pPr>
              <w:cnfStyle w:val="000000000000" w:firstRow="0" w:lastRow="0" w:firstColumn="0" w:lastColumn="0" w:oddVBand="0" w:evenVBand="0" w:oddHBand="0" w:evenHBand="0" w:firstRowFirstColumn="0" w:firstRowLastColumn="0" w:lastRowFirstColumn="0" w:lastRowLastColumn="0"/>
            </w:pPr>
          </w:p>
          <w:p w14:paraId="06D4D0AD" w14:textId="1AAD2B55" w:rsidR="00FA4B68" w:rsidRDefault="00FA4B68" w:rsidP="00752BBC">
            <w:pPr>
              <w:cnfStyle w:val="000000000000" w:firstRow="0" w:lastRow="0" w:firstColumn="0" w:lastColumn="0" w:oddVBand="0" w:evenVBand="0" w:oddHBand="0" w:evenHBand="0" w:firstRowFirstColumn="0" w:firstRowLastColumn="0" w:lastRowFirstColumn="0" w:lastRowLastColumn="0"/>
            </w:pPr>
            <w:r>
              <w:t>A/I</w:t>
            </w:r>
          </w:p>
          <w:p w14:paraId="2D56411C"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610C94DA"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29CC32A5"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11C852F4"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A</w:t>
            </w:r>
          </w:p>
          <w:p w14:paraId="4D230FFD"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55294356"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2B091FB2"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3E5B6AFE" w14:textId="5CAED5A9" w:rsidR="0361BABE" w:rsidRDefault="0361BABE">
            <w:pPr>
              <w:cnfStyle w:val="000000000000" w:firstRow="0" w:lastRow="0" w:firstColumn="0" w:lastColumn="0" w:oddVBand="0" w:evenVBand="0" w:oddHBand="0" w:evenHBand="0" w:firstRowFirstColumn="0" w:firstRowLastColumn="0" w:lastRowFirstColumn="0" w:lastRowLastColumn="0"/>
            </w:pPr>
          </w:p>
          <w:p w14:paraId="24DF80F4" w14:textId="16C80AD9" w:rsidR="487CE23F" w:rsidRDefault="487CE23F">
            <w:pPr>
              <w:cnfStyle w:val="000000000000" w:firstRow="0" w:lastRow="0" w:firstColumn="0" w:lastColumn="0" w:oddVBand="0" w:evenVBand="0" w:oddHBand="0" w:evenHBand="0" w:firstRowFirstColumn="0" w:firstRowLastColumn="0" w:lastRowFirstColumn="0" w:lastRowLastColumn="0"/>
            </w:pPr>
          </w:p>
          <w:p w14:paraId="06628349" w14:textId="28E199A9" w:rsidR="487CE23F" w:rsidRDefault="487CE23F">
            <w:pPr>
              <w:cnfStyle w:val="000000000000" w:firstRow="0" w:lastRow="0" w:firstColumn="0" w:lastColumn="0" w:oddVBand="0" w:evenVBand="0" w:oddHBand="0" w:evenHBand="0" w:firstRowFirstColumn="0" w:firstRowLastColumn="0" w:lastRowFirstColumn="0" w:lastRowLastColumn="0"/>
            </w:pPr>
          </w:p>
          <w:p w14:paraId="44A54582" w14:textId="3A47A0F7" w:rsidR="107383B3" w:rsidRDefault="107383B3">
            <w:pPr>
              <w:cnfStyle w:val="000000000000" w:firstRow="0" w:lastRow="0" w:firstColumn="0" w:lastColumn="0" w:oddVBand="0" w:evenVBand="0" w:oddHBand="0" w:evenHBand="0" w:firstRowFirstColumn="0" w:firstRowLastColumn="0" w:lastRowFirstColumn="0" w:lastRowLastColumn="0"/>
            </w:pPr>
          </w:p>
          <w:p w14:paraId="02EEE884" w14:textId="39721A30" w:rsidR="487CE23F" w:rsidRDefault="487CE23F">
            <w:pPr>
              <w:cnfStyle w:val="000000000000" w:firstRow="0" w:lastRow="0" w:firstColumn="0" w:lastColumn="0" w:oddVBand="0" w:evenVBand="0" w:oddHBand="0" w:evenHBand="0" w:firstRowFirstColumn="0" w:firstRowLastColumn="0" w:lastRowFirstColumn="0" w:lastRowLastColumn="0"/>
            </w:pPr>
          </w:p>
          <w:p w14:paraId="1811C742" w14:textId="1F7765D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7D15EF69"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4D8E9770"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72548D1C" w14:textId="428A9A69"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30B65AD1"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tc>
      </w:tr>
      <w:tr w:rsidR="00FA4B68" w14:paraId="1C787C6D" w14:textId="77777777" w:rsidTr="487CE2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5" w:type="dxa"/>
          </w:tcPr>
          <w:p w14:paraId="0C311128" w14:textId="77777777" w:rsidR="00FA4B68" w:rsidRPr="00A60494" w:rsidRDefault="00FA4B68" w:rsidP="00752BBC">
            <w:r w:rsidRPr="00A60494">
              <w:lastRenderedPageBreak/>
              <w:t>(c)  Other Additional Requirements</w:t>
            </w:r>
          </w:p>
          <w:p w14:paraId="516BEB72" w14:textId="77777777" w:rsidR="00FA4B68" w:rsidRPr="008B7AB3" w:rsidRDefault="00FA4B68" w:rsidP="00752BBC">
            <w:pPr>
              <w:rPr>
                <w:b w:val="0"/>
              </w:rPr>
            </w:pPr>
          </w:p>
          <w:p w14:paraId="34344BEE" w14:textId="77777777" w:rsidR="00FA4B68" w:rsidRPr="00B34EDF" w:rsidRDefault="00FA4B68" w:rsidP="00752BBC">
            <w:pPr>
              <w:rPr>
                <w:b w:val="0"/>
                <w:bCs w:val="0"/>
              </w:rPr>
            </w:pPr>
            <w:r w:rsidRPr="00B34EDF">
              <w:rPr>
                <w:b w:val="0"/>
                <w:bCs w:val="0"/>
              </w:rPr>
              <w:t>Ability to attend evening or weekend meetings as necessary.</w:t>
            </w:r>
          </w:p>
          <w:p w14:paraId="5551C94B" w14:textId="77777777" w:rsidR="00FA4B68" w:rsidRPr="00B34EDF" w:rsidRDefault="00FA4B68" w:rsidP="00752BBC">
            <w:pPr>
              <w:rPr>
                <w:b w:val="0"/>
                <w:bCs w:val="0"/>
              </w:rPr>
            </w:pPr>
          </w:p>
          <w:p w14:paraId="3DA4284D" w14:textId="77777777" w:rsidR="00FA4B68" w:rsidRPr="00B34EDF" w:rsidRDefault="00FA4B68" w:rsidP="00752BBC">
            <w:pPr>
              <w:rPr>
                <w:b w:val="0"/>
                <w:bCs w:val="0"/>
              </w:rPr>
            </w:pPr>
            <w:r w:rsidRPr="00B34EDF">
              <w:rPr>
                <w:b w:val="0"/>
                <w:bCs w:val="0"/>
              </w:rPr>
              <w:t>Ability to travel to meetings with partners, community groups and other events, most of which will be in London Borough of Bexley area.</w:t>
            </w:r>
          </w:p>
          <w:p w14:paraId="5DAAD495" w14:textId="77777777" w:rsidR="00FA4B68" w:rsidRDefault="00FA4B68" w:rsidP="00752BBC"/>
        </w:tc>
        <w:tc>
          <w:tcPr>
            <w:tcW w:w="1278" w:type="dxa"/>
          </w:tcPr>
          <w:p w14:paraId="7DAA4452"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080C0916"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50C537E1"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E</w:t>
            </w:r>
          </w:p>
          <w:p w14:paraId="38FD96FE"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73966975"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6C58AFE0"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216026AD"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E</w:t>
            </w:r>
          </w:p>
        </w:tc>
        <w:tc>
          <w:tcPr>
            <w:tcW w:w="2693" w:type="dxa"/>
          </w:tcPr>
          <w:p w14:paraId="00B88FE5"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4374FDE3"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7A3CC20F"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A</w:t>
            </w:r>
          </w:p>
          <w:p w14:paraId="07EDA187"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425A770F"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23964B13"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57CADC76"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A</w:t>
            </w:r>
          </w:p>
        </w:tc>
      </w:tr>
    </w:tbl>
    <w:p w14:paraId="18F16ABA" w14:textId="77777777" w:rsidR="00FA4B68" w:rsidRPr="008B7AB3" w:rsidRDefault="00FA4B68" w:rsidP="00FA4B68">
      <w:pPr>
        <w:rPr>
          <w:b/>
        </w:rPr>
      </w:pPr>
      <w:r w:rsidRPr="008B7AB3">
        <w:rPr>
          <w:b/>
        </w:rPr>
        <w:t xml:space="preserve">KEY: </w:t>
      </w:r>
    </w:p>
    <w:p w14:paraId="00983006" w14:textId="77777777" w:rsidR="00FA4B68" w:rsidRDefault="00FA4B68" w:rsidP="00FA4B68">
      <w:r>
        <w:t>I = Interview, A = Application Form, AT = Ability Test, PQ = Personality Questionnaire,</w:t>
      </w:r>
    </w:p>
    <w:p w14:paraId="5FE971C0" w14:textId="498CD5ED" w:rsidR="00901F0C" w:rsidRDefault="00901F0C" w:rsidP="008B2374">
      <w:pPr>
        <w:keepLines/>
        <w:tabs>
          <w:tab w:val="left" w:pos="1638"/>
          <w:tab w:val="left" w:pos="2520"/>
          <w:tab w:val="left" w:pos="6240"/>
          <w:tab w:val="left" w:pos="6480"/>
          <w:tab w:val="left" w:pos="6588"/>
          <w:tab w:val="left" w:pos="7668"/>
          <w:tab w:val="left" w:pos="10548"/>
        </w:tabs>
        <w:spacing w:after="120"/>
        <w:rPr>
          <w:rFonts w:ascii="Lato" w:hAnsi="Lato"/>
          <w:b/>
        </w:rPr>
      </w:pPr>
    </w:p>
    <w:p w14:paraId="3AF7CC80" w14:textId="22513C91" w:rsidR="00FA4B68" w:rsidRDefault="00FA4B68" w:rsidP="008B2374">
      <w:pPr>
        <w:keepLines/>
        <w:tabs>
          <w:tab w:val="left" w:pos="1638"/>
          <w:tab w:val="left" w:pos="2520"/>
          <w:tab w:val="left" w:pos="6240"/>
          <w:tab w:val="left" w:pos="6480"/>
          <w:tab w:val="left" w:pos="6588"/>
          <w:tab w:val="left" w:pos="7668"/>
          <w:tab w:val="left" w:pos="10548"/>
        </w:tabs>
        <w:spacing w:after="120"/>
        <w:rPr>
          <w:rFonts w:ascii="Lato" w:hAnsi="Lato"/>
          <w:b/>
        </w:rPr>
      </w:pPr>
      <w:r>
        <w:rPr>
          <w:rFonts w:ascii="Lato" w:hAnsi="Lato"/>
          <w:b/>
        </w:rPr>
        <w:t>Applicants will be assessed on the above criteria and the following performance indicators throughout the recruitment process</w:t>
      </w:r>
    </w:p>
    <w:p w14:paraId="7EF42AFC" w14:textId="77777777" w:rsidR="00FA4B68" w:rsidRDefault="00FA4B68" w:rsidP="00FA4B68">
      <w:pPr>
        <w:pStyle w:val="Heading3"/>
      </w:pPr>
      <w:r w:rsidRPr="00A63397">
        <w:t>High Performance Indicators</w:t>
      </w:r>
    </w:p>
    <w:tbl>
      <w:tblPr>
        <w:tblStyle w:val="PlainTable2"/>
        <w:tblW w:w="0" w:type="auto"/>
        <w:tblInd w:w="0" w:type="dxa"/>
        <w:tblLook w:val="04A0" w:firstRow="1" w:lastRow="0" w:firstColumn="1" w:lastColumn="0" w:noHBand="0" w:noVBand="1"/>
      </w:tblPr>
      <w:tblGrid>
        <w:gridCol w:w="1700"/>
        <w:gridCol w:w="3970"/>
        <w:gridCol w:w="3686"/>
      </w:tblGrid>
      <w:tr w:rsidR="00FA4B68" w14:paraId="1E470A0C" w14:textId="77777777" w:rsidTr="00752B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7822066C" w14:textId="77777777" w:rsidR="00FA4B68" w:rsidRDefault="00FA4B68" w:rsidP="00752BBC">
            <w:r>
              <w:t>Values</w:t>
            </w:r>
          </w:p>
        </w:tc>
        <w:tc>
          <w:tcPr>
            <w:tcW w:w="3970" w:type="dxa"/>
          </w:tcPr>
          <w:p w14:paraId="4C5D4742" w14:textId="77777777" w:rsidR="00FA4B68" w:rsidRDefault="00FA4B68" w:rsidP="00752BBC">
            <w:pPr>
              <w:cnfStyle w:val="100000000000" w:firstRow="1" w:lastRow="0" w:firstColumn="0" w:lastColumn="0" w:oddVBand="0" w:evenVBand="0" w:oddHBand="0" w:evenHBand="0" w:firstRowFirstColumn="0" w:firstRowLastColumn="0" w:lastRowFirstColumn="0" w:lastRowLastColumn="0"/>
            </w:pPr>
            <w:r>
              <w:t>Behaviours for staff</w:t>
            </w:r>
          </w:p>
        </w:tc>
        <w:tc>
          <w:tcPr>
            <w:tcW w:w="3686" w:type="dxa"/>
          </w:tcPr>
          <w:p w14:paraId="318389B7" w14:textId="77777777" w:rsidR="00FA4B68" w:rsidRDefault="00FA4B68" w:rsidP="00752BBC">
            <w:pPr>
              <w:cnfStyle w:val="100000000000" w:firstRow="1" w:lastRow="0" w:firstColumn="0" w:lastColumn="0" w:oddVBand="0" w:evenVBand="0" w:oddHBand="0" w:evenHBand="0" w:firstRowFirstColumn="0" w:firstRowLastColumn="0" w:lastRowFirstColumn="0" w:lastRowLastColumn="0"/>
            </w:pPr>
            <w:r>
              <w:t>Behaviours for managers</w:t>
            </w:r>
          </w:p>
        </w:tc>
      </w:tr>
      <w:tr w:rsidR="00FA4B68" w14:paraId="3E6770F0" w14:textId="77777777" w:rsidTr="00752B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26593CA9" w14:textId="77777777" w:rsidR="00FA4B68" w:rsidRDefault="00FA4B68" w:rsidP="00752BBC">
            <w:r>
              <w:t>Innovation</w:t>
            </w:r>
          </w:p>
        </w:tc>
        <w:tc>
          <w:tcPr>
            <w:tcW w:w="3970" w:type="dxa"/>
          </w:tcPr>
          <w:p w14:paraId="4878F21D"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 xml:space="preserve">I respond flexibly and adapt to changing demands </w:t>
            </w:r>
          </w:p>
          <w:p w14:paraId="62ED30C1"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40743D5F"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I am prepared to take managed risks to achieve better outcomes</w:t>
            </w:r>
          </w:p>
          <w:p w14:paraId="46633682"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672F00A0"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I ask ‘What if…? to develop fresh thinking and innovative approaches to generate and implement solutions to improve performance and challenge the status quo</w:t>
            </w:r>
          </w:p>
        </w:tc>
        <w:tc>
          <w:tcPr>
            <w:tcW w:w="3686" w:type="dxa"/>
          </w:tcPr>
          <w:p w14:paraId="1137ED71"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I routinely look for innovative and cost-effective ways to improve performance and customer service</w:t>
            </w:r>
          </w:p>
          <w:p w14:paraId="299CD06F"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7FF4F7A1"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I champion change and deal successfully with ambiguity, enabling people to see positive and exciting possibilities for the future</w:t>
            </w:r>
          </w:p>
          <w:p w14:paraId="73CCDC5D"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152EC5D0"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I take calculated risks based on available evidence and my professional judgement to learn and try new things</w:t>
            </w:r>
          </w:p>
        </w:tc>
      </w:tr>
      <w:tr w:rsidR="00FA4B68" w14:paraId="4CD56847" w14:textId="77777777" w:rsidTr="00752BBC">
        <w:tc>
          <w:tcPr>
            <w:cnfStyle w:val="001000000000" w:firstRow="0" w:lastRow="0" w:firstColumn="1" w:lastColumn="0" w:oddVBand="0" w:evenVBand="0" w:oddHBand="0" w:evenHBand="0" w:firstRowFirstColumn="0" w:firstRowLastColumn="0" w:lastRowFirstColumn="0" w:lastRowLastColumn="0"/>
            <w:tcW w:w="1700" w:type="dxa"/>
          </w:tcPr>
          <w:p w14:paraId="21647FC1" w14:textId="77777777" w:rsidR="00FA4B68" w:rsidRDefault="00FA4B68" w:rsidP="00752BBC">
            <w:r>
              <w:t>Leadership</w:t>
            </w:r>
          </w:p>
        </w:tc>
        <w:tc>
          <w:tcPr>
            <w:tcW w:w="3970" w:type="dxa"/>
          </w:tcPr>
          <w:p w14:paraId="2785DD6A"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I demonstrate a clear sense of purpose and direction, in line with organisational objectives</w:t>
            </w:r>
          </w:p>
          <w:p w14:paraId="558BFE3A"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76A4E549"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I am willing to take difficult decisions</w:t>
            </w:r>
          </w:p>
          <w:p w14:paraId="2EFD2924"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41201B3A"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My personal actions promote a positive image of Bexley</w:t>
            </w:r>
          </w:p>
        </w:tc>
        <w:tc>
          <w:tcPr>
            <w:tcW w:w="3686" w:type="dxa"/>
          </w:tcPr>
          <w:p w14:paraId="07C14F0C"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I take responsibility for my service and for making things happen to make a difference to my service users</w:t>
            </w:r>
          </w:p>
          <w:p w14:paraId="1E024412"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57FA2FAB"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I create an environment where staff can thrive and show I value and trust staff, give praise and recognise good work</w:t>
            </w:r>
          </w:p>
          <w:p w14:paraId="340397C0"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08E1786B"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I inspire, lead and encourage staff to move forward</w:t>
            </w:r>
          </w:p>
        </w:tc>
      </w:tr>
      <w:tr w:rsidR="00FA4B68" w14:paraId="16DEDF95" w14:textId="77777777" w:rsidTr="00752B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320E499B" w14:textId="77777777" w:rsidR="00FA4B68" w:rsidRDefault="00FA4B68" w:rsidP="00752BBC">
            <w:r>
              <w:t>Collaboration</w:t>
            </w:r>
          </w:p>
        </w:tc>
        <w:tc>
          <w:tcPr>
            <w:tcW w:w="3970" w:type="dxa"/>
          </w:tcPr>
          <w:p w14:paraId="692A82AB"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I show respect for others and value contributions from internal and external partners and customers</w:t>
            </w:r>
          </w:p>
          <w:p w14:paraId="1EE3BF47"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222DC283"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I recognise the right solution, regardless of who initiated it</w:t>
            </w:r>
          </w:p>
          <w:p w14:paraId="508BEC83"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22FD3E06"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I seek out and work with partners who can help me achieve the outcomes and objectives I need to deliver</w:t>
            </w:r>
          </w:p>
        </w:tc>
        <w:tc>
          <w:tcPr>
            <w:tcW w:w="3686" w:type="dxa"/>
          </w:tcPr>
          <w:p w14:paraId="68413D40"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I encourage the feeling that the team is a collective unit with shared goals</w:t>
            </w:r>
          </w:p>
          <w:p w14:paraId="29D7AE9F"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5252D297"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I engage with service partners and other areas of the Bexley organisation to understand the demands on others and seek solutions as One Council</w:t>
            </w:r>
          </w:p>
          <w:p w14:paraId="4E65D9F9"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34680D9C"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I network internally and externally</w:t>
            </w:r>
          </w:p>
        </w:tc>
      </w:tr>
      <w:tr w:rsidR="00FA4B68" w14:paraId="1E9E3095" w14:textId="77777777" w:rsidTr="00752BBC">
        <w:tc>
          <w:tcPr>
            <w:cnfStyle w:val="001000000000" w:firstRow="0" w:lastRow="0" w:firstColumn="1" w:lastColumn="0" w:oddVBand="0" w:evenVBand="0" w:oddHBand="0" w:evenHBand="0" w:firstRowFirstColumn="0" w:firstRowLastColumn="0" w:lastRowFirstColumn="0" w:lastRowLastColumn="0"/>
            <w:tcW w:w="1700" w:type="dxa"/>
          </w:tcPr>
          <w:p w14:paraId="7F341CA9" w14:textId="77777777" w:rsidR="00FA4B68" w:rsidRDefault="00FA4B68" w:rsidP="00752BBC">
            <w:r>
              <w:t xml:space="preserve">Listening and </w:t>
            </w:r>
            <w:proofErr w:type="gramStart"/>
            <w:r>
              <w:t>Responding</w:t>
            </w:r>
            <w:proofErr w:type="gramEnd"/>
          </w:p>
        </w:tc>
        <w:tc>
          <w:tcPr>
            <w:tcW w:w="3970" w:type="dxa"/>
          </w:tcPr>
          <w:p w14:paraId="0D3C6ED1"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I acknowledge other people’s viewpoints and work with them to find a win-win solution</w:t>
            </w:r>
          </w:p>
          <w:p w14:paraId="6273FF4C"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1715E95E"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I prepare and present information anticipating questions and problems</w:t>
            </w:r>
          </w:p>
          <w:p w14:paraId="3EA67E0F"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143EE729"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I adapt my style to the audience and their needs, using the most appropriate communication channels</w:t>
            </w:r>
          </w:p>
        </w:tc>
        <w:tc>
          <w:tcPr>
            <w:tcW w:w="3686" w:type="dxa"/>
          </w:tcPr>
          <w:p w14:paraId="4C36BDFA"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lastRenderedPageBreak/>
              <w:t xml:space="preserve">I seek regular service user feedback and review customer data to shape service improvements </w:t>
            </w:r>
          </w:p>
          <w:p w14:paraId="6B22EE7E"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36244D56"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 xml:space="preserve">I ask staff for ideas on how to improve our service and how I can </w:t>
            </w:r>
            <w:r>
              <w:lastRenderedPageBreak/>
              <w:t xml:space="preserve">improve as a manager, listen to them and act </w:t>
            </w:r>
            <w:proofErr w:type="gramStart"/>
            <w:r>
              <w:t>on  them</w:t>
            </w:r>
            <w:proofErr w:type="gramEnd"/>
          </w:p>
          <w:p w14:paraId="29B7B5EF"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07CB5590"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I empower staff to make decisions and changes to improve value for money, customer service and productivity</w:t>
            </w:r>
          </w:p>
        </w:tc>
      </w:tr>
      <w:tr w:rsidR="00FA4B68" w14:paraId="0A045383" w14:textId="77777777" w:rsidTr="00752B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35BA919B" w14:textId="77777777" w:rsidR="00FA4B68" w:rsidRDefault="00FA4B68" w:rsidP="00752BBC">
            <w:r>
              <w:lastRenderedPageBreak/>
              <w:t>Open and Accessible</w:t>
            </w:r>
          </w:p>
        </w:tc>
        <w:tc>
          <w:tcPr>
            <w:tcW w:w="3970" w:type="dxa"/>
          </w:tcPr>
          <w:p w14:paraId="5170BA1B"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I see issues from the customer / user perspective</w:t>
            </w:r>
          </w:p>
          <w:p w14:paraId="6CA06CA1"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61745FFC"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I monitor customer feedback and level of satisfaction with the service they receive, and use this to improve and pre-empt customer needs</w:t>
            </w:r>
          </w:p>
          <w:p w14:paraId="48933E5B"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53CC13E8"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I seek to build and maintain positive relationships with customers and partners</w:t>
            </w:r>
          </w:p>
        </w:tc>
        <w:tc>
          <w:tcPr>
            <w:tcW w:w="3686" w:type="dxa"/>
          </w:tcPr>
          <w:p w14:paraId="572485DE"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I am accessible to my service users, customers, staff and Members</w:t>
            </w:r>
          </w:p>
          <w:p w14:paraId="2F3086A4"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73AA181E"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I communicate and share a clear vision for the bigger picture as well as specific service areas</w:t>
            </w:r>
          </w:p>
          <w:p w14:paraId="5F6C2F3B"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545CDFD8"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I outline what is expected of individuals and their contribution to the whole, and am consistent in my expectations</w:t>
            </w:r>
          </w:p>
        </w:tc>
      </w:tr>
    </w:tbl>
    <w:p w14:paraId="27298586" w14:textId="77777777" w:rsidR="00FA4B68" w:rsidRPr="001B59F4" w:rsidRDefault="00FA4B68" w:rsidP="008B2374">
      <w:pPr>
        <w:keepLines/>
        <w:tabs>
          <w:tab w:val="left" w:pos="1638"/>
          <w:tab w:val="left" w:pos="2520"/>
          <w:tab w:val="left" w:pos="6240"/>
          <w:tab w:val="left" w:pos="6480"/>
          <w:tab w:val="left" w:pos="6588"/>
          <w:tab w:val="left" w:pos="7668"/>
          <w:tab w:val="left" w:pos="10548"/>
        </w:tabs>
        <w:spacing w:after="120"/>
        <w:rPr>
          <w:rFonts w:ascii="Lato" w:hAnsi="Lato"/>
          <w:b/>
        </w:rPr>
      </w:pPr>
    </w:p>
    <w:sectPr w:rsidR="00FA4B68" w:rsidRPr="001B59F4" w:rsidSect="008B2374">
      <w:pgSz w:w="11906" w:h="16838"/>
      <w:pgMar w:top="851" w:right="1134" w:bottom="426"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A1B14" w14:textId="77777777" w:rsidR="00E61527" w:rsidRDefault="00E61527" w:rsidP="00B25D73">
      <w:r>
        <w:separator/>
      </w:r>
    </w:p>
  </w:endnote>
  <w:endnote w:type="continuationSeparator" w:id="0">
    <w:p w14:paraId="6365DC2B" w14:textId="77777777" w:rsidR="00E61527" w:rsidRDefault="00E61527" w:rsidP="00B25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o">
    <w:altName w:val="Calibri"/>
    <w:charset w:val="00"/>
    <w:family w:val="swiss"/>
    <w:pitch w:val="variable"/>
    <w:sig w:usb0="E10002FF" w:usb1="5000ECFF" w:usb2="00000021"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BF9D2" w14:textId="77777777" w:rsidR="00E61527" w:rsidRDefault="00E61527" w:rsidP="00B25D73">
      <w:r>
        <w:separator/>
      </w:r>
    </w:p>
  </w:footnote>
  <w:footnote w:type="continuationSeparator" w:id="0">
    <w:p w14:paraId="06A6966C" w14:textId="77777777" w:rsidR="00E61527" w:rsidRDefault="00E61527" w:rsidP="00B25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050BE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D71F62"/>
    <w:multiLevelType w:val="hybridMultilevel"/>
    <w:tmpl w:val="624A219C"/>
    <w:lvl w:ilvl="0" w:tplc="404AD8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3568D5"/>
    <w:multiLevelType w:val="hybridMultilevel"/>
    <w:tmpl w:val="DF904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F5242A"/>
    <w:multiLevelType w:val="hybridMultilevel"/>
    <w:tmpl w:val="BBB46EFC"/>
    <w:lvl w:ilvl="0" w:tplc="A3601114">
      <w:start w:val="1"/>
      <w:numFmt w:val="decimal"/>
      <w:lvlText w:val="%1."/>
      <w:lvlJc w:val="left"/>
      <w:pPr>
        <w:tabs>
          <w:tab w:val="num" w:pos="284"/>
        </w:tabs>
        <w:ind w:left="284" w:hanging="284"/>
      </w:pPr>
      <w:rPr>
        <w:rFonts w:hint="default"/>
        <w:b w:val="0"/>
        <w:i w:val="0"/>
        <w:color w:val="auto"/>
        <w:sz w:val="22"/>
      </w:rPr>
    </w:lvl>
    <w:lvl w:ilvl="1" w:tplc="C1345FFC">
      <w:start w:val="11"/>
      <w:numFmt w:val="decimal"/>
      <w:lvlText w:val="%2."/>
      <w:lvlJc w:val="left"/>
      <w:pPr>
        <w:tabs>
          <w:tab w:val="num" w:pos="1364"/>
        </w:tabs>
        <w:ind w:left="1364" w:hanging="284"/>
      </w:pPr>
      <w:rPr>
        <w:rFonts w:hint="default"/>
        <w:b w:val="0"/>
        <w:i w:val="0"/>
        <w:color w:val="auto"/>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5534182"/>
    <w:multiLevelType w:val="multilevel"/>
    <w:tmpl w:val="C97A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975FC1"/>
    <w:multiLevelType w:val="hybridMultilevel"/>
    <w:tmpl w:val="710C7938"/>
    <w:lvl w:ilvl="0" w:tplc="EC2E50D8">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4423358"/>
    <w:multiLevelType w:val="hybridMultilevel"/>
    <w:tmpl w:val="5B7068E6"/>
    <w:lvl w:ilvl="0" w:tplc="EC2E50D8">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5AF5585"/>
    <w:multiLevelType w:val="hybridMultilevel"/>
    <w:tmpl w:val="485C3F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E84DB7"/>
    <w:multiLevelType w:val="hybridMultilevel"/>
    <w:tmpl w:val="45A8B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17347"/>
    <w:multiLevelType w:val="hybridMultilevel"/>
    <w:tmpl w:val="6A4C7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050636"/>
    <w:multiLevelType w:val="hybridMultilevel"/>
    <w:tmpl w:val="479A46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E15480"/>
    <w:multiLevelType w:val="hybridMultilevel"/>
    <w:tmpl w:val="E88859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6C4319"/>
    <w:multiLevelType w:val="hybridMultilevel"/>
    <w:tmpl w:val="919EC62A"/>
    <w:lvl w:ilvl="0" w:tplc="C80E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B33643"/>
    <w:multiLevelType w:val="hybridMultilevel"/>
    <w:tmpl w:val="E5CA1566"/>
    <w:lvl w:ilvl="0" w:tplc="E530197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F029EB"/>
    <w:multiLevelType w:val="hybridMultilevel"/>
    <w:tmpl w:val="BD248990"/>
    <w:lvl w:ilvl="0" w:tplc="EC2E50D8">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8FB5E5E"/>
    <w:multiLevelType w:val="hybridMultilevel"/>
    <w:tmpl w:val="328A6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75E4581"/>
    <w:multiLevelType w:val="hybridMultilevel"/>
    <w:tmpl w:val="F6B4F44E"/>
    <w:lvl w:ilvl="0" w:tplc="FE826C9E">
      <w:start w:val="1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E17726"/>
    <w:multiLevelType w:val="hybridMultilevel"/>
    <w:tmpl w:val="065EAA70"/>
    <w:lvl w:ilvl="0" w:tplc="030E6C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D205E1"/>
    <w:multiLevelType w:val="hybridMultilevel"/>
    <w:tmpl w:val="66AE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EE71D2"/>
    <w:multiLevelType w:val="hybridMultilevel"/>
    <w:tmpl w:val="9FE80FDE"/>
    <w:lvl w:ilvl="0" w:tplc="EC2E50D8">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CFE75BD"/>
    <w:multiLevelType w:val="hybridMultilevel"/>
    <w:tmpl w:val="3E862E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377702400">
    <w:abstractNumId w:val="1"/>
  </w:num>
  <w:num w:numId="2" w16cid:durableId="262303769">
    <w:abstractNumId w:val="1"/>
  </w:num>
  <w:num w:numId="3" w16cid:durableId="565338766">
    <w:abstractNumId w:val="12"/>
  </w:num>
  <w:num w:numId="4" w16cid:durableId="308944089">
    <w:abstractNumId w:val="1"/>
  </w:num>
  <w:num w:numId="5" w16cid:durableId="585577872">
    <w:abstractNumId w:val="12"/>
  </w:num>
  <w:num w:numId="6" w16cid:durableId="697242891">
    <w:abstractNumId w:val="13"/>
  </w:num>
  <w:num w:numId="7" w16cid:durableId="1402798351">
    <w:abstractNumId w:val="1"/>
  </w:num>
  <w:num w:numId="8" w16cid:durableId="785739283">
    <w:abstractNumId w:val="12"/>
  </w:num>
  <w:num w:numId="9" w16cid:durableId="1356691037">
    <w:abstractNumId w:val="13"/>
  </w:num>
  <w:num w:numId="10" w16cid:durableId="1173491486">
    <w:abstractNumId w:val="15"/>
  </w:num>
  <w:num w:numId="11" w16cid:durableId="175728049">
    <w:abstractNumId w:val="11"/>
  </w:num>
  <w:num w:numId="12" w16cid:durableId="2015719790">
    <w:abstractNumId w:val="3"/>
  </w:num>
  <w:num w:numId="13" w16cid:durableId="214510573">
    <w:abstractNumId w:val="9"/>
  </w:num>
  <w:num w:numId="14" w16cid:durableId="366639490">
    <w:abstractNumId w:val="18"/>
  </w:num>
  <w:num w:numId="15" w16cid:durableId="1635480570">
    <w:abstractNumId w:val="0"/>
  </w:num>
  <w:num w:numId="16" w16cid:durableId="1393118022">
    <w:abstractNumId w:val="10"/>
  </w:num>
  <w:num w:numId="17" w16cid:durableId="1474642464">
    <w:abstractNumId w:val="16"/>
  </w:num>
  <w:num w:numId="18" w16cid:durableId="889536310">
    <w:abstractNumId w:val="2"/>
  </w:num>
  <w:num w:numId="19" w16cid:durableId="2102874822">
    <w:abstractNumId w:val="4"/>
  </w:num>
  <w:num w:numId="20" w16cid:durableId="1850949567">
    <w:abstractNumId w:val="7"/>
  </w:num>
  <w:num w:numId="21" w16cid:durableId="1084231075">
    <w:abstractNumId w:val="20"/>
  </w:num>
  <w:num w:numId="22" w16cid:durableId="1294095460">
    <w:abstractNumId w:val="6"/>
  </w:num>
  <w:num w:numId="23" w16cid:durableId="1337658693">
    <w:abstractNumId w:val="5"/>
  </w:num>
  <w:num w:numId="24" w16cid:durableId="801459656">
    <w:abstractNumId w:val="14"/>
  </w:num>
  <w:num w:numId="25" w16cid:durableId="1114252987">
    <w:abstractNumId w:val="19"/>
  </w:num>
  <w:num w:numId="26" w16cid:durableId="458381861">
    <w:abstractNumId w:val="17"/>
  </w:num>
  <w:num w:numId="27" w16cid:durableId="13227391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7C0"/>
    <w:rsid w:val="00034E8D"/>
    <w:rsid w:val="00045AC8"/>
    <w:rsid w:val="00071381"/>
    <w:rsid w:val="00074D80"/>
    <w:rsid w:val="00077BA3"/>
    <w:rsid w:val="00085235"/>
    <w:rsid w:val="00092258"/>
    <w:rsid w:val="000923BA"/>
    <w:rsid w:val="000B36E5"/>
    <w:rsid w:val="000C512B"/>
    <w:rsid w:val="000F5339"/>
    <w:rsid w:val="00104A55"/>
    <w:rsid w:val="0011073A"/>
    <w:rsid w:val="001129DD"/>
    <w:rsid w:val="0012042F"/>
    <w:rsid w:val="001304AB"/>
    <w:rsid w:val="00133917"/>
    <w:rsid w:val="00141DD0"/>
    <w:rsid w:val="00144A7E"/>
    <w:rsid w:val="00156676"/>
    <w:rsid w:val="00162520"/>
    <w:rsid w:val="00165853"/>
    <w:rsid w:val="00165C12"/>
    <w:rsid w:val="0017626D"/>
    <w:rsid w:val="001819CB"/>
    <w:rsid w:val="00182EF0"/>
    <w:rsid w:val="00194E66"/>
    <w:rsid w:val="00194FEA"/>
    <w:rsid w:val="001A221F"/>
    <w:rsid w:val="001B3ABA"/>
    <w:rsid w:val="001C082B"/>
    <w:rsid w:val="001C294E"/>
    <w:rsid w:val="001D6B77"/>
    <w:rsid w:val="001E0179"/>
    <w:rsid w:val="00211A00"/>
    <w:rsid w:val="002345D6"/>
    <w:rsid w:val="002349C2"/>
    <w:rsid w:val="0024011F"/>
    <w:rsid w:val="00243073"/>
    <w:rsid w:val="002443E5"/>
    <w:rsid w:val="00252861"/>
    <w:rsid w:val="00253463"/>
    <w:rsid w:val="00256D69"/>
    <w:rsid w:val="00267907"/>
    <w:rsid w:val="002713EA"/>
    <w:rsid w:val="00272D27"/>
    <w:rsid w:val="00286629"/>
    <w:rsid w:val="00291610"/>
    <w:rsid w:val="002B17C0"/>
    <w:rsid w:val="002B7D29"/>
    <w:rsid w:val="002C3195"/>
    <w:rsid w:val="002D0102"/>
    <w:rsid w:val="002D074A"/>
    <w:rsid w:val="002D562F"/>
    <w:rsid w:val="002E4195"/>
    <w:rsid w:val="0031400E"/>
    <w:rsid w:val="0032381C"/>
    <w:rsid w:val="0033169A"/>
    <w:rsid w:val="003458CA"/>
    <w:rsid w:val="00347A0D"/>
    <w:rsid w:val="00351394"/>
    <w:rsid w:val="0037360B"/>
    <w:rsid w:val="003828C7"/>
    <w:rsid w:val="00390448"/>
    <w:rsid w:val="003A14D3"/>
    <w:rsid w:val="003C2A7E"/>
    <w:rsid w:val="003D6F70"/>
    <w:rsid w:val="003E044B"/>
    <w:rsid w:val="003E120C"/>
    <w:rsid w:val="003E24FB"/>
    <w:rsid w:val="003E4C7B"/>
    <w:rsid w:val="004239D2"/>
    <w:rsid w:val="004313A9"/>
    <w:rsid w:val="00475420"/>
    <w:rsid w:val="00476FB4"/>
    <w:rsid w:val="004855AD"/>
    <w:rsid w:val="00490060"/>
    <w:rsid w:val="00492D45"/>
    <w:rsid w:val="004A176B"/>
    <w:rsid w:val="004A4AD3"/>
    <w:rsid w:val="004B6DEA"/>
    <w:rsid w:val="004B6F1F"/>
    <w:rsid w:val="004B7153"/>
    <w:rsid w:val="004C1650"/>
    <w:rsid w:val="004D2E09"/>
    <w:rsid w:val="004D4248"/>
    <w:rsid w:val="004E3975"/>
    <w:rsid w:val="004E7C6D"/>
    <w:rsid w:val="004F1123"/>
    <w:rsid w:val="004F29BB"/>
    <w:rsid w:val="0050287C"/>
    <w:rsid w:val="00503C8C"/>
    <w:rsid w:val="00506279"/>
    <w:rsid w:val="00510B25"/>
    <w:rsid w:val="00532129"/>
    <w:rsid w:val="00535B10"/>
    <w:rsid w:val="00540A3B"/>
    <w:rsid w:val="00542C40"/>
    <w:rsid w:val="0055014B"/>
    <w:rsid w:val="00553138"/>
    <w:rsid w:val="00564F2A"/>
    <w:rsid w:val="00577920"/>
    <w:rsid w:val="005949B9"/>
    <w:rsid w:val="00597499"/>
    <w:rsid w:val="005A7AB1"/>
    <w:rsid w:val="005B744A"/>
    <w:rsid w:val="005C2F44"/>
    <w:rsid w:val="005D2090"/>
    <w:rsid w:val="005D26C0"/>
    <w:rsid w:val="005D2FAF"/>
    <w:rsid w:val="005D473E"/>
    <w:rsid w:val="005D6265"/>
    <w:rsid w:val="005E1040"/>
    <w:rsid w:val="005F1F75"/>
    <w:rsid w:val="005F2E16"/>
    <w:rsid w:val="005F3EF7"/>
    <w:rsid w:val="005F4144"/>
    <w:rsid w:val="005F6883"/>
    <w:rsid w:val="005F760E"/>
    <w:rsid w:val="00603DDB"/>
    <w:rsid w:val="00613878"/>
    <w:rsid w:val="006234FD"/>
    <w:rsid w:val="006304EE"/>
    <w:rsid w:val="00641397"/>
    <w:rsid w:val="00657DF5"/>
    <w:rsid w:val="00672897"/>
    <w:rsid w:val="00676A88"/>
    <w:rsid w:val="006802E1"/>
    <w:rsid w:val="00694F4D"/>
    <w:rsid w:val="006A31C0"/>
    <w:rsid w:val="006C359F"/>
    <w:rsid w:val="006C5991"/>
    <w:rsid w:val="006D41C5"/>
    <w:rsid w:val="006D70F5"/>
    <w:rsid w:val="006F0098"/>
    <w:rsid w:val="00713408"/>
    <w:rsid w:val="00727B21"/>
    <w:rsid w:val="0073089F"/>
    <w:rsid w:val="0075589C"/>
    <w:rsid w:val="00760511"/>
    <w:rsid w:val="0077133B"/>
    <w:rsid w:val="00772E19"/>
    <w:rsid w:val="00777923"/>
    <w:rsid w:val="0078389D"/>
    <w:rsid w:val="00792CE3"/>
    <w:rsid w:val="007A5486"/>
    <w:rsid w:val="007C5987"/>
    <w:rsid w:val="007E1794"/>
    <w:rsid w:val="007E6AAD"/>
    <w:rsid w:val="007F41C7"/>
    <w:rsid w:val="007F45C2"/>
    <w:rsid w:val="007F5D48"/>
    <w:rsid w:val="00826D48"/>
    <w:rsid w:val="0084716E"/>
    <w:rsid w:val="00856C88"/>
    <w:rsid w:val="00866B09"/>
    <w:rsid w:val="008708DD"/>
    <w:rsid w:val="00874A08"/>
    <w:rsid w:val="00896357"/>
    <w:rsid w:val="008B2374"/>
    <w:rsid w:val="008B2F61"/>
    <w:rsid w:val="008B4B54"/>
    <w:rsid w:val="008B4BCA"/>
    <w:rsid w:val="008C0699"/>
    <w:rsid w:val="008D235E"/>
    <w:rsid w:val="008D34E6"/>
    <w:rsid w:val="008F27F5"/>
    <w:rsid w:val="0090102B"/>
    <w:rsid w:val="00901F0C"/>
    <w:rsid w:val="00903FB7"/>
    <w:rsid w:val="00904FED"/>
    <w:rsid w:val="00907485"/>
    <w:rsid w:val="00910B7F"/>
    <w:rsid w:val="00923EB9"/>
    <w:rsid w:val="009306B9"/>
    <w:rsid w:val="00940865"/>
    <w:rsid w:val="00953B2D"/>
    <w:rsid w:val="0096797F"/>
    <w:rsid w:val="00967D97"/>
    <w:rsid w:val="00970E90"/>
    <w:rsid w:val="00974582"/>
    <w:rsid w:val="009762AC"/>
    <w:rsid w:val="00983C7B"/>
    <w:rsid w:val="00987299"/>
    <w:rsid w:val="00991B23"/>
    <w:rsid w:val="00991F81"/>
    <w:rsid w:val="00996A75"/>
    <w:rsid w:val="009A08E2"/>
    <w:rsid w:val="009A3E2F"/>
    <w:rsid w:val="009B1387"/>
    <w:rsid w:val="009B61EA"/>
    <w:rsid w:val="009C42F3"/>
    <w:rsid w:val="009E080B"/>
    <w:rsid w:val="009E12B4"/>
    <w:rsid w:val="009E6464"/>
    <w:rsid w:val="009F6DD8"/>
    <w:rsid w:val="00A2616F"/>
    <w:rsid w:val="00A378E0"/>
    <w:rsid w:val="00A40AF9"/>
    <w:rsid w:val="00A47E14"/>
    <w:rsid w:val="00A50813"/>
    <w:rsid w:val="00A50F72"/>
    <w:rsid w:val="00A53E69"/>
    <w:rsid w:val="00A56A58"/>
    <w:rsid w:val="00A62A0D"/>
    <w:rsid w:val="00A65AC4"/>
    <w:rsid w:val="00A9361E"/>
    <w:rsid w:val="00A94923"/>
    <w:rsid w:val="00AD3AC8"/>
    <w:rsid w:val="00AE6308"/>
    <w:rsid w:val="00B04E69"/>
    <w:rsid w:val="00B060F3"/>
    <w:rsid w:val="00B06E19"/>
    <w:rsid w:val="00B111BA"/>
    <w:rsid w:val="00B14714"/>
    <w:rsid w:val="00B25D73"/>
    <w:rsid w:val="00B36DDB"/>
    <w:rsid w:val="00B4155B"/>
    <w:rsid w:val="00B43AB2"/>
    <w:rsid w:val="00B47FD4"/>
    <w:rsid w:val="00B6109E"/>
    <w:rsid w:val="00B74059"/>
    <w:rsid w:val="00B81061"/>
    <w:rsid w:val="00B9528E"/>
    <w:rsid w:val="00BA21DD"/>
    <w:rsid w:val="00BB4B3E"/>
    <w:rsid w:val="00BB7398"/>
    <w:rsid w:val="00BC63BD"/>
    <w:rsid w:val="00BE6550"/>
    <w:rsid w:val="00C12B1F"/>
    <w:rsid w:val="00C13B57"/>
    <w:rsid w:val="00C17620"/>
    <w:rsid w:val="00C24635"/>
    <w:rsid w:val="00C27D4E"/>
    <w:rsid w:val="00C30399"/>
    <w:rsid w:val="00C331BD"/>
    <w:rsid w:val="00C57D19"/>
    <w:rsid w:val="00C67955"/>
    <w:rsid w:val="00C74C40"/>
    <w:rsid w:val="00C81432"/>
    <w:rsid w:val="00C81D27"/>
    <w:rsid w:val="00C90C51"/>
    <w:rsid w:val="00C91468"/>
    <w:rsid w:val="00CB7C81"/>
    <w:rsid w:val="00CC2E95"/>
    <w:rsid w:val="00CF2A74"/>
    <w:rsid w:val="00CF6A36"/>
    <w:rsid w:val="00D00EF4"/>
    <w:rsid w:val="00D044B3"/>
    <w:rsid w:val="00D13F74"/>
    <w:rsid w:val="00D16867"/>
    <w:rsid w:val="00D218D5"/>
    <w:rsid w:val="00D36D6B"/>
    <w:rsid w:val="00D4412B"/>
    <w:rsid w:val="00D47CEE"/>
    <w:rsid w:val="00D833DD"/>
    <w:rsid w:val="00D910B4"/>
    <w:rsid w:val="00DA722A"/>
    <w:rsid w:val="00DB0B1A"/>
    <w:rsid w:val="00DB4880"/>
    <w:rsid w:val="00DB6F48"/>
    <w:rsid w:val="00DC7BF2"/>
    <w:rsid w:val="00DD21FD"/>
    <w:rsid w:val="00DE66DD"/>
    <w:rsid w:val="00DF2796"/>
    <w:rsid w:val="00E009FC"/>
    <w:rsid w:val="00E01ED5"/>
    <w:rsid w:val="00E10BC3"/>
    <w:rsid w:val="00E23178"/>
    <w:rsid w:val="00E43616"/>
    <w:rsid w:val="00E44534"/>
    <w:rsid w:val="00E44656"/>
    <w:rsid w:val="00E4581E"/>
    <w:rsid w:val="00E53F2E"/>
    <w:rsid w:val="00E56C78"/>
    <w:rsid w:val="00E61527"/>
    <w:rsid w:val="00E76CDA"/>
    <w:rsid w:val="00E83739"/>
    <w:rsid w:val="00E85334"/>
    <w:rsid w:val="00EB1388"/>
    <w:rsid w:val="00EB4C17"/>
    <w:rsid w:val="00EC2073"/>
    <w:rsid w:val="00EC58FB"/>
    <w:rsid w:val="00EC6C4B"/>
    <w:rsid w:val="00ED08C6"/>
    <w:rsid w:val="00ED3009"/>
    <w:rsid w:val="00ED33D4"/>
    <w:rsid w:val="00ED3DAC"/>
    <w:rsid w:val="00F15FF0"/>
    <w:rsid w:val="00F21B9D"/>
    <w:rsid w:val="00F3407F"/>
    <w:rsid w:val="00F34923"/>
    <w:rsid w:val="00F50B7A"/>
    <w:rsid w:val="00F54E85"/>
    <w:rsid w:val="00F621D5"/>
    <w:rsid w:val="00FA4B68"/>
    <w:rsid w:val="00FB0230"/>
    <w:rsid w:val="00FB344A"/>
    <w:rsid w:val="00FB63E1"/>
    <w:rsid w:val="00FC4FA2"/>
    <w:rsid w:val="00FD19A5"/>
    <w:rsid w:val="00FF1F3A"/>
    <w:rsid w:val="00FF48CE"/>
    <w:rsid w:val="0275692B"/>
    <w:rsid w:val="0361BABE"/>
    <w:rsid w:val="08B8288E"/>
    <w:rsid w:val="0CF6A3FB"/>
    <w:rsid w:val="0DE8853D"/>
    <w:rsid w:val="107383B3"/>
    <w:rsid w:val="145C0257"/>
    <w:rsid w:val="1903E1BF"/>
    <w:rsid w:val="1ACDC1F9"/>
    <w:rsid w:val="1D64A208"/>
    <w:rsid w:val="25A4DFF5"/>
    <w:rsid w:val="2A543D52"/>
    <w:rsid w:val="2D9D50BA"/>
    <w:rsid w:val="2DB965B3"/>
    <w:rsid w:val="342E9C64"/>
    <w:rsid w:val="3987AA58"/>
    <w:rsid w:val="3D32B31C"/>
    <w:rsid w:val="3ECCB808"/>
    <w:rsid w:val="3EF65CD2"/>
    <w:rsid w:val="417F66C7"/>
    <w:rsid w:val="45913D78"/>
    <w:rsid w:val="487CE23F"/>
    <w:rsid w:val="4B657A6A"/>
    <w:rsid w:val="4C198893"/>
    <w:rsid w:val="5766BF2B"/>
    <w:rsid w:val="5DCC8EE9"/>
    <w:rsid w:val="5EF06990"/>
    <w:rsid w:val="652E4F72"/>
    <w:rsid w:val="654C4061"/>
    <w:rsid w:val="65804BD4"/>
    <w:rsid w:val="6B0070E0"/>
    <w:rsid w:val="6F709F35"/>
    <w:rsid w:val="700C1282"/>
    <w:rsid w:val="70EDEE27"/>
    <w:rsid w:val="7146889F"/>
    <w:rsid w:val="73729E61"/>
    <w:rsid w:val="74955C2B"/>
    <w:rsid w:val="74D648E0"/>
    <w:rsid w:val="7552A1DD"/>
    <w:rsid w:val="75CA8CE3"/>
    <w:rsid w:val="772B7ED2"/>
    <w:rsid w:val="7B11E89D"/>
    <w:rsid w:val="7D3C6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08332"/>
  <w15:docId w15:val="{2AC680E2-0BC3-44DE-841F-2895E9750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imes New Roman"/>
        <w:color w:val="000000"/>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9A5"/>
    <w:rPr>
      <w:rFonts w:cstheme="minorBidi"/>
      <w:color w:val="auto"/>
    </w:rPr>
  </w:style>
  <w:style w:type="paragraph" w:styleId="Heading1">
    <w:name w:val="heading 1"/>
    <w:basedOn w:val="Normal"/>
    <w:next w:val="Normal"/>
    <w:link w:val="Heading1Char"/>
    <w:uiPriority w:val="9"/>
    <w:qFormat/>
    <w:rsid w:val="005C2F44"/>
    <w:pPr>
      <w:keepNext/>
      <w:keepLines/>
      <w:spacing w:before="480"/>
      <w:outlineLvl w:val="0"/>
    </w:pPr>
    <w:rPr>
      <w:rFonts w:asciiTheme="majorHAnsi" w:eastAsiaTheme="majorEastAsia" w:hAnsiTheme="majorHAnsi" w:cstheme="majorBidi"/>
      <w:b/>
      <w:bCs/>
      <w:color w:val="454B5C"/>
      <w:sz w:val="28"/>
      <w:szCs w:val="28"/>
    </w:rPr>
  </w:style>
  <w:style w:type="paragraph" w:styleId="Heading2">
    <w:name w:val="heading 2"/>
    <w:basedOn w:val="Normal"/>
    <w:next w:val="Normal"/>
    <w:link w:val="Heading2Char"/>
    <w:uiPriority w:val="9"/>
    <w:unhideWhenUsed/>
    <w:qFormat/>
    <w:rsid w:val="005C2F44"/>
    <w:pPr>
      <w:keepNext/>
      <w:keepLines/>
      <w:spacing w:before="200"/>
      <w:outlineLvl w:val="1"/>
    </w:pPr>
    <w:rPr>
      <w:rFonts w:asciiTheme="majorHAnsi" w:eastAsiaTheme="majorEastAsia" w:hAnsiTheme="majorHAnsi" w:cstheme="majorBidi"/>
      <w:b/>
      <w:bCs/>
      <w:color w:val="454B5C"/>
      <w:sz w:val="26"/>
      <w:szCs w:val="26"/>
    </w:rPr>
  </w:style>
  <w:style w:type="paragraph" w:styleId="Heading3">
    <w:name w:val="heading 3"/>
    <w:basedOn w:val="Normal"/>
    <w:next w:val="Normal"/>
    <w:link w:val="Heading3Char"/>
    <w:uiPriority w:val="9"/>
    <w:unhideWhenUsed/>
    <w:qFormat/>
    <w:rsid w:val="005C2F44"/>
    <w:pPr>
      <w:keepNext/>
      <w:keepLines/>
      <w:spacing w:before="200"/>
      <w:outlineLvl w:val="2"/>
    </w:pPr>
    <w:rPr>
      <w:rFonts w:asciiTheme="majorHAnsi" w:eastAsiaTheme="majorEastAsia" w:hAnsiTheme="majorHAnsi" w:cstheme="majorBidi"/>
      <w:b/>
      <w:bCs/>
      <w:color w:val="454B5C"/>
    </w:rPr>
  </w:style>
  <w:style w:type="paragraph" w:styleId="Heading4">
    <w:name w:val="heading 4"/>
    <w:basedOn w:val="Normal"/>
    <w:next w:val="Normal"/>
    <w:link w:val="Heading4Char"/>
    <w:uiPriority w:val="9"/>
    <w:unhideWhenUsed/>
    <w:qFormat/>
    <w:rsid w:val="005C2F44"/>
    <w:pPr>
      <w:keepNext/>
      <w:keepLines/>
      <w:spacing w:before="200"/>
      <w:outlineLvl w:val="3"/>
    </w:pPr>
    <w:rPr>
      <w:rFonts w:asciiTheme="majorHAnsi" w:eastAsiaTheme="majorEastAsia" w:hAnsiTheme="majorHAnsi" w:cstheme="majorBidi"/>
      <w:b/>
      <w:bCs/>
      <w:i/>
      <w:iCs/>
      <w:color w:val="007DC5" w:themeColor="accent1"/>
    </w:rPr>
  </w:style>
  <w:style w:type="paragraph" w:styleId="Heading5">
    <w:name w:val="heading 5"/>
    <w:basedOn w:val="Normal"/>
    <w:next w:val="Normal"/>
    <w:link w:val="Heading5Char"/>
    <w:uiPriority w:val="9"/>
    <w:unhideWhenUsed/>
    <w:qFormat/>
    <w:rsid w:val="005C2F44"/>
    <w:pPr>
      <w:keepNext/>
      <w:keepLines/>
      <w:spacing w:before="200"/>
      <w:outlineLvl w:val="4"/>
    </w:pPr>
    <w:rPr>
      <w:rFonts w:asciiTheme="majorHAnsi" w:eastAsiaTheme="majorEastAsia" w:hAnsiTheme="majorHAnsi" w:cstheme="majorBidi"/>
      <w:color w:val="003D62" w:themeColor="accent1" w:themeShade="7F"/>
    </w:rPr>
  </w:style>
  <w:style w:type="paragraph" w:styleId="Heading6">
    <w:name w:val="heading 6"/>
    <w:basedOn w:val="Normal"/>
    <w:next w:val="Normal"/>
    <w:link w:val="Heading6Char"/>
    <w:uiPriority w:val="9"/>
    <w:semiHidden/>
    <w:unhideWhenUsed/>
    <w:qFormat/>
    <w:rsid w:val="005C2F44"/>
    <w:pPr>
      <w:keepNext/>
      <w:keepLines/>
      <w:spacing w:before="200"/>
      <w:outlineLvl w:val="5"/>
    </w:pPr>
    <w:rPr>
      <w:rFonts w:asciiTheme="majorHAnsi" w:eastAsiaTheme="majorEastAsia" w:hAnsiTheme="majorHAnsi" w:cstheme="majorBidi"/>
      <w:i/>
      <w:iCs/>
      <w:color w:val="003D62" w:themeColor="accent1" w:themeShade="7F"/>
    </w:rPr>
  </w:style>
  <w:style w:type="paragraph" w:styleId="Heading7">
    <w:name w:val="heading 7"/>
    <w:basedOn w:val="Normal"/>
    <w:next w:val="Normal"/>
    <w:link w:val="Heading7Char"/>
    <w:uiPriority w:val="9"/>
    <w:semiHidden/>
    <w:unhideWhenUsed/>
    <w:qFormat/>
    <w:rsid w:val="005C2F4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C2F44"/>
    <w:pPr>
      <w:keepNext/>
      <w:keepLines/>
      <w:spacing w:before="200"/>
      <w:outlineLvl w:val="7"/>
    </w:pPr>
    <w:rPr>
      <w:rFonts w:asciiTheme="majorHAnsi" w:eastAsiaTheme="majorEastAsia" w:hAnsiTheme="majorHAnsi" w:cstheme="majorBidi"/>
      <w:color w:val="007DC5" w:themeColor="accent1"/>
      <w:sz w:val="20"/>
      <w:szCs w:val="20"/>
    </w:rPr>
  </w:style>
  <w:style w:type="paragraph" w:styleId="Heading9">
    <w:name w:val="heading 9"/>
    <w:basedOn w:val="Normal"/>
    <w:next w:val="Normal"/>
    <w:link w:val="Heading9Char"/>
    <w:uiPriority w:val="9"/>
    <w:semiHidden/>
    <w:unhideWhenUsed/>
    <w:qFormat/>
    <w:rsid w:val="005C2F4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F44"/>
    <w:rPr>
      <w:rFonts w:asciiTheme="majorHAnsi" w:eastAsiaTheme="majorEastAsia" w:hAnsiTheme="majorHAnsi" w:cstheme="majorBidi"/>
      <w:b/>
      <w:bCs/>
      <w:color w:val="454B5C"/>
      <w:sz w:val="28"/>
      <w:szCs w:val="28"/>
    </w:rPr>
  </w:style>
  <w:style w:type="character" w:customStyle="1" w:styleId="Heading2Char">
    <w:name w:val="Heading 2 Char"/>
    <w:basedOn w:val="DefaultParagraphFont"/>
    <w:link w:val="Heading2"/>
    <w:uiPriority w:val="9"/>
    <w:rsid w:val="005C2F44"/>
    <w:rPr>
      <w:rFonts w:asciiTheme="majorHAnsi" w:eastAsiaTheme="majorEastAsia" w:hAnsiTheme="majorHAnsi" w:cstheme="majorBidi"/>
      <w:b/>
      <w:bCs/>
      <w:color w:val="454B5C"/>
      <w:sz w:val="26"/>
      <w:szCs w:val="26"/>
    </w:rPr>
  </w:style>
  <w:style w:type="character" w:customStyle="1" w:styleId="Heading3Char">
    <w:name w:val="Heading 3 Char"/>
    <w:basedOn w:val="DefaultParagraphFont"/>
    <w:link w:val="Heading3"/>
    <w:uiPriority w:val="9"/>
    <w:rsid w:val="005C2F44"/>
    <w:rPr>
      <w:rFonts w:asciiTheme="majorHAnsi" w:eastAsiaTheme="majorEastAsia" w:hAnsiTheme="majorHAnsi" w:cstheme="majorBidi"/>
      <w:b/>
      <w:bCs/>
      <w:color w:val="454B5C"/>
    </w:rPr>
  </w:style>
  <w:style w:type="character" w:customStyle="1" w:styleId="Heading4Char">
    <w:name w:val="Heading 4 Char"/>
    <w:basedOn w:val="DefaultParagraphFont"/>
    <w:link w:val="Heading4"/>
    <w:uiPriority w:val="9"/>
    <w:rsid w:val="005C2F44"/>
    <w:rPr>
      <w:rFonts w:asciiTheme="majorHAnsi" w:eastAsiaTheme="majorEastAsia" w:hAnsiTheme="majorHAnsi" w:cstheme="majorBidi"/>
      <w:b/>
      <w:bCs/>
      <w:i/>
      <w:iCs/>
      <w:color w:val="007DC5" w:themeColor="accent1"/>
    </w:rPr>
  </w:style>
  <w:style w:type="character" w:customStyle="1" w:styleId="Heading5Char">
    <w:name w:val="Heading 5 Char"/>
    <w:basedOn w:val="DefaultParagraphFont"/>
    <w:link w:val="Heading5"/>
    <w:uiPriority w:val="9"/>
    <w:rsid w:val="005C2F44"/>
    <w:rPr>
      <w:rFonts w:asciiTheme="majorHAnsi" w:eastAsiaTheme="majorEastAsia" w:hAnsiTheme="majorHAnsi" w:cstheme="majorBidi"/>
      <w:color w:val="003D62" w:themeColor="accent1" w:themeShade="7F"/>
    </w:rPr>
  </w:style>
  <w:style w:type="character" w:customStyle="1" w:styleId="Heading6Char">
    <w:name w:val="Heading 6 Char"/>
    <w:basedOn w:val="DefaultParagraphFont"/>
    <w:link w:val="Heading6"/>
    <w:uiPriority w:val="9"/>
    <w:semiHidden/>
    <w:rsid w:val="005C2F44"/>
    <w:rPr>
      <w:rFonts w:asciiTheme="majorHAnsi" w:eastAsiaTheme="majorEastAsia" w:hAnsiTheme="majorHAnsi" w:cstheme="majorBidi"/>
      <w:i/>
      <w:iCs/>
      <w:color w:val="003D62" w:themeColor="accent1" w:themeShade="7F"/>
    </w:rPr>
  </w:style>
  <w:style w:type="character" w:customStyle="1" w:styleId="Heading7Char">
    <w:name w:val="Heading 7 Char"/>
    <w:basedOn w:val="DefaultParagraphFont"/>
    <w:link w:val="Heading7"/>
    <w:uiPriority w:val="9"/>
    <w:semiHidden/>
    <w:rsid w:val="005C2F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C2F44"/>
    <w:rPr>
      <w:rFonts w:asciiTheme="majorHAnsi" w:eastAsiaTheme="majorEastAsia" w:hAnsiTheme="majorHAnsi" w:cstheme="majorBidi"/>
      <w:color w:val="007DC5" w:themeColor="accent1"/>
      <w:sz w:val="20"/>
      <w:szCs w:val="20"/>
    </w:rPr>
  </w:style>
  <w:style w:type="character" w:customStyle="1" w:styleId="Heading9Char">
    <w:name w:val="Heading 9 Char"/>
    <w:basedOn w:val="DefaultParagraphFont"/>
    <w:link w:val="Heading9"/>
    <w:uiPriority w:val="9"/>
    <w:semiHidden/>
    <w:rsid w:val="005C2F44"/>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55014B"/>
    <w:pPr>
      <w:pBdr>
        <w:bottom w:val="single" w:sz="8" w:space="4" w:color="007DC5" w:themeColor="accent1"/>
      </w:pBdr>
      <w:spacing w:after="300"/>
      <w:contextualSpacing/>
    </w:pPr>
    <w:rPr>
      <w:rFonts w:ascii="Rockwell" w:eastAsiaTheme="majorEastAsia" w:hAnsi="Rockwell"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55014B"/>
    <w:rPr>
      <w:rFonts w:ascii="Rockwell" w:eastAsiaTheme="majorEastAsia" w:hAnsi="Rockwell" w:cstheme="majorBidi"/>
      <w:color w:val="000000" w:themeColor="text2" w:themeShade="BF"/>
      <w:spacing w:val="5"/>
      <w:kern w:val="28"/>
      <w:sz w:val="52"/>
      <w:szCs w:val="52"/>
    </w:rPr>
  </w:style>
  <w:style w:type="paragraph" w:styleId="Subtitle">
    <w:name w:val="Subtitle"/>
    <w:basedOn w:val="Normal"/>
    <w:next w:val="Normal"/>
    <w:link w:val="SubtitleChar"/>
    <w:uiPriority w:val="11"/>
    <w:qFormat/>
    <w:rsid w:val="005C2F44"/>
    <w:pPr>
      <w:numPr>
        <w:ilvl w:val="1"/>
      </w:numPr>
    </w:pPr>
    <w:rPr>
      <w:rFonts w:asciiTheme="majorHAnsi" w:eastAsiaTheme="majorEastAsia" w:hAnsiTheme="majorHAnsi" w:cstheme="majorBidi"/>
      <w:i/>
      <w:iCs/>
      <w:color w:val="454B5C"/>
      <w:spacing w:val="15"/>
      <w:sz w:val="24"/>
      <w:szCs w:val="24"/>
    </w:rPr>
  </w:style>
  <w:style w:type="character" w:customStyle="1" w:styleId="SubtitleChar">
    <w:name w:val="Subtitle Char"/>
    <w:basedOn w:val="DefaultParagraphFont"/>
    <w:link w:val="Subtitle"/>
    <w:uiPriority w:val="11"/>
    <w:rsid w:val="005C2F44"/>
    <w:rPr>
      <w:rFonts w:asciiTheme="majorHAnsi" w:eastAsiaTheme="majorEastAsia" w:hAnsiTheme="majorHAnsi" w:cstheme="majorBidi"/>
      <w:i/>
      <w:iCs/>
      <w:color w:val="454B5C"/>
      <w:spacing w:val="15"/>
      <w:sz w:val="24"/>
      <w:szCs w:val="24"/>
    </w:rPr>
  </w:style>
  <w:style w:type="character" w:styleId="Strong">
    <w:name w:val="Strong"/>
    <w:basedOn w:val="DefaultParagraphFont"/>
    <w:uiPriority w:val="22"/>
    <w:qFormat/>
    <w:rsid w:val="005C2F44"/>
    <w:rPr>
      <w:b/>
      <w:bCs/>
    </w:rPr>
  </w:style>
  <w:style w:type="character" w:styleId="Emphasis">
    <w:name w:val="Emphasis"/>
    <w:basedOn w:val="DefaultParagraphFont"/>
    <w:uiPriority w:val="20"/>
    <w:qFormat/>
    <w:rsid w:val="005C2F44"/>
    <w:rPr>
      <w:i/>
      <w:iCs/>
    </w:rPr>
  </w:style>
  <w:style w:type="paragraph" w:styleId="NoSpacing">
    <w:name w:val="No Spacing"/>
    <w:link w:val="NoSpacingChar"/>
    <w:uiPriority w:val="1"/>
    <w:qFormat/>
    <w:rsid w:val="005C2F44"/>
  </w:style>
  <w:style w:type="paragraph" w:styleId="ListParagraph">
    <w:name w:val="List Paragraph"/>
    <w:basedOn w:val="Normal"/>
    <w:uiPriority w:val="34"/>
    <w:qFormat/>
    <w:rsid w:val="005C2F44"/>
    <w:pPr>
      <w:ind w:left="720"/>
      <w:contextualSpacing/>
    </w:pPr>
    <w:rPr>
      <w:rFonts w:cs="Times New Roman"/>
      <w:color w:val="000000"/>
    </w:rPr>
  </w:style>
  <w:style w:type="paragraph" w:styleId="Quote">
    <w:name w:val="Quote"/>
    <w:basedOn w:val="Normal"/>
    <w:next w:val="Normal"/>
    <w:link w:val="QuoteChar"/>
    <w:uiPriority w:val="29"/>
    <w:qFormat/>
    <w:rsid w:val="005C2F44"/>
    <w:rPr>
      <w:rFonts w:cs="Times New Roman"/>
      <w:i/>
      <w:iCs/>
      <w:color w:val="000000" w:themeColor="text1"/>
    </w:rPr>
  </w:style>
  <w:style w:type="character" w:customStyle="1" w:styleId="QuoteChar">
    <w:name w:val="Quote Char"/>
    <w:basedOn w:val="DefaultParagraphFont"/>
    <w:link w:val="Quote"/>
    <w:uiPriority w:val="29"/>
    <w:rsid w:val="005C2F44"/>
    <w:rPr>
      <w:i/>
      <w:iCs/>
      <w:color w:val="000000" w:themeColor="text1"/>
    </w:rPr>
  </w:style>
  <w:style w:type="paragraph" w:styleId="IntenseQuote">
    <w:name w:val="Intense Quote"/>
    <w:basedOn w:val="Normal"/>
    <w:next w:val="Normal"/>
    <w:link w:val="IntenseQuoteChar"/>
    <w:uiPriority w:val="30"/>
    <w:qFormat/>
    <w:rsid w:val="005C2F44"/>
    <w:pPr>
      <w:pBdr>
        <w:bottom w:val="single" w:sz="4" w:space="4" w:color="007DC5" w:themeColor="accent1"/>
      </w:pBdr>
      <w:spacing w:before="200" w:after="280"/>
      <w:ind w:left="936" w:right="936"/>
    </w:pPr>
    <w:rPr>
      <w:rFonts w:cs="Times New Roman"/>
      <w:b/>
      <w:bCs/>
      <w:i/>
      <w:iCs/>
      <w:color w:val="007DC5" w:themeColor="accent1"/>
    </w:rPr>
  </w:style>
  <w:style w:type="character" w:customStyle="1" w:styleId="IntenseQuoteChar">
    <w:name w:val="Intense Quote Char"/>
    <w:basedOn w:val="DefaultParagraphFont"/>
    <w:link w:val="IntenseQuote"/>
    <w:uiPriority w:val="30"/>
    <w:rsid w:val="005C2F44"/>
    <w:rPr>
      <w:b/>
      <w:bCs/>
      <w:i/>
      <w:iCs/>
      <w:color w:val="007DC5" w:themeColor="accent1"/>
    </w:rPr>
  </w:style>
  <w:style w:type="character" w:styleId="SubtleEmphasis">
    <w:name w:val="Subtle Emphasis"/>
    <w:basedOn w:val="DefaultParagraphFont"/>
    <w:uiPriority w:val="19"/>
    <w:qFormat/>
    <w:rsid w:val="005C2F44"/>
    <w:rPr>
      <w:i/>
      <w:iCs/>
      <w:color w:val="454B5C"/>
    </w:rPr>
  </w:style>
  <w:style w:type="character" w:styleId="IntenseEmphasis">
    <w:name w:val="Intense Emphasis"/>
    <w:basedOn w:val="DefaultParagraphFont"/>
    <w:uiPriority w:val="21"/>
    <w:qFormat/>
    <w:rsid w:val="005C2F44"/>
    <w:rPr>
      <w:b/>
      <w:bCs/>
      <w:i/>
      <w:iCs/>
      <w:color w:val="007DC5" w:themeColor="accent1"/>
    </w:rPr>
  </w:style>
  <w:style w:type="character" w:styleId="SubtleReference">
    <w:name w:val="Subtle Reference"/>
    <w:basedOn w:val="DefaultParagraphFont"/>
    <w:uiPriority w:val="31"/>
    <w:qFormat/>
    <w:rsid w:val="005C2F44"/>
    <w:rPr>
      <w:smallCaps/>
      <w:color w:val="F68B1F" w:themeColor="accent2"/>
      <w:u w:val="single"/>
    </w:rPr>
  </w:style>
  <w:style w:type="character" w:styleId="IntenseReference">
    <w:name w:val="Intense Reference"/>
    <w:basedOn w:val="DefaultParagraphFont"/>
    <w:uiPriority w:val="32"/>
    <w:qFormat/>
    <w:rsid w:val="005C2F44"/>
    <w:rPr>
      <w:b/>
      <w:bCs/>
      <w:smallCaps/>
      <w:color w:val="F68B1F" w:themeColor="accent2"/>
      <w:spacing w:val="5"/>
      <w:u w:val="single"/>
    </w:rPr>
  </w:style>
  <w:style w:type="character" w:styleId="BookTitle">
    <w:name w:val="Book Title"/>
    <w:basedOn w:val="DefaultParagraphFont"/>
    <w:uiPriority w:val="33"/>
    <w:qFormat/>
    <w:rsid w:val="005C2F44"/>
    <w:rPr>
      <w:b/>
      <w:bCs/>
      <w:smallCaps/>
      <w:spacing w:val="5"/>
    </w:rPr>
  </w:style>
  <w:style w:type="paragraph" w:styleId="TOCHeading">
    <w:name w:val="TOC Heading"/>
    <w:basedOn w:val="Heading1"/>
    <w:next w:val="Normal"/>
    <w:uiPriority w:val="39"/>
    <w:semiHidden/>
    <w:unhideWhenUsed/>
    <w:qFormat/>
    <w:rsid w:val="005C2F44"/>
    <w:pPr>
      <w:outlineLvl w:val="9"/>
    </w:pPr>
  </w:style>
  <w:style w:type="paragraph" w:styleId="Caption">
    <w:name w:val="caption"/>
    <w:basedOn w:val="Normal"/>
    <w:next w:val="Normal"/>
    <w:uiPriority w:val="35"/>
    <w:semiHidden/>
    <w:unhideWhenUsed/>
    <w:qFormat/>
    <w:rsid w:val="005C2F44"/>
    <w:rPr>
      <w:rFonts w:cs="Times New Roman"/>
      <w:b/>
      <w:bCs/>
      <w:color w:val="007DC5" w:themeColor="accent1"/>
      <w:sz w:val="18"/>
      <w:szCs w:val="18"/>
    </w:rPr>
  </w:style>
  <w:style w:type="character" w:customStyle="1" w:styleId="NoSpacingChar">
    <w:name w:val="No Spacing Char"/>
    <w:basedOn w:val="DefaultParagraphFont"/>
    <w:link w:val="NoSpacing"/>
    <w:uiPriority w:val="1"/>
    <w:rsid w:val="005C2F44"/>
  </w:style>
  <w:style w:type="paragraph" w:styleId="NormalWeb">
    <w:name w:val="Normal (Web)"/>
    <w:basedOn w:val="Normal"/>
    <w:uiPriority w:val="99"/>
    <w:semiHidden/>
    <w:unhideWhenUsed/>
    <w:rsid w:val="00B25D73"/>
    <w:pPr>
      <w:spacing w:before="100" w:beforeAutospacing="1" w:after="100" w:afterAutospacing="1"/>
    </w:pPr>
    <w:rPr>
      <w:rFonts w:ascii="Times New Roman" w:eastAsiaTheme="minorEastAsia" w:hAnsi="Times New Roman" w:cs="Times New Roman"/>
      <w:sz w:val="24"/>
      <w:szCs w:val="24"/>
      <w:lang w:eastAsia="en-GB"/>
    </w:rPr>
  </w:style>
  <w:style w:type="paragraph" w:styleId="Header">
    <w:name w:val="header"/>
    <w:basedOn w:val="Normal"/>
    <w:link w:val="HeaderChar"/>
    <w:unhideWhenUsed/>
    <w:rsid w:val="00B25D73"/>
    <w:pPr>
      <w:tabs>
        <w:tab w:val="center" w:pos="4513"/>
        <w:tab w:val="right" w:pos="9026"/>
      </w:tabs>
    </w:pPr>
  </w:style>
  <w:style w:type="character" w:customStyle="1" w:styleId="HeaderChar">
    <w:name w:val="Header Char"/>
    <w:basedOn w:val="DefaultParagraphFont"/>
    <w:link w:val="Header"/>
    <w:rsid w:val="00B25D73"/>
    <w:rPr>
      <w:rFonts w:ascii="Arial" w:hAnsi="Arial" w:cstheme="minorBidi"/>
      <w:color w:val="auto"/>
    </w:rPr>
  </w:style>
  <w:style w:type="paragraph" w:styleId="Footer">
    <w:name w:val="footer"/>
    <w:basedOn w:val="Normal"/>
    <w:link w:val="FooterChar"/>
    <w:uiPriority w:val="99"/>
    <w:unhideWhenUsed/>
    <w:rsid w:val="00B25D73"/>
    <w:pPr>
      <w:tabs>
        <w:tab w:val="center" w:pos="4513"/>
        <w:tab w:val="right" w:pos="9026"/>
      </w:tabs>
    </w:pPr>
  </w:style>
  <w:style w:type="character" w:customStyle="1" w:styleId="FooterChar">
    <w:name w:val="Footer Char"/>
    <w:basedOn w:val="DefaultParagraphFont"/>
    <w:link w:val="Footer"/>
    <w:uiPriority w:val="99"/>
    <w:rsid w:val="00B25D73"/>
    <w:rPr>
      <w:rFonts w:ascii="Arial" w:hAnsi="Arial" w:cstheme="minorBidi"/>
      <w:color w:val="auto"/>
    </w:rPr>
  </w:style>
  <w:style w:type="table" w:styleId="TableGrid">
    <w:name w:val="Table Grid"/>
    <w:basedOn w:val="TableNormal"/>
    <w:uiPriority w:val="59"/>
    <w:rsid w:val="002B17C0"/>
    <w:rPr>
      <w:rFonts w:ascii="Arial" w:hAnsi="Arial"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7907"/>
    <w:rPr>
      <w:rFonts w:ascii="Tahoma" w:hAnsi="Tahoma" w:cs="Tahoma"/>
      <w:sz w:val="16"/>
      <w:szCs w:val="16"/>
    </w:rPr>
  </w:style>
  <w:style w:type="character" w:customStyle="1" w:styleId="BalloonTextChar">
    <w:name w:val="Balloon Text Char"/>
    <w:basedOn w:val="DefaultParagraphFont"/>
    <w:link w:val="BalloonText"/>
    <w:uiPriority w:val="99"/>
    <w:semiHidden/>
    <w:rsid w:val="00267907"/>
    <w:rPr>
      <w:rFonts w:ascii="Tahoma" w:hAnsi="Tahoma" w:cs="Tahoma"/>
      <w:color w:val="auto"/>
      <w:sz w:val="16"/>
      <w:szCs w:val="16"/>
    </w:rPr>
  </w:style>
  <w:style w:type="paragraph" w:customStyle="1" w:styleId="Body1">
    <w:name w:val="Body 1"/>
    <w:rsid w:val="008D34E6"/>
    <w:rPr>
      <w:rFonts w:ascii="Helvetica" w:eastAsia="Arial Unicode MS" w:hAnsi="Helvetica"/>
      <w:sz w:val="24"/>
      <w:szCs w:val="20"/>
      <w:lang w:eastAsia="en-GB"/>
    </w:rPr>
  </w:style>
  <w:style w:type="character" w:styleId="Hyperlink">
    <w:name w:val="Hyperlink"/>
    <w:rsid w:val="00B36DDB"/>
    <w:rPr>
      <w:color w:val="0000FF"/>
      <w:u w:val="single"/>
    </w:rPr>
  </w:style>
  <w:style w:type="character" w:styleId="FollowedHyperlink">
    <w:name w:val="FollowedHyperlink"/>
    <w:basedOn w:val="DefaultParagraphFont"/>
    <w:uiPriority w:val="99"/>
    <w:semiHidden/>
    <w:unhideWhenUsed/>
    <w:rsid w:val="003C2A7E"/>
    <w:rPr>
      <w:color w:val="92278F" w:themeColor="followedHyperlink"/>
      <w:u w:val="single"/>
    </w:rPr>
  </w:style>
  <w:style w:type="character" w:customStyle="1" w:styleId="a">
    <w:name w:val="a"/>
    <w:basedOn w:val="DefaultParagraphFont"/>
    <w:rsid w:val="00034E8D"/>
  </w:style>
  <w:style w:type="paragraph" w:styleId="BodyText2">
    <w:name w:val="Body Text 2"/>
    <w:basedOn w:val="Normal"/>
    <w:link w:val="BodyText2Char"/>
    <w:rsid w:val="00034E8D"/>
    <w:pPr>
      <w:spacing w:after="120" w:line="480" w:lineRule="auto"/>
    </w:pPr>
    <w:rPr>
      <w:rFonts w:ascii="Arial" w:eastAsia="Times New Roman" w:hAnsi="Arial" w:cs="Times New Roman"/>
      <w:bCs/>
      <w:szCs w:val="24"/>
    </w:rPr>
  </w:style>
  <w:style w:type="character" w:customStyle="1" w:styleId="BodyText2Char">
    <w:name w:val="Body Text 2 Char"/>
    <w:basedOn w:val="DefaultParagraphFont"/>
    <w:link w:val="BodyText2"/>
    <w:rsid w:val="00034E8D"/>
    <w:rPr>
      <w:rFonts w:ascii="Arial" w:eastAsia="Times New Roman" w:hAnsi="Arial"/>
      <w:bCs/>
      <w:color w:val="auto"/>
      <w:szCs w:val="24"/>
    </w:rPr>
  </w:style>
  <w:style w:type="paragraph" w:customStyle="1" w:styleId="Default">
    <w:name w:val="Default"/>
    <w:rsid w:val="00034E8D"/>
    <w:pPr>
      <w:autoSpaceDE w:val="0"/>
      <w:autoSpaceDN w:val="0"/>
      <w:adjustRightInd w:val="0"/>
    </w:pPr>
    <w:rPr>
      <w:rFonts w:ascii="Arial" w:eastAsia="Times New Roman" w:hAnsi="Arial" w:cs="Arial"/>
      <w:sz w:val="24"/>
      <w:szCs w:val="24"/>
      <w:lang w:eastAsia="en-GB"/>
    </w:rPr>
  </w:style>
  <w:style w:type="paragraph" w:styleId="BodyTextIndent2">
    <w:name w:val="Body Text Indent 2"/>
    <w:basedOn w:val="Normal"/>
    <w:link w:val="BodyTextIndent2Char"/>
    <w:uiPriority w:val="99"/>
    <w:semiHidden/>
    <w:unhideWhenUsed/>
    <w:rsid w:val="008B2374"/>
    <w:pPr>
      <w:spacing w:after="120" w:line="480" w:lineRule="auto"/>
      <w:ind w:left="283"/>
    </w:pPr>
  </w:style>
  <w:style w:type="character" w:customStyle="1" w:styleId="BodyTextIndent2Char">
    <w:name w:val="Body Text Indent 2 Char"/>
    <w:basedOn w:val="DefaultParagraphFont"/>
    <w:link w:val="BodyTextIndent2"/>
    <w:uiPriority w:val="99"/>
    <w:semiHidden/>
    <w:rsid w:val="008B2374"/>
    <w:rPr>
      <w:rFonts w:cstheme="minorBidi"/>
      <w:color w:val="auto"/>
    </w:rPr>
  </w:style>
  <w:style w:type="paragraph" w:styleId="BodyTextIndent3">
    <w:name w:val="Body Text Indent 3"/>
    <w:basedOn w:val="Normal"/>
    <w:link w:val="BodyTextIndent3Char"/>
    <w:uiPriority w:val="99"/>
    <w:semiHidden/>
    <w:unhideWhenUsed/>
    <w:rsid w:val="008B237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B2374"/>
    <w:rPr>
      <w:rFonts w:cstheme="minorBidi"/>
      <w:color w:val="auto"/>
      <w:sz w:val="16"/>
      <w:szCs w:val="16"/>
    </w:rPr>
  </w:style>
  <w:style w:type="paragraph" w:styleId="BodyText">
    <w:name w:val="Body Text"/>
    <w:basedOn w:val="Normal"/>
    <w:link w:val="BodyTextChar"/>
    <w:rsid w:val="008B2374"/>
    <w:pPr>
      <w:spacing w:after="120"/>
    </w:pPr>
    <w:rPr>
      <w:rFonts w:ascii="Arial" w:eastAsia="Times New Roman" w:hAnsi="Arial" w:cs="Times New Roman"/>
      <w:szCs w:val="24"/>
      <w:lang w:eastAsia="en-GB"/>
    </w:rPr>
  </w:style>
  <w:style w:type="character" w:customStyle="1" w:styleId="BodyTextChar">
    <w:name w:val="Body Text Char"/>
    <w:basedOn w:val="DefaultParagraphFont"/>
    <w:link w:val="BodyText"/>
    <w:rsid w:val="008B2374"/>
    <w:rPr>
      <w:rFonts w:ascii="Arial" w:eastAsia="Times New Roman" w:hAnsi="Arial"/>
      <w:color w:val="auto"/>
      <w:szCs w:val="24"/>
      <w:lang w:eastAsia="en-GB"/>
    </w:rPr>
  </w:style>
  <w:style w:type="table" w:styleId="PlainTable2">
    <w:name w:val="Plain Table 2"/>
    <w:aliases w:val="Bexley 2020,Bexley 2020 B"/>
    <w:basedOn w:val="TableNormal"/>
    <w:uiPriority w:val="42"/>
    <w:rsid w:val="00FA4B68"/>
    <w:pPr>
      <w:spacing w:after="60" w:line="240" w:lineRule="exact"/>
      <w:contextualSpacing/>
      <w:outlineLvl w:val="3"/>
    </w:pPr>
    <w:rPr>
      <w:rFonts w:ascii="Lato" w:hAnsi="Lato"/>
      <w:color w:val="0D0D0D" w:themeColor="text1" w:themeTint="F2"/>
    </w:rPr>
    <w:tblPr>
      <w:tblStyleRowBandSize w:val="1"/>
      <w:tblStyleColBandSize w:val="1"/>
      <w:tblInd w:w="0" w:type="nil"/>
      <w:tblBorders>
        <w:bottom w:val="single" w:sz="8" w:space="0" w:color="262626" w:themeColor="text1" w:themeTint="D9"/>
        <w:insideH w:val="single" w:sz="8" w:space="0" w:color="262626" w:themeColor="text1" w:themeTint="D9"/>
      </w:tblBorders>
      <w:tblCellMar>
        <w:top w:w="113" w:type="dxa"/>
        <w:bottom w:w="57" w:type="dxa"/>
      </w:tblCellMar>
    </w:tblPr>
    <w:tblStylePr w:type="firstRow">
      <w:rPr>
        <w:rFonts w:ascii="Lato" w:hAnsi="Lato" w:hint="default"/>
        <w:b/>
        <w:bCs/>
      </w:rPr>
      <w:tblPr/>
      <w:tcPr>
        <w:tcBorders>
          <w:bottom w:val="single" w:sz="12" w:space="0" w:color="262626" w:themeColor="text1" w:themeTint="D9"/>
          <w:insideV w:val="nil"/>
        </w:tcBorders>
      </w:tcPr>
    </w:tblStylePr>
    <w:tblStylePr w:type="lastRow">
      <w:rPr>
        <w:b/>
        <w:bCs/>
      </w:rPr>
      <w:tblPr/>
      <w:tcPr>
        <w:tcBorders>
          <w:top w:val="single" w:sz="4" w:space="0" w:color="7F7F7F" w:themeColor="text1" w:themeTint="80"/>
          <w:bottom w:val="single" w:sz="4" w:space="0" w:color="7F7F7F" w:themeColor="text1" w:themeTint="80"/>
        </w:tcBorders>
      </w:tcPr>
    </w:tblStylePr>
    <w:tblStylePr w:type="firstCol">
      <w:rPr>
        <w:rFonts w:ascii="Lato" w:hAnsi="Lato"/>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542C40"/>
    <w:rPr>
      <w:rFonts w:cstheme="minorBidi"/>
      <w:color w:val="auto"/>
    </w:rPr>
  </w:style>
  <w:style w:type="character" w:styleId="CommentReference">
    <w:name w:val="annotation reference"/>
    <w:basedOn w:val="DefaultParagraphFont"/>
    <w:uiPriority w:val="99"/>
    <w:semiHidden/>
    <w:unhideWhenUsed/>
    <w:rsid w:val="001D6B77"/>
    <w:rPr>
      <w:sz w:val="16"/>
      <w:szCs w:val="16"/>
    </w:rPr>
  </w:style>
  <w:style w:type="paragraph" w:styleId="CommentText">
    <w:name w:val="annotation text"/>
    <w:basedOn w:val="Normal"/>
    <w:link w:val="CommentTextChar"/>
    <w:uiPriority w:val="99"/>
    <w:unhideWhenUsed/>
    <w:rsid w:val="001D6B77"/>
    <w:rPr>
      <w:sz w:val="20"/>
      <w:szCs w:val="20"/>
    </w:rPr>
  </w:style>
  <w:style w:type="character" w:customStyle="1" w:styleId="CommentTextChar">
    <w:name w:val="Comment Text Char"/>
    <w:basedOn w:val="DefaultParagraphFont"/>
    <w:link w:val="CommentText"/>
    <w:uiPriority w:val="99"/>
    <w:rsid w:val="001D6B77"/>
    <w:rPr>
      <w:rFonts w:cstheme="minorBidi"/>
      <w:color w:val="auto"/>
      <w:sz w:val="20"/>
      <w:szCs w:val="20"/>
    </w:rPr>
  </w:style>
  <w:style w:type="paragraph" w:styleId="CommentSubject">
    <w:name w:val="annotation subject"/>
    <w:basedOn w:val="CommentText"/>
    <w:next w:val="CommentText"/>
    <w:link w:val="CommentSubjectChar"/>
    <w:uiPriority w:val="99"/>
    <w:semiHidden/>
    <w:unhideWhenUsed/>
    <w:rsid w:val="001D6B77"/>
    <w:rPr>
      <w:b/>
      <w:bCs/>
    </w:rPr>
  </w:style>
  <w:style w:type="character" w:customStyle="1" w:styleId="CommentSubjectChar">
    <w:name w:val="Comment Subject Char"/>
    <w:basedOn w:val="CommentTextChar"/>
    <w:link w:val="CommentSubject"/>
    <w:uiPriority w:val="99"/>
    <w:semiHidden/>
    <w:rsid w:val="001D6B77"/>
    <w:rPr>
      <w:rFonts w:cstheme="minorBidi"/>
      <w:b/>
      <w:bCs/>
      <w:color w:val="auto"/>
      <w:sz w:val="20"/>
      <w:szCs w:val="20"/>
    </w:rPr>
  </w:style>
  <w:style w:type="paragraph" w:customStyle="1" w:styleId="NORMALALTN">
    <w:name w:val="NORMAL/ALTN"/>
    <w:basedOn w:val="Normal"/>
    <w:rsid w:val="00ED3DAC"/>
    <w:pPr>
      <w:autoSpaceDE w:val="0"/>
      <w:autoSpaceDN w:val="0"/>
      <w:adjustRightInd w:val="0"/>
      <w:spacing w:after="220"/>
      <w:jc w:val="both"/>
    </w:pPr>
    <w:rPr>
      <w:rFonts w:ascii="Arial" w:eastAsia="Times New Roman" w:hAnsi="Arial" w:cs="Times New Roman"/>
      <w:szCs w:val="24"/>
    </w:rPr>
  </w:style>
  <w:style w:type="paragraph" w:customStyle="1" w:styleId="SUBHEADALT2">
    <w:name w:val="SUB HEAD/ALT2"/>
    <w:basedOn w:val="Normal"/>
    <w:rsid w:val="00E76CDA"/>
    <w:pPr>
      <w:autoSpaceDE w:val="0"/>
      <w:autoSpaceDN w:val="0"/>
      <w:adjustRightInd w:val="0"/>
      <w:spacing w:after="240"/>
      <w:ind w:left="720" w:hanging="720"/>
      <w:jc w:val="both"/>
    </w:pPr>
    <w:rPr>
      <w:rFonts w:ascii="Arial Bold" w:eastAsia="Times New Roman" w:hAnsi="Arial Bold"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Bexley">
      <a:dk1>
        <a:sysClr val="windowText" lastClr="000000"/>
      </a:dk1>
      <a:lt1>
        <a:sysClr val="window" lastClr="FFFFFF"/>
      </a:lt1>
      <a:dk2>
        <a:srgbClr val="000000"/>
      </a:dk2>
      <a:lt2>
        <a:srgbClr val="F8F8F8"/>
      </a:lt2>
      <a:accent1>
        <a:srgbClr val="007DC5"/>
      </a:accent1>
      <a:accent2>
        <a:srgbClr val="F68B1F"/>
      </a:accent2>
      <a:accent3>
        <a:srgbClr val="92278F"/>
      </a:accent3>
      <a:accent4>
        <a:srgbClr val="3EC2CF"/>
      </a:accent4>
      <a:accent5>
        <a:srgbClr val="D82A91"/>
      </a:accent5>
      <a:accent6>
        <a:srgbClr val="8DC63F"/>
      </a:accent6>
      <a:hlink>
        <a:srgbClr val="0000FF"/>
      </a:hlink>
      <a:folHlink>
        <a:srgbClr val="92278F"/>
      </a:folHlink>
    </a:clrScheme>
    <a:fontScheme name="Gill Sans MT Theme">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I xmlns="1983b92c-0b48-44a3-ac4e-fc730970ce11">No</PII>
    <lcf76f155ced4ddcb4097134ff3c332f xmlns="eabb7e0e-f806-4d50-8adf-6fea700015a7">
      <Terms xmlns="http://schemas.microsoft.com/office/infopath/2007/PartnerControls"/>
    </lcf76f155ced4ddcb4097134ff3c332f>
    <SharedWithUsers xmlns="1983b92c-0b48-44a3-ac4e-fc730970ce11">
      <UserInfo>
        <DisplayName>Simpson, Deborah</DisplayName>
        <AccountId>46</AccountId>
        <AccountType/>
      </UserInfo>
      <UserInfo>
        <DisplayName>Hyland, Ginny</DisplayName>
        <AccountId>30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orporate Document" ma:contentTypeID="0x0101001968BB74ECE6C043A023E7B9B6785B680087349F88A7621349A844349306459BA9" ma:contentTypeVersion="19" ma:contentTypeDescription="Branded Word Template Document with PII Indicator" ma:contentTypeScope="" ma:versionID="3c48adf3f06d0f074db4b284e30be6a7">
  <xsd:schema xmlns:xsd="http://www.w3.org/2001/XMLSchema" xmlns:xs="http://www.w3.org/2001/XMLSchema" xmlns:p="http://schemas.microsoft.com/office/2006/metadata/properties" xmlns:ns2="1983b92c-0b48-44a3-ac4e-fc730970ce11" xmlns:ns3="eabb7e0e-f806-4d50-8adf-6fea700015a7" targetNamespace="http://schemas.microsoft.com/office/2006/metadata/properties" ma:root="true" ma:fieldsID="ba444334a46eb12da63eea5a89c8c95c" ns2:_="" ns3:_="">
    <xsd:import namespace="1983b92c-0b48-44a3-ac4e-fc730970ce11"/>
    <xsd:import namespace="eabb7e0e-f806-4d50-8adf-6fea700015a7"/>
    <xsd:element name="properties">
      <xsd:complexType>
        <xsd:sequence>
          <xsd:element name="documentManagement">
            <xsd:complexType>
              <xsd:all>
                <xsd:element ref="ns2:PII"/>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b92c-0b48-44a3-ac4e-fc730970ce11" elementFormDefault="qualified">
    <xsd:import namespace="http://schemas.microsoft.com/office/2006/documentManagement/types"/>
    <xsd:import namespace="http://schemas.microsoft.com/office/infopath/2007/PartnerControls"/>
    <xsd:element name="PII" ma:index="8" ma:displayName="PII" ma:internalName="PII" ma:readOnly="false">
      <xsd:simpleType>
        <xsd:restriction base="dms:Choice">
          <xsd:enumeration value="Yes"/>
          <xsd:enumeration value="No"/>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bb7e0e-f806-4d50-8adf-6fea700015a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7757F-7BCA-4264-955A-A82A3B40BCA7}">
  <ds:schemaRefs>
    <ds:schemaRef ds:uri="http://schemas.microsoft.com/office/2006/metadata/properties"/>
    <ds:schemaRef ds:uri="http://schemas.microsoft.com/office/infopath/2007/PartnerControls"/>
    <ds:schemaRef ds:uri="1983b92c-0b48-44a3-ac4e-fc730970ce11"/>
    <ds:schemaRef ds:uri="eabb7e0e-f806-4d50-8adf-6fea700015a7"/>
  </ds:schemaRefs>
</ds:datastoreItem>
</file>

<file path=customXml/itemProps2.xml><?xml version="1.0" encoding="utf-8"?>
<ds:datastoreItem xmlns:ds="http://schemas.openxmlformats.org/officeDocument/2006/customXml" ds:itemID="{531D8BF5-B874-4EE9-A9DA-30DF6FC6C269}">
  <ds:schemaRefs>
    <ds:schemaRef ds:uri="http://schemas.microsoft.com/sharepoint/v3/contenttype/forms"/>
  </ds:schemaRefs>
</ds:datastoreItem>
</file>

<file path=customXml/itemProps3.xml><?xml version="1.0" encoding="utf-8"?>
<ds:datastoreItem xmlns:ds="http://schemas.openxmlformats.org/officeDocument/2006/customXml" ds:itemID="{5E518159-C925-4B28-B5CA-A51FDBA2422D}">
  <ds:schemaRefs>
    <ds:schemaRef ds:uri="http://schemas.openxmlformats.org/officeDocument/2006/bibliography"/>
  </ds:schemaRefs>
</ds:datastoreItem>
</file>

<file path=customXml/itemProps4.xml><?xml version="1.0" encoding="utf-8"?>
<ds:datastoreItem xmlns:ds="http://schemas.openxmlformats.org/officeDocument/2006/customXml" ds:itemID="{B8E4501B-A690-4F96-ACA5-0A2648D18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3b92c-0b48-44a3-ac4e-fc730970ce11"/>
    <ds:schemaRef ds:uri="eabb7e0e-f806-4d50-8adf-6fea70001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1259</Words>
  <Characters>7029</Characters>
  <Application>Microsoft Office Word</Application>
  <DocSecurity>4</DocSecurity>
  <Lines>351</Lines>
  <Paragraphs>131</Paragraphs>
  <ScaleCrop>false</ScaleCrop>
  <Company>London Borough of Bexley</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Davenport, Joe</dc:creator>
  <cp:lastModifiedBy>Leathers, Emma</cp:lastModifiedBy>
  <cp:revision>2</cp:revision>
  <cp:lastPrinted>2021-02-15T13:57:00Z</cp:lastPrinted>
  <dcterms:created xsi:type="dcterms:W3CDTF">2026-02-18T09:25:00Z</dcterms:created>
  <dcterms:modified xsi:type="dcterms:W3CDTF">2026-02-18T09:25:00Z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0x0101001968BB74ECE6C043A023E7B9B6785B680087349F88A7621349A844349306459BA9</vt:lpwstr>
  </property>
  <property fmtid="{D5CDD505-2E9C-101B-9397-08002B2CF9AE}" pid="3" name="MediaServiceImageTags">
    <vt:lpwstr/>
  </property>
  <property fmtid="{D5CDD505-2E9C-101B-9397-08002B2CF9AE}" pid="4" name="LBEX_Transaction">
    <vt:lpwstr/>
  </property>
  <property fmtid="{D5CDD505-2E9C-101B-9397-08002B2CF9AE}" pid="5" name="TaxCatchAll">
    <vt:lpwstr/>
  </property>
  <property fmtid="{D5CDD505-2E9C-101B-9397-08002B2CF9AE}" pid="6" name="i0819dd6a0bc4ba79e505e1e52d93614">
    <vt:lpwstr/>
  </property>
  <property fmtid="{D5CDD505-2E9C-101B-9397-08002B2CF9AE}" pid="7" name="fc5678e9f28c42799f95830399a000f2">
    <vt:lpwstr/>
  </property>
  <property fmtid="{D5CDD505-2E9C-101B-9397-08002B2CF9AE}" pid="8" name="a704dbd8e2da4338bb10374d422913aa">
    <vt:lpwstr/>
  </property>
  <property fmtid="{D5CDD505-2E9C-101B-9397-08002B2CF9AE}" pid="9" name="LBEX_Activity">
    <vt:lpwstr/>
  </property>
  <property fmtid="{D5CDD505-2E9C-101B-9397-08002B2CF9AE}" pid="10" name="LBEX_Function">
    <vt:lpwstr/>
  </property>
</Properties>
</file>