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50E0" w14:textId="11D207D3" w:rsidR="00B25D73" w:rsidRDefault="0077133B" w:rsidP="00B25D73">
      <w:r w:rsidRPr="00787D61">
        <w:rPr>
          <w:noProof/>
        </w:rPr>
        <w:drawing>
          <wp:anchor distT="0" distB="0" distL="114300" distR="114300" simplePos="0" relativeHeight="251658242" behindDoc="0" locked="0" layoutInCell="1" allowOverlap="1" wp14:anchorId="213F6BCB" wp14:editId="0E4C4A7E">
            <wp:simplePos x="0" y="0"/>
            <wp:positionH relativeFrom="margin">
              <wp:posOffset>38100</wp:posOffset>
            </wp:positionH>
            <wp:positionV relativeFrom="paragraph">
              <wp:posOffset>-434340</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00267907" w:rsidRPr="00371FAD">
        <w:rPr>
          <w:noProof/>
          <w:lang w:eastAsia="en-GB"/>
        </w:rPr>
        <mc:AlternateContent>
          <mc:Choice Requires="wps">
            <w:drawing>
              <wp:anchor distT="0" distB="0" distL="114300" distR="114300" simplePos="0" relativeHeight="251658241" behindDoc="0" locked="0" layoutInCell="1" allowOverlap="1" wp14:anchorId="5773B824" wp14:editId="40EC798F">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773B824"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00B25D73" w:rsidRPr="00371FAD">
        <w:rPr>
          <w:noProof/>
          <w:lang w:eastAsia="en-GB"/>
        </w:rPr>
        <mc:AlternateContent>
          <mc:Choice Requires="wps">
            <w:drawing>
              <wp:anchor distT="0" distB="0" distL="114300" distR="114300" simplePos="0" relativeHeight="251658240" behindDoc="0" locked="0" layoutInCell="1" allowOverlap="1" wp14:anchorId="4F9FAF65" wp14:editId="53253B46">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8F86913" id="Rectangle 5" o:spid="_x0000_s1026" style="position:absolute;margin-left:-57.75pt;margin-top:-42.75pt;width:596.2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" fillcolor="#005283 [2148]" stroked="f">
                <v:fill color2="#43b9ff [1940]" rotate="t" angle="180" colors="0 #005484;31457f #0083ce;1 #43baff" focus="100%" type="gradient"/>
              </v:rect>
            </w:pict>
          </mc:Fallback>
        </mc:AlternateContent>
      </w:r>
    </w:p>
    <w:p w14:paraId="5B286B41" w14:textId="418B2A1F" w:rsidR="002B17C0" w:rsidRDefault="002B17C0"/>
    <w:p w14:paraId="12DBC0E1" w14:textId="13833482" w:rsidR="008B2374" w:rsidRDefault="008B2374"/>
    <w:p w14:paraId="2B821E9E" w14:textId="39DD6080" w:rsidR="008B2374" w:rsidRDefault="008B2374"/>
    <w:p w14:paraId="3516095B" w14:textId="77777777" w:rsidR="008B2374" w:rsidRPr="001B59F4" w:rsidRDefault="008B2374" w:rsidP="008B2374">
      <w:pPr>
        <w:spacing w:after="120"/>
        <w:rPr>
          <w:rFonts w:ascii="Lato" w:hAnsi="Lato"/>
          <w:b/>
          <w:sz w:val="32"/>
          <w:szCs w:val="32"/>
        </w:rPr>
      </w:pPr>
      <w:r w:rsidRPr="001B59F4">
        <w:rPr>
          <w:rFonts w:ascii="Lato" w:hAnsi="Lato"/>
          <w:b/>
          <w:sz w:val="32"/>
          <w:szCs w:val="32"/>
        </w:rPr>
        <w:t>Job Description</w:t>
      </w:r>
    </w:p>
    <w:p w14:paraId="2971C366" w14:textId="7706EE1B" w:rsidR="008B2374" w:rsidRDefault="008B2374" w:rsidP="008B2374">
      <w:pPr>
        <w:keepLines/>
        <w:tabs>
          <w:tab w:val="left" w:pos="1638"/>
          <w:tab w:val="left" w:pos="2520"/>
          <w:tab w:val="left" w:pos="6240"/>
          <w:tab w:val="left" w:pos="6480"/>
          <w:tab w:val="left" w:pos="6588"/>
          <w:tab w:val="left" w:pos="7668"/>
          <w:tab w:val="left" w:pos="10548"/>
        </w:tabs>
        <w:spacing w:after="120"/>
        <w:rPr>
          <w:rFonts w:ascii="Lato" w:hAnsi="Lato"/>
          <w:b/>
        </w:rPr>
      </w:pPr>
    </w:p>
    <w:p w14:paraId="027ACE9B" w14:textId="04201917" w:rsidR="00FA4B68" w:rsidRPr="00FA4B68" w:rsidRDefault="00FA4B68" w:rsidP="00FA4B68">
      <w:pPr>
        <w:spacing w:after="120"/>
        <w:jc w:val="both"/>
        <w:rPr>
          <w:rFonts w:ascii="Lato" w:hAnsi="Lato" w:cs="Arial"/>
          <w:b/>
          <w:bCs/>
        </w:rPr>
      </w:pPr>
      <w:bookmarkStart w:id="0" w:name="_Hlk124782204"/>
      <w:r w:rsidRPr="00FA4B68">
        <w:rPr>
          <w:rFonts w:ascii="Lato" w:hAnsi="Lato" w:cs="Arial"/>
          <w:b/>
          <w:bCs/>
        </w:rPr>
        <w:t xml:space="preserve">Job Title: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Project Officer</w:t>
      </w:r>
    </w:p>
    <w:p w14:paraId="194CBA31" w14:textId="586684E2" w:rsidR="00FA4B68" w:rsidRPr="00FA4B68" w:rsidRDefault="00FA4B68" w:rsidP="00FA4B68">
      <w:pPr>
        <w:spacing w:after="120"/>
        <w:jc w:val="both"/>
        <w:rPr>
          <w:rFonts w:ascii="Lato" w:hAnsi="Lato" w:cs="Arial"/>
          <w:b/>
          <w:bCs/>
        </w:rPr>
      </w:pPr>
      <w:r w:rsidRPr="00FA4B68">
        <w:rPr>
          <w:rFonts w:ascii="Lato" w:hAnsi="Lato" w:cs="Arial"/>
          <w:b/>
          <w:bCs/>
        </w:rPr>
        <w:t xml:space="preserve">Management Group: </w:t>
      </w:r>
      <w:r>
        <w:rPr>
          <w:rFonts w:ascii="Lato" w:hAnsi="Lato" w:cs="Arial"/>
          <w:b/>
          <w:bCs/>
        </w:rPr>
        <w:tab/>
      </w:r>
      <w:r>
        <w:rPr>
          <w:rFonts w:ascii="Lato" w:hAnsi="Lato" w:cs="Arial"/>
          <w:b/>
          <w:bCs/>
        </w:rPr>
        <w:tab/>
      </w:r>
      <w:r w:rsidRPr="00FA4B68">
        <w:rPr>
          <w:rFonts w:ascii="Lato" w:hAnsi="Lato" w:cs="Arial"/>
          <w:b/>
          <w:bCs/>
        </w:rPr>
        <w:t xml:space="preserve">Place </w:t>
      </w:r>
    </w:p>
    <w:p w14:paraId="2F8F9B54" w14:textId="39C305D2" w:rsidR="00FA4B68" w:rsidRPr="00FA4B68" w:rsidRDefault="00FA4B68" w:rsidP="00FA4B68">
      <w:pPr>
        <w:spacing w:after="120"/>
        <w:jc w:val="both"/>
        <w:rPr>
          <w:rFonts w:ascii="Lato" w:hAnsi="Lato" w:cs="Arial"/>
          <w:b/>
          <w:bCs/>
        </w:rPr>
      </w:pPr>
      <w:r w:rsidRPr="00FA4B68">
        <w:rPr>
          <w:rFonts w:ascii="Lato" w:hAnsi="Lato" w:cs="Arial"/>
          <w:b/>
          <w:bCs/>
        </w:rPr>
        <w:t xml:space="preserve">Department: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Communities</w:t>
      </w:r>
    </w:p>
    <w:p w14:paraId="3346C1D4" w14:textId="1EEE7F6A" w:rsidR="00FA4B68" w:rsidRPr="00FA4B68" w:rsidRDefault="00FA4B68" w:rsidP="00FA4B68">
      <w:pPr>
        <w:spacing w:after="120"/>
        <w:jc w:val="both"/>
        <w:rPr>
          <w:rFonts w:ascii="Lato" w:hAnsi="Lato" w:cs="Arial"/>
          <w:b/>
          <w:bCs/>
        </w:rPr>
      </w:pPr>
      <w:r w:rsidRPr="00FA4B68">
        <w:rPr>
          <w:rFonts w:ascii="Lato" w:hAnsi="Lato" w:cs="Arial"/>
          <w:b/>
          <w:bCs/>
        </w:rPr>
        <w:t xml:space="preserve">Section: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Services</w:t>
      </w:r>
    </w:p>
    <w:bookmarkEnd w:id="0"/>
    <w:p w14:paraId="3C86B377" w14:textId="727ADA30" w:rsidR="00FA4B68" w:rsidRPr="00FA4B68" w:rsidRDefault="00FA4B68" w:rsidP="00FA4B68">
      <w:pPr>
        <w:spacing w:after="120"/>
        <w:jc w:val="both"/>
        <w:rPr>
          <w:rFonts w:ascii="Lato" w:hAnsi="Lato" w:cs="Arial"/>
        </w:rPr>
      </w:pPr>
      <w:r w:rsidRPr="00FA4B68">
        <w:rPr>
          <w:rFonts w:ascii="Lato" w:hAnsi="Lato" w:cs="Arial"/>
          <w:b/>
          <w:bCs/>
        </w:rPr>
        <w:t xml:space="preserve">Reports to: </w:t>
      </w:r>
      <w:r>
        <w:rPr>
          <w:rFonts w:ascii="Lato" w:hAnsi="Lato" w:cs="Arial"/>
          <w:b/>
          <w:bCs/>
        </w:rPr>
        <w:tab/>
      </w:r>
      <w:r>
        <w:rPr>
          <w:rFonts w:ascii="Lato" w:hAnsi="Lato" w:cs="Arial"/>
          <w:b/>
          <w:bCs/>
        </w:rPr>
        <w:tab/>
      </w:r>
      <w:r>
        <w:rPr>
          <w:rFonts w:ascii="Lato" w:hAnsi="Lato" w:cs="Arial"/>
          <w:b/>
          <w:bCs/>
        </w:rPr>
        <w:tab/>
      </w:r>
      <w:r w:rsidRPr="00FA4B68">
        <w:rPr>
          <w:rFonts w:ascii="Lato" w:hAnsi="Lato" w:cs="Arial"/>
        </w:rPr>
        <w:t xml:space="preserve">Senior Community Safety Co-ordinator (Strategy)  </w:t>
      </w:r>
    </w:p>
    <w:p w14:paraId="0580362C" w14:textId="77777777" w:rsidR="00FA4B68" w:rsidRPr="00FA4B68" w:rsidRDefault="00FA4B68" w:rsidP="00FA4B68">
      <w:pPr>
        <w:spacing w:after="120"/>
        <w:jc w:val="both"/>
        <w:rPr>
          <w:rFonts w:ascii="Lato" w:hAnsi="Lato" w:cs="Arial"/>
          <w:b/>
          <w:bCs/>
        </w:rPr>
      </w:pPr>
    </w:p>
    <w:p w14:paraId="04E56713" w14:textId="77777777" w:rsidR="00FA4B68" w:rsidRPr="00FA4B68" w:rsidRDefault="00FA4B68" w:rsidP="00FA4B68">
      <w:pPr>
        <w:spacing w:after="120"/>
        <w:jc w:val="both"/>
        <w:rPr>
          <w:rFonts w:ascii="Lato" w:hAnsi="Lato" w:cs="Arial"/>
        </w:rPr>
      </w:pPr>
      <w:r w:rsidRPr="00FA4B68">
        <w:rPr>
          <w:rFonts w:ascii="Lato" w:hAnsi="Lato" w:cs="Arial"/>
          <w:b/>
          <w:bCs/>
        </w:rPr>
        <w:t>Functional links with</w:t>
      </w:r>
      <w:r w:rsidRPr="00FA4B68">
        <w:rPr>
          <w:rFonts w:ascii="Lato" w:hAnsi="Lato" w:cs="Arial"/>
        </w:rPr>
        <w:t>: The rest of the Community Safety Team, working with Children’s Services, Adult Social Care, Housing and Environmental Health.  Working with external partners Met Police, London Fire Brigade, Probation Service, and commissioned services regarding Violence Reduction Action Plan (VRAP) updates, quarterly LCPF project monitoring returns and other project work.</w:t>
      </w:r>
    </w:p>
    <w:p w14:paraId="2C229C96" w14:textId="77777777" w:rsidR="00FA4B68" w:rsidRDefault="00FA4B68" w:rsidP="00FA4B68">
      <w:pPr>
        <w:spacing w:after="120"/>
        <w:jc w:val="both"/>
        <w:rPr>
          <w:rFonts w:ascii="Lato" w:hAnsi="Lato" w:cs="Arial"/>
        </w:rPr>
      </w:pPr>
      <w:r w:rsidRPr="00FA4B68">
        <w:rPr>
          <w:rFonts w:ascii="Lato" w:hAnsi="Lato" w:cs="Arial"/>
          <w:b/>
          <w:bCs/>
        </w:rPr>
        <w:t>Main purpose of the job:</w:t>
      </w:r>
      <w:r w:rsidRPr="00FA4B68">
        <w:rPr>
          <w:rFonts w:ascii="Lato" w:hAnsi="Lato" w:cs="Arial"/>
        </w:rPr>
        <w:t xml:space="preserve"> </w:t>
      </w:r>
    </w:p>
    <w:p w14:paraId="6FAFE82A" w14:textId="6E11637D" w:rsidR="00FA4B68" w:rsidRPr="00FA4B68" w:rsidRDefault="00FA4B68" w:rsidP="00FA4B68">
      <w:pPr>
        <w:spacing w:after="120"/>
        <w:ind w:left="720"/>
        <w:jc w:val="both"/>
        <w:rPr>
          <w:rFonts w:ascii="Lato" w:hAnsi="Lato" w:cs="Arial"/>
        </w:rPr>
      </w:pPr>
      <w:r w:rsidRPr="00FA4B68">
        <w:rPr>
          <w:rFonts w:ascii="Lato" w:hAnsi="Lato" w:cs="Arial"/>
        </w:rPr>
        <w:t>To enable the Bexley Community Safety Partnership (BCSP) to operate in accordance with its statutory obligations and lead and deliver robust responses to operational delivery, strategies, policies, plans and protocols relevant to the work of the BCSP and the Community Safety team.</w:t>
      </w:r>
    </w:p>
    <w:p w14:paraId="4A6A902A" w14:textId="77777777" w:rsidR="00FA4B68" w:rsidRPr="00FA4B68" w:rsidRDefault="00FA4B68" w:rsidP="00FA4B68">
      <w:pPr>
        <w:spacing w:after="120"/>
        <w:ind w:left="720"/>
        <w:jc w:val="both"/>
        <w:rPr>
          <w:rFonts w:ascii="Lato" w:hAnsi="Lato" w:cs="Arial"/>
        </w:rPr>
      </w:pPr>
      <w:r w:rsidRPr="00FA4B68">
        <w:rPr>
          <w:rFonts w:ascii="Lato" w:hAnsi="Lato" w:cs="Arial"/>
        </w:rPr>
        <w:t xml:space="preserve">To support the Senior Community Safety Co-ordinator (Strategy) by assisting with the smooth running of the BCSP Board and Delivery Group meetings as well as the development of working practices and processes within the Community Safety Team. </w:t>
      </w:r>
    </w:p>
    <w:p w14:paraId="75296D4D" w14:textId="77777777" w:rsidR="00FA4B68" w:rsidRPr="00FA4B68" w:rsidRDefault="00FA4B68" w:rsidP="00FA4B68">
      <w:pPr>
        <w:spacing w:after="120"/>
        <w:ind w:left="720"/>
        <w:jc w:val="both"/>
        <w:rPr>
          <w:rFonts w:ascii="Lato" w:hAnsi="Lato" w:cs="Arial"/>
        </w:rPr>
      </w:pPr>
      <w:r w:rsidRPr="00FA4B68">
        <w:rPr>
          <w:rFonts w:ascii="Lato" w:hAnsi="Lato" w:cs="Arial"/>
        </w:rPr>
        <w:t>To identify external funding streams and support the application of income generation.</w:t>
      </w:r>
    </w:p>
    <w:p w14:paraId="51531F34" w14:textId="77777777" w:rsidR="00FA4B68" w:rsidRPr="00FA4B68" w:rsidRDefault="00FA4B68" w:rsidP="00FA4B68">
      <w:pPr>
        <w:spacing w:after="120"/>
        <w:ind w:left="720"/>
        <w:jc w:val="both"/>
        <w:rPr>
          <w:rFonts w:ascii="Lato" w:hAnsi="Lato" w:cs="Arial"/>
        </w:rPr>
      </w:pPr>
      <w:r w:rsidRPr="00FA4B68">
        <w:rPr>
          <w:rFonts w:ascii="Lato" w:hAnsi="Lato" w:cs="Arial"/>
        </w:rPr>
        <w:t xml:space="preserve">Major Duties and Responsibilities: </w:t>
      </w:r>
    </w:p>
    <w:p w14:paraId="7CE0EE05" w14:textId="77777777" w:rsidR="00FA4B68" w:rsidRPr="00FA4B68" w:rsidRDefault="00FA4B68" w:rsidP="00FA4B68">
      <w:pPr>
        <w:spacing w:after="120"/>
        <w:ind w:left="720"/>
        <w:jc w:val="both"/>
        <w:rPr>
          <w:rFonts w:ascii="Lato" w:hAnsi="Lato" w:cs="Arial"/>
        </w:rPr>
      </w:pPr>
      <w:r w:rsidRPr="00FA4B68">
        <w:rPr>
          <w:rFonts w:ascii="Lato" w:hAnsi="Lato" w:cs="Arial"/>
        </w:rPr>
        <w:t xml:space="preserve">To assist the BCSP in the delivery of its overarching strategy and delivery plans in accordance with the MOPAC performance management frameworks and supporting local outcomes and performance measures to demonstrate impact.   </w:t>
      </w:r>
    </w:p>
    <w:p w14:paraId="5C1837BE" w14:textId="77777777" w:rsidR="00FA4B68" w:rsidRPr="00FA4B68" w:rsidRDefault="00FA4B68" w:rsidP="00FA4B68">
      <w:pPr>
        <w:spacing w:after="120"/>
        <w:ind w:left="720"/>
        <w:jc w:val="both"/>
        <w:rPr>
          <w:rFonts w:ascii="Lato" w:hAnsi="Lato" w:cs="Arial"/>
        </w:rPr>
      </w:pPr>
      <w:r w:rsidRPr="00FA4B68">
        <w:rPr>
          <w:rFonts w:ascii="Lato" w:hAnsi="Lato" w:cs="Arial"/>
        </w:rPr>
        <w:t>To assist the Senior Community Safety Co-ordinator (Strategy) with researching evidence and information to produce strategies, processes, and protocols.</w:t>
      </w:r>
    </w:p>
    <w:p w14:paraId="281F4CAA" w14:textId="77777777" w:rsidR="00FA4B68" w:rsidRPr="00FA4B68" w:rsidRDefault="00FA4B68" w:rsidP="00FA4B68">
      <w:pPr>
        <w:spacing w:after="120"/>
        <w:ind w:left="720"/>
        <w:jc w:val="both"/>
        <w:rPr>
          <w:rFonts w:ascii="Lato" w:hAnsi="Lato" w:cs="Arial"/>
        </w:rPr>
      </w:pPr>
      <w:r w:rsidRPr="00FA4B68">
        <w:rPr>
          <w:rFonts w:ascii="Lato" w:hAnsi="Lato" w:cs="Arial"/>
        </w:rPr>
        <w:t>To identify and support the applications of external funding to generate income for Community Safety themed projects/activity.</w:t>
      </w:r>
    </w:p>
    <w:p w14:paraId="53CCEB06" w14:textId="77777777" w:rsidR="00FA4B68" w:rsidRPr="00FA4B68" w:rsidRDefault="00FA4B68" w:rsidP="00FA4B68">
      <w:pPr>
        <w:spacing w:after="120"/>
        <w:ind w:left="720"/>
        <w:jc w:val="both"/>
        <w:rPr>
          <w:rFonts w:ascii="Lato" w:hAnsi="Lato" w:cs="Arial"/>
        </w:rPr>
      </w:pPr>
      <w:r w:rsidRPr="00FA4B68">
        <w:rPr>
          <w:rFonts w:ascii="Lato" w:hAnsi="Lato" w:cs="Arial"/>
        </w:rPr>
        <w:t>To monitor and review the community safety budget competently using Axiom and Integra raising purchase orders and paying invoices timely.</w:t>
      </w:r>
    </w:p>
    <w:p w14:paraId="77613A24" w14:textId="77777777" w:rsidR="00FA4B68" w:rsidRPr="00FA4B68" w:rsidRDefault="00FA4B68" w:rsidP="00FA4B68">
      <w:pPr>
        <w:spacing w:after="120"/>
        <w:ind w:left="720"/>
        <w:jc w:val="both"/>
        <w:rPr>
          <w:rFonts w:ascii="Lato" w:hAnsi="Lato" w:cs="Arial"/>
        </w:rPr>
      </w:pPr>
      <w:r w:rsidRPr="00FA4B68">
        <w:rPr>
          <w:rFonts w:ascii="Lato" w:hAnsi="Lato" w:cs="Arial"/>
        </w:rPr>
        <w:t>To assist with various reports and plans relevant to the operational work of the BCSP and for senior officers, Members, Scrutiny Committees, and external partners.</w:t>
      </w:r>
    </w:p>
    <w:p w14:paraId="680065AC" w14:textId="77777777" w:rsidR="00FA4B68" w:rsidRPr="00FA4B68" w:rsidRDefault="00FA4B68" w:rsidP="00FA4B68">
      <w:pPr>
        <w:spacing w:after="120"/>
        <w:ind w:left="720"/>
        <w:jc w:val="both"/>
        <w:rPr>
          <w:rFonts w:ascii="Lato" w:hAnsi="Lato" w:cs="Arial"/>
        </w:rPr>
      </w:pPr>
      <w:r w:rsidRPr="00FA4B68">
        <w:rPr>
          <w:rFonts w:ascii="Lato" w:hAnsi="Lato" w:cs="Arial"/>
        </w:rPr>
        <w:t>To assist with carrying out Equality Impact Assessments (EIAs) in respect of the policies, plans and projects that fall within the remit of the community safety team and where applicable, the BCSP. This will include preparing and undertaking community engagement exercises including surveys.</w:t>
      </w:r>
    </w:p>
    <w:p w14:paraId="72495538" w14:textId="77777777" w:rsidR="00FA4B68" w:rsidRPr="00FA4B68" w:rsidRDefault="00FA4B68" w:rsidP="00FA4B68">
      <w:pPr>
        <w:spacing w:after="120"/>
        <w:ind w:left="720"/>
        <w:jc w:val="both"/>
        <w:rPr>
          <w:rFonts w:ascii="Lato" w:hAnsi="Lato" w:cs="Arial"/>
        </w:rPr>
      </w:pPr>
      <w:r w:rsidRPr="00FA4B68">
        <w:rPr>
          <w:rFonts w:ascii="Lato" w:hAnsi="Lato" w:cs="Arial"/>
        </w:rPr>
        <w:t>To support the BCSP Board by directing the quarterly meeting, and any extraordinary meetings called in-between. This will include following up on agreed actions in a timely manner.</w:t>
      </w:r>
    </w:p>
    <w:p w14:paraId="0257281A" w14:textId="0F2E7946" w:rsidR="00FA4B68" w:rsidRPr="00FA4B68" w:rsidRDefault="00FA4B68" w:rsidP="00FA4B68">
      <w:pPr>
        <w:spacing w:after="120"/>
        <w:ind w:left="720"/>
        <w:jc w:val="both"/>
        <w:rPr>
          <w:rFonts w:ascii="Lato" w:hAnsi="Lato" w:cs="Arial"/>
        </w:rPr>
      </w:pPr>
      <w:r w:rsidRPr="5280DE28">
        <w:rPr>
          <w:rFonts w:ascii="Lato" w:hAnsi="Lato" w:cs="Arial"/>
        </w:rPr>
        <w:t xml:space="preserve">To support the BCSP </w:t>
      </w:r>
      <w:r w:rsidR="277ADB9B" w:rsidRPr="5280DE28">
        <w:rPr>
          <w:rFonts w:ascii="Lato" w:hAnsi="Lato" w:cs="Arial"/>
        </w:rPr>
        <w:t>Executive</w:t>
      </w:r>
      <w:r w:rsidRPr="5280DE28">
        <w:rPr>
          <w:rFonts w:ascii="Lato" w:hAnsi="Lato" w:cs="Arial"/>
        </w:rPr>
        <w:t xml:space="preserve"> Group by directing and organising the bi-monthly meeting. This will include following up on agreed actions in a timely manner and disseminating, monitoring, and collating gap analysis and feedback from all relevant partners.</w:t>
      </w:r>
    </w:p>
    <w:p w14:paraId="3F00C26F" w14:textId="77777777" w:rsidR="00FA4B68" w:rsidRPr="00FA4B68" w:rsidRDefault="00FA4B68" w:rsidP="00FA4B68">
      <w:pPr>
        <w:spacing w:after="120"/>
        <w:ind w:left="720"/>
        <w:jc w:val="both"/>
        <w:rPr>
          <w:rFonts w:ascii="Lato" w:hAnsi="Lato" w:cs="Arial"/>
        </w:rPr>
      </w:pPr>
      <w:r w:rsidRPr="00FA4B68">
        <w:rPr>
          <w:rFonts w:ascii="Lato" w:hAnsi="Lato" w:cs="Arial"/>
        </w:rPr>
        <w:lastRenderedPageBreak/>
        <w:t xml:space="preserve">To assist with project delivery within the community safety team, working with the Senior Community Safety Co-ordinator (Strategy) to plan, liaise, oversee, and implement aspects of new projects that will ensure more efficient ways of working and specific actions related to the delivery of the BCSP priorities. </w:t>
      </w:r>
    </w:p>
    <w:p w14:paraId="1B2FE2AF" w14:textId="77777777" w:rsidR="00FA4B68" w:rsidRPr="00FA4B68" w:rsidRDefault="00FA4B68" w:rsidP="00FA4B68">
      <w:pPr>
        <w:spacing w:after="120"/>
        <w:ind w:left="720"/>
        <w:jc w:val="both"/>
        <w:rPr>
          <w:rFonts w:ascii="Lato" w:hAnsi="Lato" w:cs="Arial"/>
        </w:rPr>
      </w:pPr>
      <w:r w:rsidRPr="00FA4B68">
        <w:rPr>
          <w:rFonts w:ascii="Lato" w:hAnsi="Lato" w:cs="Arial"/>
        </w:rPr>
        <w:t>To co-ordinate the responses for the Violence Reduction Action Plan (VRAP) by gathering quarterly updates from named action leads in a timely and accurate manner. Raising any issues with managers should they arise.</w:t>
      </w:r>
    </w:p>
    <w:p w14:paraId="17181C8F" w14:textId="75CE5E2F" w:rsidR="00FA4B68" w:rsidRPr="00FA4B68" w:rsidRDefault="00FA4B68" w:rsidP="00FA4B68">
      <w:pPr>
        <w:spacing w:after="120"/>
        <w:ind w:left="720"/>
        <w:jc w:val="both"/>
        <w:rPr>
          <w:rFonts w:ascii="Lato" w:hAnsi="Lato" w:cs="Arial"/>
        </w:rPr>
      </w:pPr>
      <w:r w:rsidRPr="5280DE28">
        <w:rPr>
          <w:rFonts w:ascii="Lato" w:hAnsi="Lato" w:cs="Arial"/>
        </w:rPr>
        <w:t>The post holder will provide support to the Senior Community Safety Co-ordinator (Strategy) by monitoring and recording progress of London Crime Prevention Fund (LCPF)</w:t>
      </w:r>
      <w:r w:rsidR="6A9D92EC" w:rsidRPr="5280DE28">
        <w:rPr>
          <w:rFonts w:ascii="Lato" w:hAnsi="Lato" w:cs="Arial"/>
        </w:rPr>
        <w:t xml:space="preserve"> and Violence Reduction Unit (VRU)</w:t>
      </w:r>
      <w:r w:rsidRPr="5280DE28">
        <w:rPr>
          <w:rFonts w:ascii="Lato" w:hAnsi="Lato" w:cs="Arial"/>
        </w:rPr>
        <w:t xml:space="preserve"> projects against key objectives, dates, and timescales, to ensure that projects are compliant with MOPAC contract conditions.</w:t>
      </w:r>
    </w:p>
    <w:p w14:paraId="598A65B3" w14:textId="69F2A1B8" w:rsidR="00FA4B68" w:rsidRPr="00FA4B68" w:rsidRDefault="00FA4B68" w:rsidP="5280DE28">
      <w:pPr>
        <w:spacing w:after="120"/>
        <w:ind w:firstLine="720"/>
        <w:jc w:val="both"/>
        <w:rPr>
          <w:rFonts w:ascii="Lato" w:hAnsi="Lato" w:cs="Arial"/>
        </w:rPr>
      </w:pPr>
      <w:r w:rsidRPr="5280DE28">
        <w:rPr>
          <w:rFonts w:ascii="Lato" w:hAnsi="Lato" w:cs="Arial"/>
        </w:rPr>
        <w:t xml:space="preserve">To lead and review the community safety website ensuring content is up to date and </w:t>
      </w:r>
      <w:r>
        <w:tab/>
      </w:r>
      <w:r>
        <w:tab/>
      </w:r>
      <w:r w:rsidRPr="5280DE28">
        <w:rPr>
          <w:rFonts w:ascii="Lato" w:hAnsi="Lato" w:cs="Arial"/>
        </w:rPr>
        <w:t>relevant.</w:t>
      </w:r>
    </w:p>
    <w:p w14:paraId="50E3FE73" w14:textId="7845159F" w:rsidR="10FCC764" w:rsidRDefault="10FCC764" w:rsidP="5280DE28">
      <w:pPr>
        <w:spacing w:after="120"/>
        <w:ind w:left="720"/>
        <w:jc w:val="both"/>
        <w:rPr>
          <w:rFonts w:ascii="Lato" w:hAnsi="Lato" w:cs="Arial"/>
        </w:rPr>
      </w:pPr>
      <w:r w:rsidRPr="5280DE28">
        <w:rPr>
          <w:rFonts w:ascii="Lato" w:hAnsi="Lato" w:cs="Arial"/>
        </w:rPr>
        <w:t>To lead on producing, mon</w:t>
      </w:r>
      <w:r w:rsidR="7E958D8B" w:rsidRPr="5280DE28">
        <w:rPr>
          <w:rFonts w:ascii="Lato" w:hAnsi="Lato" w:cs="Arial"/>
        </w:rPr>
        <w:t xml:space="preserve">itoring and overseeing </w:t>
      </w:r>
      <w:r w:rsidRPr="5280DE28">
        <w:rPr>
          <w:rFonts w:ascii="Lato" w:hAnsi="Lato" w:cs="Arial"/>
        </w:rPr>
        <w:t>all BCSP communications including social media</w:t>
      </w:r>
      <w:r w:rsidR="78D2EBE4" w:rsidRPr="5280DE28">
        <w:rPr>
          <w:rFonts w:ascii="Lato" w:hAnsi="Lato" w:cs="Arial"/>
        </w:rPr>
        <w:t>, BCSP quarterly newsletter,</w:t>
      </w:r>
      <w:r w:rsidRPr="5280DE28">
        <w:rPr>
          <w:rFonts w:ascii="Lato" w:hAnsi="Lato" w:cs="Arial"/>
        </w:rPr>
        <w:t xml:space="preserve"> and press releases liaising with internal and external partner Communication leads</w:t>
      </w:r>
      <w:r w:rsidR="5A5601FB" w:rsidRPr="5280DE28">
        <w:rPr>
          <w:rFonts w:ascii="Lato" w:hAnsi="Lato" w:cs="Arial"/>
        </w:rPr>
        <w:t>.</w:t>
      </w:r>
    </w:p>
    <w:p w14:paraId="5F3A4597" w14:textId="77777777" w:rsidR="00FA4B68" w:rsidRDefault="00FA4B68" w:rsidP="00FA4B68">
      <w:pPr>
        <w:spacing w:after="120"/>
        <w:jc w:val="both"/>
        <w:rPr>
          <w:rFonts w:ascii="Lato" w:hAnsi="Lato" w:cs="Arial"/>
        </w:rPr>
      </w:pPr>
    </w:p>
    <w:p w14:paraId="3439BE37" w14:textId="066EAEF3" w:rsidR="00FA4B68" w:rsidRPr="00FA4B68" w:rsidRDefault="00FA4B68" w:rsidP="00FA4B68">
      <w:pPr>
        <w:spacing w:after="120"/>
        <w:jc w:val="both"/>
        <w:rPr>
          <w:rFonts w:ascii="Lato" w:hAnsi="Lato" w:cs="Arial"/>
          <w:b/>
          <w:bCs/>
        </w:rPr>
      </w:pPr>
      <w:r w:rsidRPr="00FA4B68">
        <w:rPr>
          <w:rFonts w:ascii="Lato" w:hAnsi="Lato" w:cs="Arial"/>
          <w:b/>
          <w:bCs/>
        </w:rPr>
        <w:t xml:space="preserve">Job Activities: </w:t>
      </w:r>
    </w:p>
    <w:p w14:paraId="26430A31" w14:textId="77777777" w:rsidR="00FA4B68" w:rsidRPr="00FA4B68" w:rsidRDefault="00FA4B68" w:rsidP="00FA4B68">
      <w:pPr>
        <w:spacing w:after="120"/>
        <w:ind w:left="720"/>
        <w:jc w:val="both"/>
        <w:rPr>
          <w:rFonts w:ascii="Lato" w:hAnsi="Lato" w:cs="Arial"/>
        </w:rPr>
      </w:pPr>
      <w:r w:rsidRPr="00FA4B68">
        <w:rPr>
          <w:rFonts w:ascii="Lato" w:hAnsi="Lato" w:cs="Arial"/>
        </w:rPr>
        <w:t>New project work includes meeting with the Senior Co-ordinator to complete an initial scoping document that outlines all considerations for the project. This involves a good level of creative and critical thinking on its content and innovation for new approaches to the delivery of a strategy for example. This work is subject to a team workplan laid out over the year.</w:t>
      </w:r>
    </w:p>
    <w:p w14:paraId="74EAB4D7" w14:textId="5BAF6D80" w:rsidR="00FA4B68" w:rsidRPr="00FA4B68" w:rsidRDefault="00FA4B68" w:rsidP="00FA4B68">
      <w:pPr>
        <w:spacing w:after="120"/>
        <w:ind w:left="720"/>
        <w:jc w:val="both"/>
        <w:rPr>
          <w:rFonts w:ascii="Lato" w:hAnsi="Lato" w:cs="Arial"/>
        </w:rPr>
      </w:pPr>
      <w:r w:rsidRPr="61144017">
        <w:rPr>
          <w:rFonts w:ascii="Lato" w:hAnsi="Lato" w:cs="Arial"/>
        </w:rPr>
        <w:t>BCSP Board</w:t>
      </w:r>
      <w:r w:rsidR="43A1B6D0" w:rsidRPr="61144017">
        <w:rPr>
          <w:rFonts w:ascii="Lato" w:hAnsi="Lato" w:cs="Arial"/>
        </w:rPr>
        <w:t xml:space="preserve">, Executive group and working groups </w:t>
      </w:r>
      <w:r w:rsidRPr="61144017">
        <w:rPr>
          <w:rFonts w:ascii="Lato" w:hAnsi="Lato" w:cs="Arial"/>
        </w:rPr>
        <w:t>occur quarterly and bi-monthly respectively. A high level of autonomy is given to the post holder for these processes and time management, diary skills and working on their own initiative is paramount to its success. Decisions are taken as part of this process from beginning to end to ensure professional meetings are produced that support the Chairs and group members in delivering on the priorities. This includes timely meeting invites, presentation requests, recording actions and ongoing improvement suggestions for the smoother running of the meetings. Good interpersonal skills with colleagues, partners and members also improves partnership working and collaboration.</w:t>
      </w:r>
    </w:p>
    <w:p w14:paraId="73FD1499" w14:textId="6B28A167" w:rsidR="00901F0C" w:rsidRPr="0017592F" w:rsidRDefault="00FA4B68" w:rsidP="00FA4B68">
      <w:pPr>
        <w:spacing w:after="120"/>
        <w:ind w:left="720"/>
        <w:jc w:val="both"/>
        <w:rPr>
          <w:rFonts w:ascii="Lato" w:hAnsi="Lato" w:cs="Arial"/>
          <w:highlight w:val="yellow"/>
        </w:rPr>
      </w:pPr>
      <w:r w:rsidRPr="00FA4B68">
        <w:rPr>
          <w:rFonts w:ascii="Lato" w:hAnsi="Lato" w:cs="Arial"/>
        </w:rPr>
        <w:t>Regular financial monitoring and reviewing of the team budget on Axiom and Integra includes making managers aware of deadlines for submissions and a degree of budgetary forecasting.  Raising invoices and POs is also part of the responsibilities.</w:t>
      </w:r>
    </w:p>
    <w:p w14:paraId="69352C03" w14:textId="3AC580D9" w:rsidR="00FA4B68" w:rsidRDefault="00FA4B68">
      <w:pPr>
        <w:rPr>
          <w:rFonts w:ascii="Lato" w:hAnsi="Lato" w:cs="Arial"/>
        </w:rPr>
      </w:pPr>
      <w:r>
        <w:rPr>
          <w:rFonts w:ascii="Lato" w:hAnsi="Lato" w:cs="Arial"/>
        </w:rPr>
        <w:br w:type="page"/>
      </w:r>
    </w:p>
    <w:p w14:paraId="5BADE8D5" w14:textId="77777777" w:rsidR="00FA4B68" w:rsidRDefault="00FA4B68" w:rsidP="00FA4B68">
      <w:pPr>
        <w:pStyle w:val="Heading2"/>
      </w:pPr>
      <w:r>
        <w:lastRenderedPageBreak/>
        <w:t>Person Specification</w:t>
      </w:r>
    </w:p>
    <w:p w14:paraId="39CA2798" w14:textId="77777777" w:rsidR="00FA4B68" w:rsidRDefault="00FA4B68" w:rsidP="00FA4B68"/>
    <w:p w14:paraId="1B5DC17F"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Job Title: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Project Officer</w:t>
      </w:r>
    </w:p>
    <w:p w14:paraId="76D4DF5A"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Management Group: </w:t>
      </w:r>
      <w:r>
        <w:rPr>
          <w:rFonts w:ascii="Lato" w:hAnsi="Lato" w:cs="Arial"/>
          <w:b/>
          <w:bCs/>
        </w:rPr>
        <w:tab/>
      </w:r>
      <w:r>
        <w:rPr>
          <w:rFonts w:ascii="Lato" w:hAnsi="Lato" w:cs="Arial"/>
          <w:b/>
          <w:bCs/>
        </w:rPr>
        <w:tab/>
      </w:r>
      <w:r w:rsidRPr="00FA4B68">
        <w:rPr>
          <w:rFonts w:ascii="Lato" w:hAnsi="Lato" w:cs="Arial"/>
          <w:b/>
          <w:bCs/>
        </w:rPr>
        <w:t xml:space="preserve">Place </w:t>
      </w:r>
    </w:p>
    <w:p w14:paraId="5F898511"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Department: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Communities</w:t>
      </w:r>
    </w:p>
    <w:p w14:paraId="39C2C34E" w14:textId="77777777" w:rsidR="00FA4B68" w:rsidRPr="00FA4B68" w:rsidRDefault="00FA4B68" w:rsidP="00FA4B68">
      <w:pPr>
        <w:spacing w:after="120"/>
        <w:jc w:val="both"/>
        <w:rPr>
          <w:rFonts w:ascii="Lato" w:hAnsi="Lato" w:cs="Arial"/>
          <w:b/>
          <w:bCs/>
        </w:rPr>
      </w:pPr>
      <w:r w:rsidRPr="00FA4B68">
        <w:rPr>
          <w:rFonts w:ascii="Lato" w:hAnsi="Lato" w:cs="Arial"/>
          <w:b/>
          <w:bCs/>
        </w:rPr>
        <w:t xml:space="preserve">Section: </w:t>
      </w:r>
      <w:r>
        <w:rPr>
          <w:rFonts w:ascii="Lato" w:hAnsi="Lato" w:cs="Arial"/>
          <w:b/>
          <w:bCs/>
        </w:rPr>
        <w:tab/>
      </w:r>
      <w:r>
        <w:rPr>
          <w:rFonts w:ascii="Lato" w:hAnsi="Lato" w:cs="Arial"/>
          <w:b/>
          <w:bCs/>
        </w:rPr>
        <w:tab/>
      </w:r>
      <w:r>
        <w:rPr>
          <w:rFonts w:ascii="Lato" w:hAnsi="Lato" w:cs="Arial"/>
          <w:b/>
          <w:bCs/>
        </w:rPr>
        <w:tab/>
      </w:r>
      <w:r w:rsidRPr="00FA4B68">
        <w:rPr>
          <w:rFonts w:ascii="Lato" w:hAnsi="Lato" w:cs="Arial"/>
          <w:b/>
          <w:bCs/>
        </w:rPr>
        <w:t>Community Safety Services</w:t>
      </w:r>
    </w:p>
    <w:tbl>
      <w:tblPr>
        <w:tblStyle w:val="PlainTable2"/>
        <w:tblW w:w="0" w:type="auto"/>
        <w:tblInd w:w="0" w:type="dxa"/>
        <w:tblLayout w:type="fixed"/>
        <w:tblLook w:val="04A0" w:firstRow="1" w:lastRow="0" w:firstColumn="1" w:lastColumn="0" w:noHBand="0" w:noVBand="1"/>
      </w:tblPr>
      <w:tblGrid>
        <w:gridCol w:w="5385"/>
        <w:gridCol w:w="1278"/>
        <w:gridCol w:w="2693"/>
      </w:tblGrid>
      <w:tr w:rsidR="00FA4B68" w14:paraId="42BAD00A" w14:textId="77777777" w:rsidTr="5280D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CF1BC84" w14:textId="77777777" w:rsidR="00FA4B68" w:rsidRDefault="00FA4B68" w:rsidP="00752BBC">
            <w:r>
              <w:t>Selection Criteria</w:t>
            </w:r>
          </w:p>
        </w:tc>
        <w:tc>
          <w:tcPr>
            <w:tcW w:w="1278" w:type="dxa"/>
          </w:tcPr>
          <w:p w14:paraId="70D9EF5D"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Essential/Desirable (E/D)</w:t>
            </w:r>
          </w:p>
        </w:tc>
        <w:tc>
          <w:tcPr>
            <w:tcW w:w="2693" w:type="dxa"/>
          </w:tcPr>
          <w:p w14:paraId="73C0B3B3"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Method of Assessment (see key)</w:t>
            </w:r>
          </w:p>
        </w:tc>
      </w:tr>
      <w:tr w:rsidR="00FA4B68" w14:paraId="462996A0" w14:textId="77777777" w:rsidTr="5280D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3CBECC6" w14:textId="77777777" w:rsidR="00FA4B68" w:rsidRPr="00A63397" w:rsidRDefault="00FA4B68" w:rsidP="00752BBC">
            <w:pPr>
              <w:rPr>
                <w:bCs w:val="0"/>
              </w:rPr>
            </w:pPr>
            <w:r w:rsidRPr="00A63397">
              <w:t xml:space="preserve">(a) Education </w:t>
            </w:r>
            <w:r>
              <w:t>and f</w:t>
            </w:r>
            <w:r w:rsidRPr="00A63397">
              <w:t xml:space="preserve">ormal </w:t>
            </w:r>
            <w:r>
              <w:t>t</w:t>
            </w:r>
            <w:r w:rsidRPr="00A63397">
              <w:t>raining</w:t>
            </w:r>
          </w:p>
          <w:p w14:paraId="114712F1" w14:textId="77777777" w:rsidR="00FA4B68" w:rsidRDefault="00FA4B68" w:rsidP="00752BBC">
            <w:pPr>
              <w:rPr>
                <w:bCs w:val="0"/>
              </w:rPr>
            </w:pPr>
          </w:p>
          <w:p w14:paraId="6EAE6510" w14:textId="77777777" w:rsidR="00FA4B68" w:rsidRDefault="00FA4B68" w:rsidP="00752BBC">
            <w:pPr>
              <w:rPr>
                <w:u w:val="single"/>
              </w:rPr>
            </w:pPr>
            <w:r w:rsidRPr="006A7B4C">
              <w:rPr>
                <w:b w:val="0"/>
                <w:bCs w:val="0"/>
              </w:rPr>
              <w:t>A -level education or relevant professional qualification of similar level or equivalent experience as specified below</w:t>
            </w:r>
          </w:p>
          <w:p w14:paraId="33681BE3" w14:textId="77777777" w:rsidR="00FA4B68" w:rsidRPr="00B30533" w:rsidRDefault="00FA4B68" w:rsidP="00752BBC">
            <w:pPr>
              <w:rPr>
                <w:b w:val="0"/>
                <w:bCs w:val="0"/>
                <w:u w:val="single"/>
              </w:rPr>
            </w:pPr>
          </w:p>
        </w:tc>
        <w:tc>
          <w:tcPr>
            <w:tcW w:w="1278" w:type="dxa"/>
          </w:tcPr>
          <w:p w14:paraId="3C029DB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B6975E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7DD2BD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AE863F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704F30A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90951C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59214A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3030409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tc>
      </w:tr>
      <w:tr w:rsidR="00FA4B68" w14:paraId="5EC6D047" w14:textId="77777777" w:rsidTr="5280DE28">
        <w:tc>
          <w:tcPr>
            <w:cnfStyle w:val="001000000000" w:firstRow="0" w:lastRow="0" w:firstColumn="1" w:lastColumn="0" w:oddVBand="0" w:evenVBand="0" w:oddHBand="0" w:evenHBand="0" w:firstRowFirstColumn="0" w:firstRowLastColumn="0" w:lastRowFirstColumn="0" w:lastRowLastColumn="0"/>
            <w:tcW w:w="5385" w:type="dxa"/>
          </w:tcPr>
          <w:p w14:paraId="44844873" w14:textId="77777777" w:rsidR="00FA4B68" w:rsidRPr="00B30533" w:rsidRDefault="00FA4B68" w:rsidP="00752BBC">
            <w:r w:rsidRPr="00B30533">
              <w:t>(b) Relevant technical experience, knowledge &amp; skills/abilities</w:t>
            </w:r>
          </w:p>
          <w:p w14:paraId="21DC32D4" w14:textId="77777777" w:rsidR="00FA4B68" w:rsidRPr="0087507C" w:rsidRDefault="00FA4B68" w:rsidP="00752BBC">
            <w:pPr>
              <w:rPr>
                <w:b w:val="0"/>
                <w:bCs w:val="0"/>
              </w:rPr>
            </w:pPr>
          </w:p>
          <w:p w14:paraId="1796BAB2" w14:textId="77777777" w:rsidR="00FA4B68" w:rsidRPr="00680D24" w:rsidRDefault="00FA4B68" w:rsidP="00752BBC">
            <w:pPr>
              <w:rPr>
                <w:b w:val="0"/>
                <w:bCs w:val="0"/>
              </w:rPr>
            </w:pPr>
            <w:r w:rsidRPr="00680D24">
              <w:rPr>
                <w:b w:val="0"/>
                <w:bCs w:val="0"/>
              </w:rPr>
              <w:t>An understanding of current community safety policies including Crime and Disorder Act 1998, ASB Crime and Policing Act 2014 and other associated legislation.</w:t>
            </w:r>
          </w:p>
          <w:p w14:paraId="0C8503AD" w14:textId="77777777" w:rsidR="00FA4B68" w:rsidRPr="00680D24" w:rsidRDefault="00FA4B68" w:rsidP="00752BBC">
            <w:pPr>
              <w:rPr>
                <w:b w:val="0"/>
                <w:bCs w:val="0"/>
              </w:rPr>
            </w:pPr>
          </w:p>
          <w:p w14:paraId="65EAC27C" w14:textId="77777777" w:rsidR="00FA4B68" w:rsidRPr="00680D24" w:rsidRDefault="00FA4B68" w:rsidP="00752BBC">
            <w:pPr>
              <w:rPr>
                <w:b w:val="0"/>
                <w:bCs w:val="0"/>
              </w:rPr>
            </w:pPr>
            <w:r w:rsidRPr="00680D24">
              <w:rPr>
                <w:b w:val="0"/>
                <w:bCs w:val="0"/>
              </w:rPr>
              <w:t>Experience in providing information to Managers on monitoring performance and presenting information that is accurate, timely and relevant.</w:t>
            </w:r>
          </w:p>
          <w:p w14:paraId="7A34098D" w14:textId="77777777" w:rsidR="00FA4B68" w:rsidRPr="00680D24" w:rsidRDefault="00FA4B68" w:rsidP="00752BBC">
            <w:pPr>
              <w:rPr>
                <w:b w:val="0"/>
                <w:bCs w:val="0"/>
              </w:rPr>
            </w:pPr>
          </w:p>
          <w:p w14:paraId="395F65C0" w14:textId="77777777" w:rsidR="00FA4B68" w:rsidRPr="00680D24" w:rsidRDefault="00FA4B68" w:rsidP="00752BBC">
            <w:pPr>
              <w:rPr>
                <w:b w:val="0"/>
                <w:bCs w:val="0"/>
              </w:rPr>
            </w:pPr>
            <w:r w:rsidRPr="00680D24">
              <w:rPr>
                <w:b w:val="0"/>
                <w:bCs w:val="0"/>
              </w:rPr>
              <w:t>Understanding and experience in Safeguarding procedures and policies and implementing them.</w:t>
            </w:r>
          </w:p>
          <w:p w14:paraId="1BCF5696" w14:textId="77777777" w:rsidR="00FA4B68" w:rsidRPr="00680D24" w:rsidRDefault="00FA4B68" w:rsidP="00752BBC">
            <w:pPr>
              <w:rPr>
                <w:b w:val="0"/>
                <w:bCs w:val="0"/>
              </w:rPr>
            </w:pPr>
          </w:p>
          <w:p w14:paraId="7C39782E" w14:textId="77777777" w:rsidR="00FA4B68" w:rsidRPr="00680D24" w:rsidRDefault="00FA4B68" w:rsidP="00752BBC">
            <w:pPr>
              <w:rPr>
                <w:b w:val="0"/>
                <w:bCs w:val="0"/>
              </w:rPr>
            </w:pPr>
            <w:r w:rsidRPr="00680D24">
              <w:rPr>
                <w:b w:val="0"/>
                <w:bCs w:val="0"/>
              </w:rPr>
              <w:t xml:space="preserve">Ability to share best practice and confidence to support other professionals providing clear and concise information.  </w:t>
            </w:r>
          </w:p>
          <w:p w14:paraId="43C465B0" w14:textId="77777777" w:rsidR="00FA4B68" w:rsidRPr="00680D24" w:rsidRDefault="00FA4B68" w:rsidP="00752BBC">
            <w:pPr>
              <w:rPr>
                <w:b w:val="0"/>
                <w:bCs w:val="0"/>
              </w:rPr>
            </w:pPr>
          </w:p>
          <w:p w14:paraId="607DD6D8" w14:textId="77777777" w:rsidR="00FA4B68" w:rsidRPr="00680D24" w:rsidRDefault="00FA4B68" w:rsidP="00752BBC">
            <w:pPr>
              <w:rPr>
                <w:b w:val="0"/>
                <w:bCs w:val="0"/>
              </w:rPr>
            </w:pPr>
            <w:r w:rsidRPr="00680D24">
              <w:rPr>
                <w:b w:val="0"/>
                <w:bCs w:val="0"/>
              </w:rPr>
              <w:t>Proven experience supporting community safety partners in multi-agency settings such as meetings</w:t>
            </w:r>
          </w:p>
          <w:p w14:paraId="56A8085D" w14:textId="77777777" w:rsidR="00FA4B68" w:rsidRPr="00680D24" w:rsidRDefault="00FA4B68" w:rsidP="00752BBC">
            <w:pPr>
              <w:rPr>
                <w:b w:val="0"/>
                <w:bCs w:val="0"/>
              </w:rPr>
            </w:pPr>
          </w:p>
          <w:p w14:paraId="0755C735" w14:textId="77777777" w:rsidR="00FA4B68" w:rsidRPr="00680D24" w:rsidRDefault="00FA4B68" w:rsidP="00752BBC">
            <w:pPr>
              <w:rPr>
                <w:b w:val="0"/>
                <w:bCs w:val="0"/>
              </w:rPr>
            </w:pPr>
            <w:r w:rsidRPr="00680D24">
              <w:rPr>
                <w:b w:val="0"/>
                <w:bCs w:val="0"/>
              </w:rPr>
              <w:t>Knowledge and experience of using financial systems and monitoring budgets.</w:t>
            </w:r>
          </w:p>
          <w:p w14:paraId="00C7F38E" w14:textId="77777777" w:rsidR="00FA4B68" w:rsidRPr="00680D24" w:rsidRDefault="00FA4B68" w:rsidP="00752BBC">
            <w:pPr>
              <w:rPr>
                <w:b w:val="0"/>
                <w:bCs w:val="0"/>
              </w:rPr>
            </w:pPr>
          </w:p>
          <w:p w14:paraId="378588EE" w14:textId="7C8BD7D8" w:rsidR="00FA4B68" w:rsidRPr="00680D24" w:rsidRDefault="0A745E2F" w:rsidP="5280DE28">
            <w:pPr>
              <w:rPr>
                <w:b w:val="0"/>
                <w:bCs w:val="0"/>
                <w:color w:val="007DC5" w:themeColor="accent1"/>
              </w:rPr>
            </w:pPr>
            <w:r w:rsidRPr="5280DE28">
              <w:rPr>
                <w:b w:val="0"/>
                <w:bCs w:val="0"/>
              </w:rPr>
              <w:t xml:space="preserve">Experience in producing clear concise communications including publications on </w:t>
            </w:r>
            <w:r w:rsidR="464AC1CA" w:rsidRPr="5280DE28">
              <w:rPr>
                <w:b w:val="0"/>
                <w:bCs w:val="0"/>
              </w:rPr>
              <w:t>social media, Press releases and Newsletters</w:t>
            </w:r>
            <w:r w:rsidR="0A446026" w:rsidRPr="5280DE28">
              <w:rPr>
                <w:b w:val="0"/>
                <w:bCs w:val="0"/>
              </w:rPr>
              <w:t>.</w:t>
            </w:r>
          </w:p>
          <w:p w14:paraId="70C6B063" w14:textId="428196C4" w:rsidR="00FA4B68" w:rsidRPr="00680D24" w:rsidRDefault="00FA4B68" w:rsidP="00752BBC">
            <w:pPr>
              <w:rPr>
                <w:b w:val="0"/>
                <w:bCs w:val="0"/>
              </w:rPr>
            </w:pPr>
          </w:p>
          <w:p w14:paraId="11D74403" w14:textId="0FEA80B3" w:rsidR="00FA4B68" w:rsidRPr="00680D24" w:rsidRDefault="00FA4B68" w:rsidP="00752BBC">
            <w:pPr>
              <w:rPr>
                <w:b w:val="0"/>
                <w:bCs w:val="0"/>
              </w:rPr>
            </w:pPr>
            <w:r>
              <w:rPr>
                <w:b w:val="0"/>
                <w:bCs w:val="0"/>
              </w:rPr>
              <w:t>Experience of gathering and collating information using a variety of methods and to a variety of differing audiences</w:t>
            </w:r>
          </w:p>
          <w:p w14:paraId="0A58EE20" w14:textId="77777777" w:rsidR="00FA4B68" w:rsidRPr="00680D24" w:rsidRDefault="00FA4B68" w:rsidP="00752BBC">
            <w:pPr>
              <w:rPr>
                <w:b w:val="0"/>
                <w:bCs w:val="0"/>
              </w:rPr>
            </w:pPr>
          </w:p>
          <w:p w14:paraId="10B40819" w14:textId="77777777" w:rsidR="00FA4B68" w:rsidRPr="00680D24" w:rsidRDefault="00FA4B68" w:rsidP="00752BBC">
            <w:pPr>
              <w:rPr>
                <w:b w:val="0"/>
                <w:bCs w:val="0"/>
              </w:rPr>
            </w:pPr>
            <w:r w:rsidRPr="00680D24">
              <w:rPr>
                <w:b w:val="0"/>
                <w:bCs w:val="0"/>
              </w:rPr>
              <w:t>Effective communication skills with the ability to engage with varying levels of professionals across various organisations.</w:t>
            </w:r>
          </w:p>
          <w:p w14:paraId="65A76755" w14:textId="77777777" w:rsidR="00FA4B68" w:rsidRPr="00680D24" w:rsidRDefault="00FA4B68" w:rsidP="00752BBC">
            <w:pPr>
              <w:rPr>
                <w:b w:val="0"/>
                <w:bCs w:val="0"/>
              </w:rPr>
            </w:pPr>
          </w:p>
          <w:p w14:paraId="62340B92" w14:textId="77777777" w:rsidR="00FA4B68" w:rsidRPr="00680D24" w:rsidRDefault="00FA4B68" w:rsidP="00752BBC">
            <w:pPr>
              <w:rPr>
                <w:b w:val="0"/>
                <w:bCs w:val="0"/>
              </w:rPr>
            </w:pPr>
            <w:r w:rsidRPr="00680D24">
              <w:rPr>
                <w:b w:val="0"/>
                <w:bCs w:val="0"/>
              </w:rPr>
              <w:t>Ability to work independently, as part of a team and prioritise and organise workload.</w:t>
            </w:r>
          </w:p>
          <w:p w14:paraId="01ACC08D" w14:textId="77777777" w:rsidR="00FA4B68" w:rsidRPr="00680D24" w:rsidRDefault="00FA4B68" w:rsidP="00752BBC">
            <w:pPr>
              <w:rPr>
                <w:b w:val="0"/>
                <w:bCs w:val="0"/>
              </w:rPr>
            </w:pPr>
          </w:p>
          <w:p w14:paraId="5B6392E6" w14:textId="77777777" w:rsidR="00FA4B68" w:rsidRPr="00680D24" w:rsidRDefault="00FA4B68" w:rsidP="00752BBC">
            <w:pPr>
              <w:rPr>
                <w:b w:val="0"/>
                <w:bCs w:val="0"/>
              </w:rPr>
            </w:pPr>
            <w:r w:rsidRPr="00680D24">
              <w:rPr>
                <w:b w:val="0"/>
                <w:bCs w:val="0"/>
              </w:rPr>
              <w:t>Ability to work within a ‘risk assessed’ environment.</w:t>
            </w:r>
          </w:p>
          <w:p w14:paraId="16076BCF" w14:textId="77777777" w:rsidR="00FA4B68" w:rsidRPr="0087507C" w:rsidRDefault="00FA4B68" w:rsidP="00752BBC">
            <w:pPr>
              <w:rPr>
                <w:b w:val="0"/>
                <w:bCs w:val="0"/>
              </w:rPr>
            </w:pPr>
          </w:p>
          <w:p w14:paraId="35BF9E0B" w14:textId="77777777" w:rsidR="00FA4B68" w:rsidRPr="0087507C" w:rsidRDefault="00FA4B68" w:rsidP="00752BBC">
            <w:pPr>
              <w:rPr>
                <w:b w:val="0"/>
                <w:bCs w:val="0"/>
              </w:rPr>
            </w:pPr>
            <w:r w:rsidRPr="0087507C">
              <w:rPr>
                <w:b w:val="0"/>
                <w:bCs w:val="0"/>
              </w:rPr>
              <w:t xml:space="preserve">English Language Requirements for Public Sector Workers.  Include these criteria where it is an </w:t>
            </w:r>
            <w:r w:rsidRPr="0087507C">
              <w:rPr>
                <w:b w:val="0"/>
                <w:bCs w:val="0"/>
              </w:rPr>
              <w:lastRenderedPageBreak/>
              <w:t xml:space="preserve">intrinsic and regular part of the role to speak to members of the </w:t>
            </w:r>
            <w:proofErr w:type="gramStart"/>
            <w:r w:rsidRPr="0087507C">
              <w:rPr>
                <w:b w:val="0"/>
                <w:bCs w:val="0"/>
              </w:rPr>
              <w:t>general public</w:t>
            </w:r>
            <w:proofErr w:type="gramEnd"/>
            <w:r w:rsidRPr="0087507C">
              <w:rPr>
                <w:b w:val="0"/>
                <w:bCs w:val="0"/>
              </w:rPr>
              <w:t xml:space="preserve"> either face-to-face or over the telephone:</w:t>
            </w:r>
          </w:p>
          <w:p w14:paraId="131EEE88" w14:textId="77777777" w:rsidR="00FA4B68" w:rsidRPr="0087507C" w:rsidRDefault="00FA4B68" w:rsidP="00752BBC">
            <w:pPr>
              <w:rPr>
                <w:b w:val="0"/>
                <w:bCs w:val="0"/>
              </w:rPr>
            </w:pPr>
          </w:p>
          <w:p w14:paraId="24B1856A" w14:textId="77777777" w:rsidR="00FA4B68" w:rsidRPr="0087507C" w:rsidRDefault="00FA4B68" w:rsidP="00FA4B68">
            <w:pPr>
              <w:pStyle w:val="ListParagraph"/>
              <w:numPr>
                <w:ilvl w:val="0"/>
                <w:numId w:val="28"/>
              </w:numPr>
              <w:spacing w:after="150" w:line="288" w:lineRule="auto"/>
              <w:rPr>
                <w:b w:val="0"/>
                <w:bCs w:val="0"/>
              </w:rPr>
            </w:pPr>
            <w:r w:rsidRPr="0087507C">
              <w:rPr>
                <w:b w:val="0"/>
                <w:bCs w:val="0"/>
              </w:rPr>
              <w:t>Ability to speak with confidence and accuracy, using accurate sentence structures and vocabulary.</w:t>
            </w:r>
          </w:p>
          <w:p w14:paraId="4957FB37" w14:textId="77777777" w:rsidR="00FA4B68" w:rsidRPr="0087507C" w:rsidRDefault="00FA4B68" w:rsidP="00FA4B68">
            <w:pPr>
              <w:pStyle w:val="ListParagraph"/>
              <w:numPr>
                <w:ilvl w:val="0"/>
                <w:numId w:val="28"/>
              </w:numPr>
              <w:spacing w:after="150" w:line="288" w:lineRule="auto"/>
              <w:rPr>
                <w:b w:val="0"/>
                <w:bCs w:val="0"/>
              </w:rPr>
            </w:pPr>
            <w:r w:rsidRPr="0087507C">
              <w:rPr>
                <w:b w:val="0"/>
                <w:bCs w:val="0"/>
              </w:rPr>
              <w:t>Ability to choose the right kind of vocabulary for the situation in hand without a great deal of hesitation.</w:t>
            </w:r>
          </w:p>
          <w:p w14:paraId="4F4D404D" w14:textId="77777777" w:rsidR="00FA4B68" w:rsidRPr="0087507C" w:rsidRDefault="00FA4B68" w:rsidP="00FA4B68">
            <w:pPr>
              <w:pStyle w:val="ListParagraph"/>
              <w:numPr>
                <w:ilvl w:val="0"/>
                <w:numId w:val="28"/>
              </w:numPr>
              <w:spacing w:after="150" w:line="288" w:lineRule="auto"/>
              <w:rPr>
                <w:b w:val="0"/>
                <w:bCs w:val="0"/>
              </w:rPr>
            </w:pPr>
            <w:r w:rsidRPr="0087507C">
              <w:rPr>
                <w:b w:val="0"/>
                <w:bCs w:val="0"/>
              </w:rPr>
              <w:t>Ability to listen to customers and understand their needs.</w:t>
            </w:r>
          </w:p>
          <w:p w14:paraId="61A8A336" w14:textId="77777777" w:rsidR="00FA4B68" w:rsidRPr="008B54EA" w:rsidRDefault="00FA4B68" w:rsidP="00FA4B68">
            <w:pPr>
              <w:pStyle w:val="ListParagraph"/>
              <w:numPr>
                <w:ilvl w:val="0"/>
                <w:numId w:val="28"/>
              </w:numPr>
              <w:spacing w:after="150" w:line="288" w:lineRule="auto"/>
              <w:rPr>
                <w:b w:val="0"/>
                <w:bCs w:val="0"/>
              </w:rPr>
            </w:pPr>
            <w:r w:rsidRPr="0087507C">
              <w:rPr>
                <w:b w:val="0"/>
                <w:bCs w:val="0"/>
              </w:rPr>
              <w:t>Ability to tailor your approach to each conversation appropriate to the customer, responding clearly even in complex situations.</w:t>
            </w:r>
          </w:p>
          <w:p w14:paraId="1D8A3545" w14:textId="77777777" w:rsidR="00FA4B68" w:rsidRPr="0087507C" w:rsidRDefault="00FA4B68" w:rsidP="00752BBC"/>
        </w:tc>
        <w:tc>
          <w:tcPr>
            <w:tcW w:w="1278" w:type="dxa"/>
          </w:tcPr>
          <w:p w14:paraId="5A2A6C0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28806D0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1E4008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CCE065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46D5661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3BA32D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4588A9D" w14:textId="362482AE"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AFD941F" w14:textId="7702CBF6"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1D2862D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165D75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77C1AF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7F23919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294D3C7"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28D3A4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2F00BBF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A379905"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E83A12A" w14:textId="2AE0A2EA"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B5D60BA" w14:textId="26B1F36E"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7854BEF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1F40B73" w14:textId="38CCC062" w:rsidR="00FA4B68" w:rsidRDefault="00FA4B68" w:rsidP="61144017">
            <w:pPr>
              <w:cnfStyle w:val="000000000000" w:firstRow="0" w:lastRow="0" w:firstColumn="0" w:lastColumn="0" w:oddVBand="0" w:evenVBand="0" w:oddHBand="0" w:evenHBand="0" w:firstRowFirstColumn="0" w:firstRowLastColumn="0" w:lastRowFirstColumn="0" w:lastRowLastColumn="0"/>
            </w:pPr>
          </w:p>
          <w:p w14:paraId="662E4206" w14:textId="5864B39D" w:rsidR="00FA4B68" w:rsidRDefault="00FA4B68" w:rsidP="61144017">
            <w:pPr>
              <w:cnfStyle w:val="000000000000" w:firstRow="0" w:lastRow="0" w:firstColumn="0" w:lastColumn="0" w:oddVBand="0" w:evenVBand="0" w:oddHBand="0" w:evenHBand="0" w:firstRowFirstColumn="0" w:firstRowLastColumn="0" w:lastRowFirstColumn="0" w:lastRowLastColumn="0"/>
            </w:pPr>
            <w:r>
              <w:t>E</w:t>
            </w:r>
          </w:p>
          <w:p w14:paraId="17A7C09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995181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7CAB22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0622578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E85384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213507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2A032BC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6B3CB8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2E19D2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34573EC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21149E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C4D711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E</w:t>
            </w:r>
          </w:p>
          <w:p w14:paraId="01F9874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3754DB2" w14:textId="205FF409"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CC89B64" w14:textId="0FA14513" w:rsidR="00FA4B68" w:rsidRDefault="7C2336D2" w:rsidP="00752BBC">
            <w:pPr>
              <w:cnfStyle w:val="000000000000" w:firstRow="0" w:lastRow="0" w:firstColumn="0" w:lastColumn="0" w:oddVBand="0" w:evenVBand="0" w:oddHBand="0" w:evenHBand="0" w:firstRowFirstColumn="0" w:firstRowLastColumn="0" w:lastRowFirstColumn="0" w:lastRowLastColumn="0"/>
            </w:pPr>
            <w:r>
              <w:t>E</w:t>
            </w:r>
          </w:p>
        </w:tc>
        <w:tc>
          <w:tcPr>
            <w:tcW w:w="2693" w:type="dxa"/>
          </w:tcPr>
          <w:p w14:paraId="16FE464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3DB522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FEAC69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FDCFB3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6B9E9CA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EEDE3C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7473875"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A4EBB0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49694033"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5D0C3C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53532C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4EAF20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4541E0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A100B4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48E0A8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8376F9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1C06EF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E6E9AE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043881B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9B2DD46" w14:textId="0BC09C8C"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6D4D0AD" w14:textId="47D9E2E0" w:rsidR="00FA4B68" w:rsidRDefault="00FA4B68" w:rsidP="00752BBC">
            <w:pPr>
              <w:cnfStyle w:val="000000000000" w:firstRow="0" w:lastRow="0" w:firstColumn="0" w:lastColumn="0" w:oddVBand="0" w:evenVBand="0" w:oddHBand="0" w:evenHBand="0" w:firstRowFirstColumn="0" w:firstRowLastColumn="0" w:lastRowFirstColumn="0" w:lastRowLastColumn="0"/>
            </w:pPr>
            <w:r>
              <w:t>A/I</w:t>
            </w:r>
          </w:p>
          <w:p w14:paraId="2D56411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610C94D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AB76C8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29CC32A5"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9BF9A1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1C852F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4D230FFD"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529435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811C74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A</w:t>
            </w:r>
          </w:p>
          <w:p w14:paraId="7D15EF6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D8E977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2548D1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w:t>
            </w:r>
          </w:p>
          <w:p w14:paraId="30D08D1C" w14:textId="25F2A8EE"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0655A2A" w14:textId="572E50D3"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0B65AD1" w14:textId="2A3B4975" w:rsidR="00FA4B68" w:rsidRDefault="7C84FE46" w:rsidP="00752BBC">
            <w:pPr>
              <w:cnfStyle w:val="000000000000" w:firstRow="0" w:lastRow="0" w:firstColumn="0" w:lastColumn="0" w:oddVBand="0" w:evenVBand="0" w:oddHBand="0" w:evenHBand="0" w:firstRowFirstColumn="0" w:firstRowLastColumn="0" w:lastRowFirstColumn="0" w:lastRowLastColumn="0"/>
            </w:pPr>
            <w:r>
              <w:t>I</w:t>
            </w:r>
          </w:p>
        </w:tc>
      </w:tr>
      <w:tr w:rsidR="00FA4B68" w14:paraId="1C787C6D" w14:textId="77777777" w:rsidTr="5280D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0C311128" w14:textId="77777777" w:rsidR="00FA4B68" w:rsidRPr="00A60494" w:rsidRDefault="00FA4B68" w:rsidP="00752BBC">
            <w:r w:rsidRPr="00A60494">
              <w:t>(c)  Other Additional Requirements</w:t>
            </w:r>
          </w:p>
          <w:p w14:paraId="516BEB72" w14:textId="77777777" w:rsidR="00FA4B68" w:rsidRPr="008B7AB3" w:rsidRDefault="00FA4B68" w:rsidP="00752BBC">
            <w:pPr>
              <w:rPr>
                <w:b w:val="0"/>
              </w:rPr>
            </w:pPr>
          </w:p>
          <w:p w14:paraId="34344BEE" w14:textId="77777777" w:rsidR="00FA4B68" w:rsidRPr="00B34EDF" w:rsidRDefault="00FA4B68" w:rsidP="00752BBC">
            <w:pPr>
              <w:rPr>
                <w:b w:val="0"/>
                <w:bCs w:val="0"/>
              </w:rPr>
            </w:pPr>
            <w:r w:rsidRPr="00B34EDF">
              <w:rPr>
                <w:b w:val="0"/>
                <w:bCs w:val="0"/>
              </w:rPr>
              <w:t>Ability to attend evening or weekend meetings as necessary.</w:t>
            </w:r>
          </w:p>
          <w:p w14:paraId="5551C94B" w14:textId="77777777" w:rsidR="00FA4B68" w:rsidRPr="00B34EDF" w:rsidRDefault="00FA4B68" w:rsidP="00752BBC">
            <w:pPr>
              <w:rPr>
                <w:b w:val="0"/>
                <w:bCs w:val="0"/>
              </w:rPr>
            </w:pPr>
          </w:p>
          <w:p w14:paraId="3DA4284D" w14:textId="77777777" w:rsidR="00FA4B68" w:rsidRPr="00B34EDF" w:rsidRDefault="00FA4B68" w:rsidP="00752BBC">
            <w:pPr>
              <w:rPr>
                <w:b w:val="0"/>
                <w:bCs w:val="0"/>
              </w:rPr>
            </w:pPr>
            <w:r w:rsidRPr="00B34EDF">
              <w:rPr>
                <w:b w:val="0"/>
                <w:bCs w:val="0"/>
              </w:rPr>
              <w:t>Ability to travel to meetings with partners, community groups and other events, most of which will be in London Borough of Bexley area.</w:t>
            </w:r>
          </w:p>
          <w:p w14:paraId="5DAAD495" w14:textId="77777777" w:rsidR="00FA4B68" w:rsidRDefault="00FA4B68" w:rsidP="00752BBC"/>
        </w:tc>
        <w:tc>
          <w:tcPr>
            <w:tcW w:w="1278" w:type="dxa"/>
          </w:tcPr>
          <w:p w14:paraId="7DAA445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080C091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0C537E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p w14:paraId="38FD96F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3966975"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C58AFE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16026A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00B88FE5"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374FDE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A3CC20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p w14:paraId="07EDA18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25A770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3964B1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7CADC7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A</w:t>
            </w:r>
          </w:p>
        </w:tc>
      </w:tr>
    </w:tbl>
    <w:p w14:paraId="18F16ABA" w14:textId="77777777" w:rsidR="00FA4B68" w:rsidRPr="008B7AB3" w:rsidRDefault="00FA4B68" w:rsidP="00FA4B68">
      <w:pPr>
        <w:rPr>
          <w:b/>
        </w:rPr>
      </w:pPr>
      <w:r w:rsidRPr="008B7AB3">
        <w:rPr>
          <w:b/>
        </w:rPr>
        <w:t xml:space="preserve">KEY: </w:t>
      </w:r>
    </w:p>
    <w:p w14:paraId="00983006" w14:textId="77777777" w:rsidR="00FA4B68" w:rsidRDefault="00FA4B68" w:rsidP="00FA4B68">
      <w:r>
        <w:t>I = Interview, A = Application Form, AT = Ability Test, PQ = Personality Questionnaire,</w:t>
      </w:r>
    </w:p>
    <w:p w14:paraId="5FE971C0" w14:textId="498CD5ED" w:rsidR="00901F0C" w:rsidRDefault="00901F0C" w:rsidP="008B2374">
      <w:pPr>
        <w:keepLines/>
        <w:tabs>
          <w:tab w:val="left" w:pos="1638"/>
          <w:tab w:val="left" w:pos="2520"/>
          <w:tab w:val="left" w:pos="6240"/>
          <w:tab w:val="left" w:pos="6480"/>
          <w:tab w:val="left" w:pos="6588"/>
          <w:tab w:val="left" w:pos="7668"/>
          <w:tab w:val="left" w:pos="10548"/>
        </w:tabs>
        <w:spacing w:after="120"/>
        <w:rPr>
          <w:rFonts w:ascii="Lato" w:hAnsi="Lato"/>
          <w:b/>
        </w:rPr>
      </w:pPr>
    </w:p>
    <w:p w14:paraId="3AF7CC80" w14:textId="22513C91" w:rsidR="00FA4B68" w:rsidRDefault="00FA4B68" w:rsidP="008B2374">
      <w:pPr>
        <w:keepLines/>
        <w:tabs>
          <w:tab w:val="left" w:pos="1638"/>
          <w:tab w:val="left" w:pos="2520"/>
          <w:tab w:val="left" w:pos="6240"/>
          <w:tab w:val="left" w:pos="6480"/>
          <w:tab w:val="left" w:pos="6588"/>
          <w:tab w:val="left" w:pos="7668"/>
          <w:tab w:val="left" w:pos="10548"/>
        </w:tabs>
        <w:spacing w:after="120"/>
        <w:rPr>
          <w:rFonts w:ascii="Lato" w:hAnsi="Lato"/>
          <w:b/>
        </w:rPr>
      </w:pPr>
      <w:r>
        <w:rPr>
          <w:rFonts w:ascii="Lato" w:hAnsi="Lato"/>
          <w:b/>
        </w:rPr>
        <w:t>Applicants will be assessed on the above criteria and the following performance indicators throughout the recruitment process</w:t>
      </w:r>
    </w:p>
    <w:p w14:paraId="7EF42AFC" w14:textId="77777777" w:rsidR="00FA4B68" w:rsidRDefault="00FA4B68" w:rsidP="00FA4B68">
      <w:pPr>
        <w:pStyle w:val="Heading3"/>
      </w:pPr>
      <w:r w:rsidRPr="00A63397">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FA4B68" w14:paraId="1E470A0C" w14:textId="77777777" w:rsidTr="00752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822066C" w14:textId="77777777" w:rsidR="00FA4B68" w:rsidRDefault="00FA4B68" w:rsidP="00752BBC">
            <w:r>
              <w:t>Values</w:t>
            </w:r>
          </w:p>
        </w:tc>
        <w:tc>
          <w:tcPr>
            <w:tcW w:w="3970" w:type="dxa"/>
          </w:tcPr>
          <w:p w14:paraId="4C5D4742"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318389B7" w14:textId="77777777" w:rsidR="00FA4B68" w:rsidRDefault="00FA4B68" w:rsidP="00752BBC">
            <w:pPr>
              <w:cnfStyle w:val="100000000000" w:firstRow="1" w:lastRow="0" w:firstColumn="0" w:lastColumn="0" w:oddVBand="0" w:evenVBand="0" w:oddHBand="0" w:evenHBand="0" w:firstRowFirstColumn="0" w:firstRowLastColumn="0" w:lastRowFirstColumn="0" w:lastRowLastColumn="0"/>
            </w:pPr>
            <w:r>
              <w:t>Behaviours for managers</w:t>
            </w:r>
          </w:p>
        </w:tc>
      </w:tr>
      <w:tr w:rsidR="00FA4B68" w14:paraId="3E6770F0"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6593CA9" w14:textId="77777777" w:rsidR="00FA4B68" w:rsidRDefault="00FA4B68" w:rsidP="00752BBC">
            <w:r>
              <w:t>Innovation</w:t>
            </w:r>
          </w:p>
        </w:tc>
        <w:tc>
          <w:tcPr>
            <w:tcW w:w="3970" w:type="dxa"/>
          </w:tcPr>
          <w:p w14:paraId="4878F21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62ED30C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40743D5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6633682"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72F00A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1137ED7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299CD06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FF4F7A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73CCDC5D"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152EC5D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FA4B68" w14:paraId="4CD56847" w14:textId="77777777" w:rsidTr="00752BBC">
        <w:tc>
          <w:tcPr>
            <w:cnfStyle w:val="001000000000" w:firstRow="0" w:lastRow="0" w:firstColumn="1" w:lastColumn="0" w:oddVBand="0" w:evenVBand="0" w:oddHBand="0" w:evenHBand="0" w:firstRowFirstColumn="0" w:firstRowLastColumn="0" w:lastRowFirstColumn="0" w:lastRowLastColumn="0"/>
            <w:tcW w:w="1700" w:type="dxa"/>
          </w:tcPr>
          <w:p w14:paraId="21647FC1" w14:textId="77777777" w:rsidR="00FA4B68" w:rsidRDefault="00FA4B68" w:rsidP="00752BBC">
            <w:r>
              <w:t>Leadership</w:t>
            </w:r>
          </w:p>
        </w:tc>
        <w:tc>
          <w:tcPr>
            <w:tcW w:w="3970" w:type="dxa"/>
          </w:tcPr>
          <w:p w14:paraId="2785DD6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558BFE3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76A4E54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EFD2924"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41201B3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07C14F0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1E024412"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57FA2FA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40397C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8E1786B"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FA4B68" w14:paraId="16DEDF95"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20E499B" w14:textId="77777777" w:rsidR="00FA4B68" w:rsidRDefault="00FA4B68" w:rsidP="00752BBC">
            <w:r>
              <w:lastRenderedPageBreak/>
              <w:t>Collaboration</w:t>
            </w:r>
          </w:p>
        </w:tc>
        <w:tc>
          <w:tcPr>
            <w:tcW w:w="3970" w:type="dxa"/>
          </w:tcPr>
          <w:p w14:paraId="692A82A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1EE3BF4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22DC28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508BEC83"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22FD3E06"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8413D40"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29D7AE9F"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252D297"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4E65D9F9"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34680D9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FA4B68" w14:paraId="1E9E3095" w14:textId="77777777" w:rsidTr="00752BBC">
        <w:tc>
          <w:tcPr>
            <w:cnfStyle w:val="001000000000" w:firstRow="0" w:lastRow="0" w:firstColumn="1" w:lastColumn="0" w:oddVBand="0" w:evenVBand="0" w:oddHBand="0" w:evenHBand="0" w:firstRowFirstColumn="0" w:firstRowLastColumn="0" w:lastRowFirstColumn="0" w:lastRowLastColumn="0"/>
            <w:tcW w:w="1700" w:type="dxa"/>
          </w:tcPr>
          <w:p w14:paraId="7F341CA9" w14:textId="77777777" w:rsidR="00FA4B68" w:rsidRDefault="00FA4B68" w:rsidP="00752BBC">
            <w:r>
              <w:t xml:space="preserve">Listening and </w:t>
            </w:r>
            <w:proofErr w:type="gramStart"/>
            <w:r>
              <w:t>Responding</w:t>
            </w:r>
            <w:proofErr w:type="gramEnd"/>
          </w:p>
        </w:tc>
        <w:tc>
          <w:tcPr>
            <w:tcW w:w="3970" w:type="dxa"/>
          </w:tcPr>
          <w:p w14:paraId="0D3C6ED1"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6273FF4C"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715E95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3EA67E0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143EE729"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4C36BDFA"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6B22EE7E"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36244D56"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proofErr w:type="gramStart"/>
            <w:r>
              <w:t>on  them</w:t>
            </w:r>
            <w:proofErr w:type="gramEnd"/>
          </w:p>
          <w:p w14:paraId="29B7B5EF"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p>
          <w:p w14:paraId="07CB5590" w14:textId="77777777" w:rsidR="00FA4B68" w:rsidRDefault="00FA4B68" w:rsidP="00752BBC">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FA4B68" w14:paraId="0A045383" w14:textId="77777777" w:rsidTr="007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5BA919B" w14:textId="77777777" w:rsidR="00FA4B68" w:rsidRDefault="00FA4B68" w:rsidP="00752BBC">
            <w:r>
              <w:t>Open and Accessible</w:t>
            </w:r>
          </w:p>
        </w:tc>
        <w:tc>
          <w:tcPr>
            <w:tcW w:w="3970" w:type="dxa"/>
          </w:tcPr>
          <w:p w14:paraId="5170BA1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6CA06CA1"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61745FFC"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48933E5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3CC13E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572485D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2F3086A4"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73AA181E"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5F6C2F3B"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p>
          <w:p w14:paraId="545CDFD8" w14:textId="77777777" w:rsidR="00FA4B68" w:rsidRDefault="00FA4B68" w:rsidP="00752BBC">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bl>
    <w:p w14:paraId="27298586" w14:textId="77777777" w:rsidR="00FA4B68" w:rsidRPr="001B59F4" w:rsidRDefault="00FA4B68" w:rsidP="008B2374">
      <w:pPr>
        <w:keepLines/>
        <w:tabs>
          <w:tab w:val="left" w:pos="1638"/>
          <w:tab w:val="left" w:pos="2520"/>
          <w:tab w:val="left" w:pos="6240"/>
          <w:tab w:val="left" w:pos="6480"/>
          <w:tab w:val="left" w:pos="6588"/>
          <w:tab w:val="left" w:pos="7668"/>
          <w:tab w:val="left" w:pos="10548"/>
        </w:tabs>
        <w:spacing w:after="120"/>
        <w:rPr>
          <w:rFonts w:ascii="Lato" w:hAnsi="Lato"/>
          <w:b/>
        </w:rPr>
      </w:pPr>
    </w:p>
    <w:sectPr w:rsidR="00FA4B68" w:rsidRPr="001B59F4" w:rsidSect="008B2374">
      <w:pgSz w:w="11906" w:h="16838"/>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D174" w14:textId="77777777" w:rsidR="00104A55" w:rsidRDefault="00104A55" w:rsidP="00B25D73">
      <w:r>
        <w:separator/>
      </w:r>
    </w:p>
  </w:endnote>
  <w:endnote w:type="continuationSeparator" w:id="0">
    <w:p w14:paraId="101D2DDD" w14:textId="77777777" w:rsidR="00104A55" w:rsidRDefault="00104A55"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Calibri"/>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76AD" w14:textId="77777777" w:rsidR="00104A55" w:rsidRDefault="00104A55" w:rsidP="00B25D73">
      <w:r>
        <w:separator/>
      </w:r>
    </w:p>
  </w:footnote>
  <w:footnote w:type="continuationSeparator" w:id="0">
    <w:p w14:paraId="26D6ABF4" w14:textId="77777777" w:rsidR="00104A55" w:rsidRDefault="00104A55" w:rsidP="00B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50B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D0AE8"/>
    <w:multiLevelType w:val="hybridMultilevel"/>
    <w:tmpl w:val="65F622C4"/>
    <w:lvl w:ilvl="0" w:tplc="40C8BCBC">
      <w:start w:val="1"/>
      <w:numFmt w:val="bullet"/>
      <w:lvlText w:val=""/>
      <w:lvlJc w:val="left"/>
      <w:pPr>
        <w:ind w:left="1080" w:hanging="360"/>
      </w:pPr>
      <w:rPr>
        <w:rFonts w:ascii="Symbol" w:hAnsi="Symbol" w:hint="default"/>
      </w:rPr>
    </w:lvl>
    <w:lvl w:ilvl="1" w:tplc="01241270">
      <w:start w:val="1"/>
      <w:numFmt w:val="bullet"/>
      <w:lvlText w:val="o"/>
      <w:lvlJc w:val="left"/>
      <w:pPr>
        <w:ind w:left="1800" w:hanging="360"/>
      </w:pPr>
      <w:rPr>
        <w:rFonts w:ascii="Courier New" w:hAnsi="Courier New" w:hint="default"/>
      </w:rPr>
    </w:lvl>
    <w:lvl w:ilvl="2" w:tplc="A5FEA1AA">
      <w:start w:val="1"/>
      <w:numFmt w:val="bullet"/>
      <w:lvlText w:val=""/>
      <w:lvlJc w:val="left"/>
      <w:pPr>
        <w:ind w:left="2520" w:hanging="360"/>
      </w:pPr>
      <w:rPr>
        <w:rFonts w:ascii="Wingdings" w:hAnsi="Wingdings" w:hint="default"/>
      </w:rPr>
    </w:lvl>
    <w:lvl w:ilvl="3" w:tplc="A93AA91C">
      <w:start w:val="1"/>
      <w:numFmt w:val="bullet"/>
      <w:lvlText w:val=""/>
      <w:lvlJc w:val="left"/>
      <w:pPr>
        <w:ind w:left="3240" w:hanging="360"/>
      </w:pPr>
      <w:rPr>
        <w:rFonts w:ascii="Symbol" w:hAnsi="Symbol" w:hint="default"/>
      </w:rPr>
    </w:lvl>
    <w:lvl w:ilvl="4" w:tplc="08F02EA2">
      <w:start w:val="1"/>
      <w:numFmt w:val="bullet"/>
      <w:lvlText w:val="o"/>
      <w:lvlJc w:val="left"/>
      <w:pPr>
        <w:ind w:left="3960" w:hanging="360"/>
      </w:pPr>
      <w:rPr>
        <w:rFonts w:ascii="Courier New" w:hAnsi="Courier New" w:hint="default"/>
      </w:rPr>
    </w:lvl>
    <w:lvl w:ilvl="5" w:tplc="6BD649B4">
      <w:start w:val="1"/>
      <w:numFmt w:val="bullet"/>
      <w:lvlText w:val=""/>
      <w:lvlJc w:val="left"/>
      <w:pPr>
        <w:ind w:left="4680" w:hanging="360"/>
      </w:pPr>
      <w:rPr>
        <w:rFonts w:ascii="Wingdings" w:hAnsi="Wingdings" w:hint="default"/>
      </w:rPr>
    </w:lvl>
    <w:lvl w:ilvl="6" w:tplc="ECA035CC">
      <w:start w:val="1"/>
      <w:numFmt w:val="bullet"/>
      <w:lvlText w:val=""/>
      <w:lvlJc w:val="left"/>
      <w:pPr>
        <w:ind w:left="5400" w:hanging="360"/>
      </w:pPr>
      <w:rPr>
        <w:rFonts w:ascii="Symbol" w:hAnsi="Symbol" w:hint="default"/>
      </w:rPr>
    </w:lvl>
    <w:lvl w:ilvl="7" w:tplc="20BAC01E">
      <w:start w:val="1"/>
      <w:numFmt w:val="bullet"/>
      <w:lvlText w:val="o"/>
      <w:lvlJc w:val="left"/>
      <w:pPr>
        <w:ind w:left="6120" w:hanging="360"/>
      </w:pPr>
      <w:rPr>
        <w:rFonts w:ascii="Courier New" w:hAnsi="Courier New" w:hint="default"/>
      </w:rPr>
    </w:lvl>
    <w:lvl w:ilvl="8" w:tplc="DF02F4DC">
      <w:start w:val="1"/>
      <w:numFmt w:val="bullet"/>
      <w:lvlText w:val=""/>
      <w:lvlJc w:val="left"/>
      <w:pPr>
        <w:ind w:left="6840" w:hanging="360"/>
      </w:pPr>
      <w:rPr>
        <w:rFonts w:ascii="Wingdings" w:hAnsi="Wingdings" w:hint="default"/>
      </w:rPr>
    </w:lvl>
  </w:abstractNum>
  <w:abstractNum w:abstractNumId="2"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568D5"/>
    <w:multiLevelType w:val="hybridMultilevel"/>
    <w:tmpl w:val="DF90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F5242A"/>
    <w:multiLevelType w:val="hybridMultilevel"/>
    <w:tmpl w:val="BBB46EFC"/>
    <w:lvl w:ilvl="0" w:tplc="A3601114">
      <w:start w:val="1"/>
      <w:numFmt w:val="decimal"/>
      <w:lvlText w:val="%1."/>
      <w:lvlJc w:val="left"/>
      <w:pPr>
        <w:tabs>
          <w:tab w:val="num" w:pos="284"/>
        </w:tabs>
        <w:ind w:left="284" w:hanging="284"/>
      </w:pPr>
      <w:rPr>
        <w:rFonts w:hint="default"/>
        <w:b w:val="0"/>
        <w:i w:val="0"/>
        <w:color w:val="auto"/>
        <w:sz w:val="22"/>
      </w:rPr>
    </w:lvl>
    <w:lvl w:ilvl="1" w:tplc="C1345FFC">
      <w:start w:val="11"/>
      <w:numFmt w:val="decimal"/>
      <w:lvlText w:val="%2."/>
      <w:lvlJc w:val="left"/>
      <w:pPr>
        <w:tabs>
          <w:tab w:val="num" w:pos="1364"/>
        </w:tabs>
        <w:ind w:left="1364" w:hanging="284"/>
      </w:pPr>
      <w:rPr>
        <w:rFonts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534182"/>
    <w:multiLevelType w:val="multilevel"/>
    <w:tmpl w:val="C97A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75FC1"/>
    <w:multiLevelType w:val="hybridMultilevel"/>
    <w:tmpl w:val="710C7938"/>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423358"/>
    <w:multiLevelType w:val="hybridMultilevel"/>
    <w:tmpl w:val="5B7068E6"/>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F5585"/>
    <w:multiLevelType w:val="hybridMultilevel"/>
    <w:tmpl w:val="485C3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50636"/>
    <w:multiLevelType w:val="hybridMultilevel"/>
    <w:tmpl w:val="479A4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E15480"/>
    <w:multiLevelType w:val="hybridMultilevel"/>
    <w:tmpl w:val="E8885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F029EB"/>
    <w:multiLevelType w:val="hybridMultilevel"/>
    <w:tmpl w:val="BD248990"/>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75E4581"/>
    <w:multiLevelType w:val="hybridMultilevel"/>
    <w:tmpl w:val="F6B4F44E"/>
    <w:lvl w:ilvl="0" w:tplc="FE826C9E">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17726"/>
    <w:multiLevelType w:val="hybridMultilevel"/>
    <w:tmpl w:val="065EAA70"/>
    <w:lvl w:ilvl="0" w:tplc="030E6C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E71D2"/>
    <w:multiLevelType w:val="hybridMultilevel"/>
    <w:tmpl w:val="9FE80FDE"/>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CFE75BD"/>
    <w:multiLevelType w:val="hybridMultilevel"/>
    <w:tmpl w:val="3E862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7866873">
    <w:abstractNumId w:val="1"/>
  </w:num>
  <w:num w:numId="2" w16cid:durableId="377702400">
    <w:abstractNumId w:val="2"/>
  </w:num>
  <w:num w:numId="3" w16cid:durableId="262303769">
    <w:abstractNumId w:val="2"/>
  </w:num>
  <w:num w:numId="4" w16cid:durableId="565338766">
    <w:abstractNumId w:val="13"/>
  </w:num>
  <w:num w:numId="5" w16cid:durableId="308944089">
    <w:abstractNumId w:val="2"/>
  </w:num>
  <w:num w:numId="6" w16cid:durableId="585577872">
    <w:abstractNumId w:val="13"/>
  </w:num>
  <w:num w:numId="7" w16cid:durableId="697242891">
    <w:abstractNumId w:val="14"/>
  </w:num>
  <w:num w:numId="8" w16cid:durableId="1402798351">
    <w:abstractNumId w:val="2"/>
  </w:num>
  <w:num w:numId="9" w16cid:durableId="785739283">
    <w:abstractNumId w:val="13"/>
  </w:num>
  <w:num w:numId="10" w16cid:durableId="1356691037">
    <w:abstractNumId w:val="14"/>
  </w:num>
  <w:num w:numId="11" w16cid:durableId="1173491486">
    <w:abstractNumId w:val="16"/>
  </w:num>
  <w:num w:numId="12" w16cid:durableId="175728049">
    <w:abstractNumId w:val="12"/>
  </w:num>
  <w:num w:numId="13" w16cid:durableId="2015719790">
    <w:abstractNumId w:val="4"/>
  </w:num>
  <w:num w:numId="14" w16cid:durableId="214510573">
    <w:abstractNumId w:val="10"/>
  </w:num>
  <w:num w:numId="15" w16cid:durableId="366639490">
    <w:abstractNumId w:val="19"/>
  </w:num>
  <w:num w:numId="16" w16cid:durableId="1635480570">
    <w:abstractNumId w:val="0"/>
  </w:num>
  <w:num w:numId="17" w16cid:durableId="1393118022">
    <w:abstractNumId w:val="11"/>
  </w:num>
  <w:num w:numId="18" w16cid:durableId="1474642464">
    <w:abstractNumId w:val="17"/>
  </w:num>
  <w:num w:numId="19" w16cid:durableId="889536310">
    <w:abstractNumId w:val="3"/>
  </w:num>
  <w:num w:numId="20" w16cid:durableId="2102874822">
    <w:abstractNumId w:val="5"/>
  </w:num>
  <w:num w:numId="21" w16cid:durableId="1850949567">
    <w:abstractNumId w:val="8"/>
  </w:num>
  <w:num w:numId="22" w16cid:durableId="1084231075">
    <w:abstractNumId w:val="21"/>
  </w:num>
  <w:num w:numId="23" w16cid:durableId="1294095460">
    <w:abstractNumId w:val="7"/>
  </w:num>
  <w:num w:numId="24" w16cid:durableId="1337658693">
    <w:abstractNumId w:val="6"/>
  </w:num>
  <w:num w:numId="25" w16cid:durableId="801459656">
    <w:abstractNumId w:val="15"/>
  </w:num>
  <w:num w:numId="26" w16cid:durableId="1114252987">
    <w:abstractNumId w:val="20"/>
  </w:num>
  <w:num w:numId="27" w16cid:durableId="458381861">
    <w:abstractNumId w:val="18"/>
  </w:num>
  <w:num w:numId="28" w16cid:durableId="1322739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C0"/>
    <w:rsid w:val="00034E8D"/>
    <w:rsid w:val="00071381"/>
    <w:rsid w:val="00085235"/>
    <w:rsid w:val="000B36E5"/>
    <w:rsid w:val="000C512B"/>
    <w:rsid w:val="000F5339"/>
    <w:rsid w:val="00104A55"/>
    <w:rsid w:val="001129DD"/>
    <w:rsid w:val="001304AB"/>
    <w:rsid w:val="00133917"/>
    <w:rsid w:val="00141DD0"/>
    <w:rsid w:val="00156676"/>
    <w:rsid w:val="00162520"/>
    <w:rsid w:val="0017626D"/>
    <w:rsid w:val="00182EF0"/>
    <w:rsid w:val="00194E66"/>
    <w:rsid w:val="00194FEA"/>
    <w:rsid w:val="001A221F"/>
    <w:rsid w:val="001B3ABA"/>
    <w:rsid w:val="001C082B"/>
    <w:rsid w:val="001E0179"/>
    <w:rsid w:val="00211A00"/>
    <w:rsid w:val="002345D6"/>
    <w:rsid w:val="0024011F"/>
    <w:rsid w:val="00243073"/>
    <w:rsid w:val="00252861"/>
    <w:rsid w:val="00253463"/>
    <w:rsid w:val="00256D69"/>
    <w:rsid w:val="00267907"/>
    <w:rsid w:val="00291610"/>
    <w:rsid w:val="002B17C0"/>
    <w:rsid w:val="002B7D29"/>
    <w:rsid w:val="002C3195"/>
    <w:rsid w:val="002D0102"/>
    <w:rsid w:val="002E4195"/>
    <w:rsid w:val="0032381C"/>
    <w:rsid w:val="00347A0D"/>
    <w:rsid w:val="0037360B"/>
    <w:rsid w:val="00390448"/>
    <w:rsid w:val="003C2A7E"/>
    <w:rsid w:val="003D6F70"/>
    <w:rsid w:val="003E120C"/>
    <w:rsid w:val="003E4C7B"/>
    <w:rsid w:val="00476FB4"/>
    <w:rsid w:val="00490060"/>
    <w:rsid w:val="004A176B"/>
    <w:rsid w:val="004B7153"/>
    <w:rsid w:val="004C1650"/>
    <w:rsid w:val="004D4248"/>
    <w:rsid w:val="0050287C"/>
    <w:rsid w:val="00506279"/>
    <w:rsid w:val="00532129"/>
    <w:rsid w:val="00540A3B"/>
    <w:rsid w:val="0055014B"/>
    <w:rsid w:val="00553138"/>
    <w:rsid w:val="00564F2A"/>
    <w:rsid w:val="00577920"/>
    <w:rsid w:val="005949B9"/>
    <w:rsid w:val="00596950"/>
    <w:rsid w:val="00597499"/>
    <w:rsid w:val="005C2F44"/>
    <w:rsid w:val="005D2090"/>
    <w:rsid w:val="005D26C0"/>
    <w:rsid w:val="005D2FAF"/>
    <w:rsid w:val="005D6265"/>
    <w:rsid w:val="005F1F75"/>
    <w:rsid w:val="005F2E16"/>
    <w:rsid w:val="005F3EF7"/>
    <w:rsid w:val="005F6883"/>
    <w:rsid w:val="005F760E"/>
    <w:rsid w:val="00603DDB"/>
    <w:rsid w:val="006234FD"/>
    <w:rsid w:val="00641397"/>
    <w:rsid w:val="00676A88"/>
    <w:rsid w:val="006802E1"/>
    <w:rsid w:val="006C359F"/>
    <w:rsid w:val="006D70F5"/>
    <w:rsid w:val="006F0098"/>
    <w:rsid w:val="00727B21"/>
    <w:rsid w:val="007431E2"/>
    <w:rsid w:val="0077133B"/>
    <w:rsid w:val="00784FE3"/>
    <w:rsid w:val="007A5486"/>
    <w:rsid w:val="007E1794"/>
    <w:rsid w:val="007E6AAD"/>
    <w:rsid w:val="007F41C7"/>
    <w:rsid w:val="0084716E"/>
    <w:rsid w:val="00856C88"/>
    <w:rsid w:val="008708DD"/>
    <w:rsid w:val="00874A08"/>
    <w:rsid w:val="00896357"/>
    <w:rsid w:val="008B2374"/>
    <w:rsid w:val="008B2F61"/>
    <w:rsid w:val="008B4BCA"/>
    <w:rsid w:val="008C0699"/>
    <w:rsid w:val="008D235E"/>
    <w:rsid w:val="008D34E6"/>
    <w:rsid w:val="0090102B"/>
    <w:rsid w:val="00901F0C"/>
    <w:rsid w:val="00903FB7"/>
    <w:rsid w:val="00907485"/>
    <w:rsid w:val="00940865"/>
    <w:rsid w:val="00953B2D"/>
    <w:rsid w:val="0096797F"/>
    <w:rsid w:val="00970E90"/>
    <w:rsid w:val="00974582"/>
    <w:rsid w:val="009762AC"/>
    <w:rsid w:val="00983C7B"/>
    <w:rsid w:val="00987299"/>
    <w:rsid w:val="00991B23"/>
    <w:rsid w:val="00996A75"/>
    <w:rsid w:val="009A08E2"/>
    <w:rsid w:val="009A3E2F"/>
    <w:rsid w:val="009B61EA"/>
    <w:rsid w:val="009C42F3"/>
    <w:rsid w:val="009E080B"/>
    <w:rsid w:val="009E12B4"/>
    <w:rsid w:val="00A2616F"/>
    <w:rsid w:val="00A40AF9"/>
    <w:rsid w:val="00A50813"/>
    <w:rsid w:val="00A50F72"/>
    <w:rsid w:val="00A56A58"/>
    <w:rsid w:val="00A62A0D"/>
    <w:rsid w:val="00A9361E"/>
    <w:rsid w:val="00AD3AC8"/>
    <w:rsid w:val="00B060F3"/>
    <w:rsid w:val="00B06E19"/>
    <w:rsid w:val="00B111BA"/>
    <w:rsid w:val="00B25D73"/>
    <w:rsid w:val="00B36DDB"/>
    <w:rsid w:val="00B4155B"/>
    <w:rsid w:val="00B47FD4"/>
    <w:rsid w:val="00B74059"/>
    <w:rsid w:val="00B81061"/>
    <w:rsid w:val="00B83C74"/>
    <w:rsid w:val="00B9528E"/>
    <w:rsid w:val="00BA21DD"/>
    <w:rsid w:val="00BB4B3E"/>
    <w:rsid w:val="00BB7398"/>
    <w:rsid w:val="00BE6550"/>
    <w:rsid w:val="00C12B1F"/>
    <w:rsid w:val="00C13B57"/>
    <w:rsid w:val="00C24635"/>
    <w:rsid w:val="00C30399"/>
    <w:rsid w:val="00C57D19"/>
    <w:rsid w:val="00C67955"/>
    <w:rsid w:val="00C81432"/>
    <w:rsid w:val="00C81D27"/>
    <w:rsid w:val="00C91468"/>
    <w:rsid w:val="00CB7C81"/>
    <w:rsid w:val="00CF2A74"/>
    <w:rsid w:val="00CF6A36"/>
    <w:rsid w:val="00D044B3"/>
    <w:rsid w:val="00D218D5"/>
    <w:rsid w:val="00D47CEE"/>
    <w:rsid w:val="00DA722A"/>
    <w:rsid w:val="00DB0B1A"/>
    <w:rsid w:val="00DB4880"/>
    <w:rsid w:val="00DB6F48"/>
    <w:rsid w:val="00DC7BF2"/>
    <w:rsid w:val="00DD21FD"/>
    <w:rsid w:val="00DF2796"/>
    <w:rsid w:val="00E01ED5"/>
    <w:rsid w:val="00E10BC3"/>
    <w:rsid w:val="00E23178"/>
    <w:rsid w:val="00E44534"/>
    <w:rsid w:val="00E44656"/>
    <w:rsid w:val="00E4581E"/>
    <w:rsid w:val="00E53F2E"/>
    <w:rsid w:val="00E85334"/>
    <w:rsid w:val="00EB1388"/>
    <w:rsid w:val="00EC2073"/>
    <w:rsid w:val="00EC58FB"/>
    <w:rsid w:val="00EC6C4B"/>
    <w:rsid w:val="00ED08C6"/>
    <w:rsid w:val="00ED3009"/>
    <w:rsid w:val="00F21B9D"/>
    <w:rsid w:val="00F3407F"/>
    <w:rsid w:val="00F54E85"/>
    <w:rsid w:val="00FA4B68"/>
    <w:rsid w:val="00FB0230"/>
    <w:rsid w:val="00FB344A"/>
    <w:rsid w:val="00FC4FA2"/>
    <w:rsid w:val="00FD19A5"/>
    <w:rsid w:val="014EE04A"/>
    <w:rsid w:val="04C3C218"/>
    <w:rsid w:val="053CB931"/>
    <w:rsid w:val="05C8AFCE"/>
    <w:rsid w:val="09FB2C93"/>
    <w:rsid w:val="0A446026"/>
    <w:rsid w:val="0A745E2F"/>
    <w:rsid w:val="0AF732DD"/>
    <w:rsid w:val="0ED4DE96"/>
    <w:rsid w:val="0F79A695"/>
    <w:rsid w:val="0F7A6ABE"/>
    <w:rsid w:val="102D9DE1"/>
    <w:rsid w:val="10FCC764"/>
    <w:rsid w:val="1A983A6A"/>
    <w:rsid w:val="1EC3D4FA"/>
    <w:rsid w:val="20F0195B"/>
    <w:rsid w:val="277ADB9B"/>
    <w:rsid w:val="29D43D4C"/>
    <w:rsid w:val="38DBD910"/>
    <w:rsid w:val="4230179A"/>
    <w:rsid w:val="426F3D6A"/>
    <w:rsid w:val="43A1B6D0"/>
    <w:rsid w:val="458D9C22"/>
    <w:rsid w:val="464AC1CA"/>
    <w:rsid w:val="4809D905"/>
    <w:rsid w:val="497E3C36"/>
    <w:rsid w:val="5280DE28"/>
    <w:rsid w:val="54AD22C0"/>
    <w:rsid w:val="5765DCE3"/>
    <w:rsid w:val="5A1EC32B"/>
    <w:rsid w:val="5A5601FB"/>
    <w:rsid w:val="61144017"/>
    <w:rsid w:val="6A9D92EC"/>
    <w:rsid w:val="6CE7D481"/>
    <w:rsid w:val="709D1D6E"/>
    <w:rsid w:val="70BCBD68"/>
    <w:rsid w:val="72C347F0"/>
    <w:rsid w:val="78D2EBE4"/>
    <w:rsid w:val="7A11C1B7"/>
    <w:rsid w:val="7C2336D2"/>
    <w:rsid w:val="7C84FE46"/>
    <w:rsid w:val="7E958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208332"/>
  <w15:docId w15:val="{2AC680E2-0BC3-44DE-841F-2895E975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B25D73"/>
    <w:pPr>
      <w:tabs>
        <w:tab w:val="center" w:pos="4513"/>
        <w:tab w:val="right" w:pos="9026"/>
      </w:tabs>
    </w:pPr>
  </w:style>
  <w:style w:type="character" w:customStyle="1" w:styleId="HeaderChar">
    <w:name w:val="Header Char"/>
    <w:basedOn w:val="DefaultParagraphFont"/>
    <w:link w:val="Header"/>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paragraph" w:customStyle="1" w:styleId="Body1">
    <w:name w:val="Body 1"/>
    <w:rsid w:val="008D34E6"/>
    <w:rPr>
      <w:rFonts w:ascii="Helvetica" w:eastAsia="Arial Unicode MS" w:hAnsi="Helvetica"/>
      <w:sz w:val="24"/>
      <w:szCs w:val="20"/>
      <w:lang w:eastAsia="en-GB"/>
    </w:rPr>
  </w:style>
  <w:style w:type="character" w:styleId="Hyperlink">
    <w:name w:val="Hyperlink"/>
    <w:rsid w:val="00B36DDB"/>
    <w:rPr>
      <w:color w:val="0000FF"/>
      <w:u w:val="single"/>
    </w:rPr>
  </w:style>
  <w:style w:type="character" w:styleId="FollowedHyperlink">
    <w:name w:val="FollowedHyperlink"/>
    <w:basedOn w:val="DefaultParagraphFont"/>
    <w:uiPriority w:val="99"/>
    <w:semiHidden/>
    <w:unhideWhenUsed/>
    <w:rsid w:val="003C2A7E"/>
    <w:rPr>
      <w:color w:val="92278F" w:themeColor="followedHyperlink"/>
      <w:u w:val="single"/>
    </w:rPr>
  </w:style>
  <w:style w:type="character" w:customStyle="1" w:styleId="a">
    <w:name w:val="a"/>
    <w:basedOn w:val="DefaultParagraphFont"/>
    <w:rsid w:val="00034E8D"/>
  </w:style>
  <w:style w:type="paragraph" w:styleId="BodyText2">
    <w:name w:val="Body Text 2"/>
    <w:basedOn w:val="Normal"/>
    <w:link w:val="BodyText2Char"/>
    <w:rsid w:val="00034E8D"/>
    <w:pPr>
      <w:spacing w:after="120" w:line="480" w:lineRule="auto"/>
    </w:pPr>
    <w:rPr>
      <w:rFonts w:ascii="Arial" w:eastAsia="Times New Roman" w:hAnsi="Arial" w:cs="Times New Roman"/>
      <w:bCs/>
      <w:szCs w:val="24"/>
    </w:rPr>
  </w:style>
  <w:style w:type="character" w:customStyle="1" w:styleId="BodyText2Char">
    <w:name w:val="Body Text 2 Char"/>
    <w:basedOn w:val="DefaultParagraphFont"/>
    <w:link w:val="BodyText2"/>
    <w:rsid w:val="00034E8D"/>
    <w:rPr>
      <w:rFonts w:ascii="Arial" w:eastAsia="Times New Roman" w:hAnsi="Arial"/>
      <w:bCs/>
      <w:color w:val="auto"/>
      <w:szCs w:val="24"/>
    </w:rPr>
  </w:style>
  <w:style w:type="paragraph" w:customStyle="1" w:styleId="Default">
    <w:name w:val="Default"/>
    <w:rsid w:val="00034E8D"/>
    <w:pPr>
      <w:autoSpaceDE w:val="0"/>
      <w:autoSpaceDN w:val="0"/>
      <w:adjustRightInd w:val="0"/>
    </w:pPr>
    <w:rPr>
      <w:rFonts w:ascii="Arial" w:eastAsia="Times New Roman" w:hAnsi="Arial" w:cs="Arial"/>
      <w:sz w:val="24"/>
      <w:szCs w:val="24"/>
      <w:lang w:eastAsia="en-GB"/>
    </w:rPr>
  </w:style>
  <w:style w:type="paragraph" w:styleId="BodyTextIndent2">
    <w:name w:val="Body Text Indent 2"/>
    <w:basedOn w:val="Normal"/>
    <w:link w:val="BodyTextIndent2Char"/>
    <w:uiPriority w:val="99"/>
    <w:semiHidden/>
    <w:unhideWhenUsed/>
    <w:rsid w:val="008B2374"/>
    <w:pPr>
      <w:spacing w:after="120" w:line="480" w:lineRule="auto"/>
      <w:ind w:left="283"/>
    </w:pPr>
  </w:style>
  <w:style w:type="character" w:customStyle="1" w:styleId="BodyTextIndent2Char">
    <w:name w:val="Body Text Indent 2 Char"/>
    <w:basedOn w:val="DefaultParagraphFont"/>
    <w:link w:val="BodyTextIndent2"/>
    <w:uiPriority w:val="99"/>
    <w:semiHidden/>
    <w:rsid w:val="008B2374"/>
    <w:rPr>
      <w:rFonts w:cstheme="minorBidi"/>
      <w:color w:val="auto"/>
    </w:rPr>
  </w:style>
  <w:style w:type="paragraph" w:styleId="BodyTextIndent3">
    <w:name w:val="Body Text Indent 3"/>
    <w:basedOn w:val="Normal"/>
    <w:link w:val="BodyTextIndent3Char"/>
    <w:uiPriority w:val="99"/>
    <w:semiHidden/>
    <w:unhideWhenUsed/>
    <w:rsid w:val="008B23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2374"/>
    <w:rPr>
      <w:rFonts w:cstheme="minorBidi"/>
      <w:color w:val="auto"/>
      <w:sz w:val="16"/>
      <w:szCs w:val="16"/>
    </w:rPr>
  </w:style>
  <w:style w:type="paragraph" w:styleId="BodyText">
    <w:name w:val="Body Text"/>
    <w:basedOn w:val="Normal"/>
    <w:link w:val="BodyTextChar"/>
    <w:rsid w:val="008B2374"/>
    <w:pPr>
      <w:spacing w:after="1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8B2374"/>
    <w:rPr>
      <w:rFonts w:ascii="Arial" w:eastAsia="Times New Roman" w:hAnsi="Arial"/>
      <w:color w:val="auto"/>
      <w:szCs w:val="24"/>
      <w:lang w:eastAsia="en-GB"/>
    </w:rPr>
  </w:style>
  <w:style w:type="table" w:styleId="PlainTable2">
    <w:name w:val="Plain Table 2"/>
    <w:aliases w:val="Bexley 2020,Bexley 2020 B"/>
    <w:basedOn w:val="TableNormal"/>
    <w:uiPriority w:val="42"/>
    <w:rsid w:val="00FA4B68"/>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 Document" ma:contentTypeID="0x0101001968BB74ECE6C043A023E7B9B6785B680087349F88A7621349A844349306459BA9" ma:contentTypeVersion="20" ma:contentTypeDescription="Branded Word Template Document with PII Indicator" ma:contentTypeScope="" ma:versionID="074f064e19a0e7582d0d2b84553b0d80">
  <xsd:schema xmlns:xsd="http://www.w3.org/2001/XMLSchema" xmlns:xs="http://www.w3.org/2001/XMLSchema" xmlns:p="http://schemas.microsoft.com/office/2006/metadata/properties" xmlns:ns2="1983b92c-0b48-44a3-ac4e-fc730970ce11" xmlns:ns3="eabb7e0e-f806-4d50-8adf-6fea700015a7" targetNamespace="http://schemas.microsoft.com/office/2006/metadata/properties" ma:root="true" ma:fieldsID="11bd8649ffd1b540bfd564f1ace95dc6" ns2:_="" ns3:_="">
    <xsd:import namespace="1983b92c-0b48-44a3-ac4e-fc730970ce11"/>
    <xsd:import namespace="eabb7e0e-f806-4d50-8adf-6fea700015a7"/>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b7e0e-f806-4d50-8adf-6fea700015a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No</PII>
    <lcf76f155ced4ddcb4097134ff3c332f xmlns="eabb7e0e-f806-4d50-8adf-6fea700015a7">
      <Terms xmlns="http://schemas.microsoft.com/office/infopath/2007/PartnerControls"/>
    </lcf76f155ced4ddcb4097134ff3c332f>
    <SharedWithUsers xmlns="1983b92c-0b48-44a3-ac4e-fc730970ce11">
      <UserInfo>
        <DisplayName>Simpson, Deborah</DisplayName>
        <AccountId>46</AccountId>
        <AccountType/>
      </UserInfo>
      <UserInfo>
        <DisplayName>Hyland, Ginny</DisplayName>
        <AccountId>30</AccountId>
        <AccountType/>
      </UserInfo>
    </SharedWithUsers>
  </documentManagement>
</p:properties>
</file>

<file path=customXml/itemProps1.xml><?xml version="1.0" encoding="utf-8"?>
<ds:datastoreItem xmlns:ds="http://schemas.openxmlformats.org/officeDocument/2006/customXml" ds:itemID="{531D8BF5-B874-4EE9-A9DA-30DF6FC6C269}">
  <ds:schemaRefs>
    <ds:schemaRef ds:uri="http://schemas.microsoft.com/sharepoint/v3/contenttype/forms"/>
  </ds:schemaRefs>
</ds:datastoreItem>
</file>

<file path=customXml/itemProps2.xml><?xml version="1.0" encoding="utf-8"?>
<ds:datastoreItem xmlns:ds="http://schemas.openxmlformats.org/officeDocument/2006/customXml" ds:itemID="{5E518159-C925-4B28-B5CA-A51FDBA2422D}">
  <ds:schemaRefs>
    <ds:schemaRef ds:uri="http://schemas.openxmlformats.org/officeDocument/2006/bibliography"/>
  </ds:schemaRefs>
</ds:datastoreItem>
</file>

<file path=customXml/itemProps3.xml><?xml version="1.0" encoding="utf-8"?>
<ds:datastoreItem xmlns:ds="http://schemas.openxmlformats.org/officeDocument/2006/customXml" ds:itemID="{8C85FC6D-C152-4FFF-9CD2-595C46A1E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eabb7e0e-f806-4d50-8adf-6fea70001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7757F-7BCA-4264-955A-A82A3B40BCA7}">
  <ds:schemaRefs>
    <ds:schemaRef ds:uri="http://purl.org/dc/elements/1.1/"/>
    <ds:schemaRef ds:uri="http://purl.org/dc/terms/"/>
    <ds:schemaRef ds:uri="1983b92c-0b48-44a3-ac4e-fc730970ce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eabb7e0e-f806-4d50-8adf-6fea700015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9456</Characters>
  <Application>Microsoft Office Word</Application>
  <DocSecurity>0</DocSecurity>
  <Lines>78</Lines>
  <Paragraphs>22</Paragraphs>
  <ScaleCrop>false</ScaleCrop>
  <Company>London Borough of Bexley</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Davenport, Joe</dc:creator>
  <cp:lastModifiedBy>Leathers, Emma</cp:lastModifiedBy>
  <cp:revision>2</cp:revision>
  <cp:lastPrinted>2021-02-15T13:57:00Z</cp:lastPrinted>
  <dcterms:created xsi:type="dcterms:W3CDTF">2026-02-13T11:24:00Z</dcterms:created>
  <dcterms:modified xsi:type="dcterms:W3CDTF">2026-02-13T11:24:00Z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0x0101001968BB74ECE6C043A023E7B9B6785B680087349F88A7621349A844349306459BA9</vt:lpwstr>
  </property>
  <property fmtid="{D5CDD505-2E9C-101B-9397-08002B2CF9AE}" pid="3" name="MediaServiceImageTags">
    <vt:lpwstr/>
  </property>
  <property fmtid="{D5CDD505-2E9C-101B-9397-08002B2CF9AE}" pid="4" name="LBEX_Transaction">
    <vt:lpwstr/>
  </property>
  <property fmtid="{D5CDD505-2E9C-101B-9397-08002B2CF9AE}" pid="5" name="TaxCatchAll">
    <vt:lpwstr/>
  </property>
  <property fmtid="{D5CDD505-2E9C-101B-9397-08002B2CF9AE}" pid="6" name="i0819dd6a0bc4ba79e505e1e52d93614">
    <vt:lpwstr/>
  </property>
  <property fmtid="{D5CDD505-2E9C-101B-9397-08002B2CF9AE}" pid="7" name="fc5678e9f28c42799f95830399a000f2">
    <vt:lpwstr/>
  </property>
  <property fmtid="{D5CDD505-2E9C-101B-9397-08002B2CF9AE}" pid="8" name="a704dbd8e2da4338bb10374d422913aa">
    <vt:lpwstr/>
  </property>
  <property fmtid="{D5CDD505-2E9C-101B-9397-08002B2CF9AE}" pid="9" name="LBEX_Activity">
    <vt:lpwstr/>
  </property>
  <property fmtid="{D5CDD505-2E9C-101B-9397-08002B2CF9AE}" pid="10" name="LBEX_Function">
    <vt:lpwstr/>
  </property>
</Properties>
</file>