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DFDFD"/>
  <w:body>
    <w:p w14:paraId="390FD67A" w14:textId="77777777" w:rsidR="001C7B20" w:rsidRDefault="000F2181" w:rsidP="009D6711">
      <w:pPr>
        <w:pStyle w:val="Heading1"/>
      </w:pPr>
      <w:r>
        <w:t>London Borough of Bexley</w:t>
      </w:r>
      <w:r w:rsidR="005D5EE1">
        <w:t xml:space="preserve"> </w:t>
      </w:r>
      <w:r w:rsidR="00530B28">
        <w:t xml:space="preserve">- </w:t>
      </w:r>
      <w:r w:rsidR="005D5EE1">
        <w:t>Job Description</w:t>
      </w:r>
      <w:r w:rsidR="00D81DA5">
        <w:t xml:space="preserve"> </w:t>
      </w:r>
      <w:r w:rsidR="005D5EE1">
        <w:t>T</w:t>
      </w:r>
      <w:r w:rsidR="00074492">
        <w:t>emplate</w:t>
      </w:r>
      <w:r w:rsidR="00530B28">
        <w:t xml:space="preserve"> for HAY Grades</w:t>
      </w:r>
    </w:p>
    <w:p w14:paraId="4C625E7E" w14:textId="61319CD8" w:rsidR="00EB0305" w:rsidRPr="009D6711" w:rsidRDefault="001C7B20" w:rsidP="009D6711">
      <w:pPr>
        <w:pStyle w:val="Heading1"/>
      </w:pPr>
      <w:r>
        <w:t>(Bexley10 &amp; above)</w:t>
      </w:r>
      <w:r w:rsidR="00EB0305">
        <w:br w:type="page"/>
      </w:r>
    </w:p>
    <w:p w14:paraId="64F90980" w14:textId="33AAD5B2" w:rsidR="00B11C1A" w:rsidRDefault="00B11C1A" w:rsidP="00B11C1A">
      <w:r w:rsidRPr="00AA3EAA">
        <w:rPr>
          <w:b/>
        </w:rPr>
        <w:lastRenderedPageBreak/>
        <w:t>P</w:t>
      </w:r>
      <w:r w:rsidR="00EB0305" w:rsidRPr="00AA3EAA">
        <w:rPr>
          <w:b/>
        </w:rPr>
        <w:t>lease read the Job Description Questionnaire and Person Specification Guide before completing this form</w:t>
      </w:r>
      <w:r w:rsidR="00EB0305">
        <w:t>.</w:t>
      </w:r>
    </w:p>
    <w:p w14:paraId="0606FACE" w14:textId="6615FB0F" w:rsidR="00704DBF" w:rsidRPr="00704DBF" w:rsidRDefault="00B11C1A" w:rsidP="00704DBF">
      <w:r>
        <w:t>Management Group:</w:t>
      </w:r>
      <w:r w:rsidR="00F62DB4" w:rsidRPr="00F62DB4">
        <w:t xml:space="preserve"> </w:t>
      </w:r>
      <w:r w:rsidR="00F62DB4" w:rsidRPr="00F62DB4">
        <w:t>Children's Services </w:t>
      </w:r>
      <w:r w:rsidR="00EB0305">
        <w:br/>
      </w:r>
      <w:r>
        <w:t>Department/Section</w:t>
      </w:r>
      <w:r w:rsidR="00F62DB4" w:rsidRPr="00F62DB4">
        <w:t xml:space="preserve"> </w:t>
      </w:r>
      <w:r w:rsidR="00F62DB4" w:rsidRPr="00F62DB4">
        <w:t>Families First Programme / Multi Agency Child Protection Team </w:t>
      </w:r>
      <w:r w:rsidR="00EB0305">
        <w:br/>
      </w:r>
      <w:r>
        <w:t>Job Title:</w:t>
      </w:r>
      <w:r w:rsidR="00F62DB4" w:rsidRPr="00F62DB4">
        <w:t xml:space="preserve"> </w:t>
      </w:r>
      <w:r w:rsidR="00F62DB4" w:rsidRPr="00F62DB4">
        <w:t>MACPT Lead Education Advisor </w:t>
      </w:r>
      <w:r w:rsidR="00EB0305">
        <w:br/>
      </w:r>
      <w:r>
        <w:t>Reports to:</w:t>
      </w:r>
      <w:r w:rsidR="00704DBF" w:rsidRPr="00704DBF">
        <w:rPr>
          <w:rFonts w:eastAsia="Times New Roman" w:cs="Segoe UI"/>
          <w:sz w:val="24"/>
          <w:szCs w:val="24"/>
          <w:lang w:eastAsia="en-GB"/>
        </w:rPr>
        <w:t xml:space="preserve"> </w:t>
      </w:r>
      <w:r w:rsidR="00704DBF" w:rsidRPr="00704DBF">
        <w:t>Section: Integrated Adolescents Servic</w:t>
      </w:r>
      <w:r w:rsidR="00704DBF">
        <w:t xml:space="preserve">e: </w:t>
      </w:r>
      <w:r w:rsidR="00704DBF" w:rsidRPr="00704DBF">
        <w:t>MACPT Service Manager &amp; Local Education Systems Leader (Safeguarding in Education)  </w:t>
      </w:r>
    </w:p>
    <w:p w14:paraId="114E64DD" w14:textId="54D05E3E" w:rsidR="00B11C1A" w:rsidRDefault="00EB0305" w:rsidP="00B11C1A">
      <w:r>
        <w:br/>
      </w:r>
      <w:r w:rsidR="00B11C1A">
        <w:t>Grade:</w:t>
      </w:r>
      <w:r w:rsidR="00B11C1A">
        <w:tab/>
      </w:r>
    </w:p>
    <w:p w14:paraId="5D463834" w14:textId="1569C947" w:rsidR="00B11C1A" w:rsidRDefault="00B11C1A" w:rsidP="00B11C1A">
      <w:r>
        <w:t>Post holders name (if applicable):</w:t>
      </w:r>
    </w:p>
    <w:p w14:paraId="6148D7C3" w14:textId="254DBE3A" w:rsidR="00B11C1A" w:rsidRDefault="00154848" w:rsidP="001641BA">
      <w:pPr>
        <w:pStyle w:val="Heading3"/>
      </w:pPr>
      <w:r>
        <w:t>1</w:t>
      </w:r>
      <w:r w:rsidR="001641BA">
        <w:t xml:space="preserve">. </w:t>
      </w:r>
      <w:r w:rsidR="00B11C1A">
        <w:t>Purpose of the job</w:t>
      </w:r>
    </w:p>
    <w:p w14:paraId="3A46C310" w14:textId="77777777" w:rsidR="00704DBF" w:rsidRPr="00704DBF" w:rsidRDefault="00704DBF" w:rsidP="00704DBF">
      <w:r w:rsidRPr="00704DBF">
        <w:t>To provide specialist education safeguarding leadership within the Multi Agency Child Protection Team, ensuring that the educational needs, experiences and perspectives of children and young people are fully considered within safeguarding and child protection processes. The postholder will act as the key liaison between schools and education settings, MASH, Family Help Services and safeguarding partners, providing professional consultation, advice, support and constructive challenge to practitioners and managers. The role will strengthen partnership working between Children's Services and the education sector, promoting effective safeguarding practice, informed decision-making and improved outcomes for children, young people and their families.</w:t>
      </w:r>
    </w:p>
    <w:p w14:paraId="3294CB92" w14:textId="08560768" w:rsidR="00B11C1A" w:rsidRDefault="00154848" w:rsidP="001641BA">
      <w:pPr>
        <w:pStyle w:val="Heading3"/>
      </w:pPr>
      <w:r>
        <w:t xml:space="preserve">2. </w:t>
      </w:r>
      <w:r w:rsidR="00B11C1A">
        <w:t>Dimensions</w:t>
      </w:r>
    </w:p>
    <w:p w14:paraId="2193BB83" w14:textId="77777777" w:rsidR="00B11C1A" w:rsidRDefault="00B11C1A" w:rsidP="00B11C1A">
      <w:r>
        <w:t>Quote figures that give a picture of the job as follows:</w:t>
      </w:r>
    </w:p>
    <w:p w14:paraId="3661E760" w14:textId="768A41DF" w:rsidR="00B11C1A" w:rsidRDefault="00B11C1A" w:rsidP="00363296">
      <w:pPr>
        <w:pStyle w:val="ListParagraph"/>
        <w:numPr>
          <w:ilvl w:val="0"/>
          <w:numId w:val="7"/>
        </w:numPr>
      </w:pPr>
      <w:r>
        <w:t>Annual budgetary amounts with which the job is either directly or indirectly concerned.</w:t>
      </w:r>
    </w:p>
    <w:p w14:paraId="4E45385B" w14:textId="77777777" w:rsidR="00B11C1A" w:rsidRDefault="00B11C1A" w:rsidP="00A60494">
      <w:pPr>
        <w:pStyle w:val="ListParagraph"/>
      </w:pPr>
      <w:r>
        <w:t xml:space="preserve">Please differentiate between direct (e.g. staffing) and indirect budgets (e.g. income, budgets which you share responsibility for with others) </w:t>
      </w:r>
    </w:p>
    <w:p w14:paraId="1E524A6B" w14:textId="12F6F263" w:rsidR="00B11C1A" w:rsidRDefault="00B11C1A" w:rsidP="00363296">
      <w:pPr>
        <w:pStyle w:val="ListParagraph"/>
        <w:numPr>
          <w:ilvl w:val="0"/>
          <w:numId w:val="7"/>
        </w:numPr>
      </w:pPr>
      <w:r>
        <w:t>Number and grading of staff that the post holder will either directly or indirectly supervise.</w:t>
      </w:r>
    </w:p>
    <w:p w14:paraId="3D895B7C" w14:textId="6AC7BB83" w:rsidR="00B11C1A" w:rsidRDefault="00B11C1A" w:rsidP="00363296">
      <w:pPr>
        <w:pStyle w:val="ListParagraph"/>
        <w:numPr>
          <w:ilvl w:val="0"/>
          <w:numId w:val="7"/>
        </w:numPr>
      </w:pPr>
      <w:r>
        <w:t>Any other statistics relating to the post.</w:t>
      </w:r>
    </w:p>
    <w:p w14:paraId="1CAA4B82" w14:textId="77777777" w:rsidR="005B7E7F" w:rsidRDefault="005B7E7F" w:rsidP="005B7E7F">
      <w:r>
        <w:t xml:space="preserve">Quote </w:t>
      </w:r>
      <w:r w:rsidRPr="005B7E7F">
        <w:rPr>
          <w:b/>
          <w:bCs/>
          <w:u w:val="single"/>
        </w:rPr>
        <w:t>annual</w:t>
      </w:r>
      <w:r>
        <w:t xml:space="preserve"> figures that give a picture of the job as follows:</w:t>
      </w:r>
    </w:p>
    <w:tbl>
      <w:tblPr>
        <w:tblStyle w:val="TableGrid"/>
        <w:tblW w:w="0" w:type="auto"/>
        <w:tblLook w:val="04A0" w:firstRow="1" w:lastRow="0" w:firstColumn="1" w:lastColumn="0" w:noHBand="0" w:noVBand="1"/>
      </w:tblPr>
      <w:tblGrid>
        <w:gridCol w:w="2405"/>
        <w:gridCol w:w="2410"/>
        <w:gridCol w:w="2551"/>
        <w:gridCol w:w="2552"/>
      </w:tblGrid>
      <w:tr w:rsidR="005B7E7F" w:rsidRPr="00FB7C6D" w14:paraId="37FE2649" w14:textId="77777777" w:rsidTr="002E0970">
        <w:tc>
          <w:tcPr>
            <w:tcW w:w="2405" w:type="dxa"/>
          </w:tcPr>
          <w:p w14:paraId="4C1F6A68" w14:textId="77777777" w:rsidR="005B7E7F" w:rsidRPr="00FB7C6D" w:rsidRDefault="005B7E7F" w:rsidP="002E0970">
            <w:pPr>
              <w:rPr>
                <w:b/>
                <w:bCs/>
              </w:rPr>
            </w:pPr>
            <w:r w:rsidRPr="00FB7C6D">
              <w:rPr>
                <w:b/>
                <w:bCs/>
              </w:rPr>
              <w:t>Direct Staffing Costs/responsibility</w:t>
            </w:r>
          </w:p>
        </w:tc>
        <w:tc>
          <w:tcPr>
            <w:tcW w:w="2410" w:type="dxa"/>
          </w:tcPr>
          <w:p w14:paraId="6C41E9C0" w14:textId="77777777" w:rsidR="005B7E7F" w:rsidRPr="00FB7C6D" w:rsidRDefault="005B7E7F" w:rsidP="002E0970">
            <w:pPr>
              <w:rPr>
                <w:b/>
                <w:bCs/>
              </w:rPr>
            </w:pPr>
            <w:r w:rsidRPr="00FB7C6D">
              <w:rPr>
                <w:b/>
                <w:bCs/>
              </w:rPr>
              <w:t xml:space="preserve">Budgets where there is a contributory responsibility </w:t>
            </w:r>
          </w:p>
        </w:tc>
        <w:tc>
          <w:tcPr>
            <w:tcW w:w="2551" w:type="dxa"/>
          </w:tcPr>
          <w:p w14:paraId="37B16003" w14:textId="77777777" w:rsidR="005B7E7F" w:rsidRPr="00FB7C6D" w:rsidRDefault="005B7E7F" w:rsidP="002E0970">
            <w:pPr>
              <w:rPr>
                <w:b/>
                <w:bCs/>
              </w:rPr>
            </w:pPr>
            <w:r w:rsidRPr="00FB7C6D">
              <w:rPr>
                <w:b/>
                <w:bCs/>
              </w:rPr>
              <w:t>Income that postholder has direct responsibility for</w:t>
            </w:r>
          </w:p>
        </w:tc>
        <w:tc>
          <w:tcPr>
            <w:tcW w:w="2552" w:type="dxa"/>
          </w:tcPr>
          <w:p w14:paraId="2ABD3745" w14:textId="77777777" w:rsidR="005B7E7F" w:rsidRPr="00FB7C6D" w:rsidRDefault="005B7E7F" w:rsidP="002E0970">
            <w:pPr>
              <w:rPr>
                <w:b/>
                <w:bCs/>
              </w:rPr>
            </w:pPr>
            <w:r w:rsidRPr="00FB7C6D">
              <w:rPr>
                <w:b/>
                <w:bCs/>
              </w:rPr>
              <w:t>Any budgets where there is shared responsibility</w:t>
            </w:r>
          </w:p>
        </w:tc>
      </w:tr>
      <w:tr w:rsidR="005B7E7F" w:rsidRPr="00FB7C6D" w14:paraId="65A640AC" w14:textId="77777777" w:rsidTr="002E0970">
        <w:tc>
          <w:tcPr>
            <w:tcW w:w="2405" w:type="dxa"/>
          </w:tcPr>
          <w:p w14:paraId="2C0F9EA7" w14:textId="77777777" w:rsidR="005B7E7F" w:rsidRPr="00FB7C6D" w:rsidRDefault="005B7E7F" w:rsidP="002E0970">
            <w:pPr>
              <w:rPr>
                <w:b/>
                <w:bCs/>
              </w:rPr>
            </w:pPr>
            <w:r>
              <w:rPr>
                <w:b/>
                <w:bCs/>
              </w:rPr>
              <w:t>0</w:t>
            </w:r>
          </w:p>
        </w:tc>
        <w:tc>
          <w:tcPr>
            <w:tcW w:w="2410" w:type="dxa"/>
          </w:tcPr>
          <w:p w14:paraId="6E46483A" w14:textId="77777777" w:rsidR="005B7E7F" w:rsidRPr="00FB7C6D" w:rsidRDefault="005B7E7F" w:rsidP="002E0970">
            <w:r w:rsidRPr="1FB0936D">
              <w:rPr>
                <w:b/>
                <w:bCs/>
              </w:rPr>
              <w:t>0</w:t>
            </w:r>
          </w:p>
        </w:tc>
        <w:tc>
          <w:tcPr>
            <w:tcW w:w="2551" w:type="dxa"/>
          </w:tcPr>
          <w:p w14:paraId="194DD7ED" w14:textId="77777777" w:rsidR="005B7E7F" w:rsidRPr="00FB7C6D" w:rsidRDefault="005B7E7F" w:rsidP="002E0970">
            <w:pPr>
              <w:rPr>
                <w:b/>
                <w:bCs/>
              </w:rPr>
            </w:pPr>
            <w:r>
              <w:rPr>
                <w:b/>
                <w:bCs/>
              </w:rPr>
              <w:t>0</w:t>
            </w:r>
          </w:p>
        </w:tc>
        <w:tc>
          <w:tcPr>
            <w:tcW w:w="2552" w:type="dxa"/>
          </w:tcPr>
          <w:p w14:paraId="5A616681" w14:textId="77777777" w:rsidR="005B7E7F" w:rsidRPr="00FB7C6D" w:rsidRDefault="005B7E7F" w:rsidP="002E0970">
            <w:pPr>
              <w:rPr>
                <w:b/>
                <w:bCs/>
              </w:rPr>
            </w:pPr>
            <w:r>
              <w:rPr>
                <w:b/>
                <w:bCs/>
              </w:rPr>
              <w:t>0</w:t>
            </w:r>
          </w:p>
        </w:tc>
      </w:tr>
    </w:tbl>
    <w:p w14:paraId="244DE244" w14:textId="77777777" w:rsidR="005B7E7F" w:rsidRDefault="005B7E7F" w:rsidP="005B7E7F"/>
    <w:p w14:paraId="70762EDD" w14:textId="46BDCA9E" w:rsidR="00B11C1A" w:rsidRDefault="00154848" w:rsidP="001641BA">
      <w:pPr>
        <w:pStyle w:val="Heading3"/>
      </w:pPr>
      <w:r>
        <w:t xml:space="preserve">3. </w:t>
      </w:r>
      <w:r w:rsidR="00B11C1A">
        <w:t>Hardest part of the job</w:t>
      </w:r>
    </w:p>
    <w:p w14:paraId="3125FBD1" w14:textId="77777777" w:rsidR="00B11C1A" w:rsidRDefault="00B11C1A" w:rsidP="00B11C1A">
      <w:r>
        <w:t xml:space="preserve">Describe what are the most difficult, complex or challenging parts of your job and explain why, giving examples </w:t>
      </w:r>
    </w:p>
    <w:p w14:paraId="07FA1459" w14:textId="77777777" w:rsidR="00704DBF" w:rsidRPr="00704DBF" w:rsidRDefault="00704DBF" w:rsidP="00704DBF">
      <w:pPr>
        <w:pStyle w:val="Heading3"/>
        <w:rPr>
          <w:rFonts w:ascii="Lato" w:eastAsiaTheme="minorHAnsi" w:hAnsi="Lato" w:cstheme="minorBidi"/>
          <w:bCs w:val="0"/>
          <w:kern w:val="0"/>
          <w:sz w:val="22"/>
          <w:szCs w:val="22"/>
          <w14:ligatures w14:val="none"/>
        </w:rPr>
      </w:pPr>
      <w:r w:rsidRPr="00704DBF">
        <w:rPr>
          <w:rFonts w:ascii="Lato" w:eastAsiaTheme="minorHAnsi" w:hAnsi="Lato" w:cstheme="minorBidi"/>
          <w:bCs w:val="0"/>
          <w:kern w:val="0"/>
          <w:sz w:val="22"/>
          <w:szCs w:val="22"/>
          <w14:ligatures w14:val="none"/>
        </w:rPr>
        <w:lastRenderedPageBreak/>
        <w:t>Providing professional challenge in complex safeguarding situations, ensuring that concerns are appropriately escalated and addressed while maintaining effective multi-agency relationships.</w:t>
      </w:r>
    </w:p>
    <w:p w14:paraId="1FEB47E4" w14:textId="77777777" w:rsidR="00704DBF" w:rsidRPr="00704DBF" w:rsidRDefault="00704DBF" w:rsidP="00704DBF">
      <w:pPr>
        <w:pStyle w:val="Heading3"/>
        <w:rPr>
          <w:rFonts w:ascii="Lato" w:eastAsiaTheme="minorHAnsi" w:hAnsi="Lato" w:cstheme="minorBidi"/>
          <w:bCs w:val="0"/>
          <w:kern w:val="0"/>
          <w:sz w:val="22"/>
          <w:szCs w:val="22"/>
          <w14:ligatures w14:val="none"/>
        </w:rPr>
      </w:pPr>
    </w:p>
    <w:p w14:paraId="2031BA17" w14:textId="77777777" w:rsidR="00704DBF" w:rsidRPr="00704DBF" w:rsidRDefault="00704DBF" w:rsidP="00704DBF">
      <w:pPr>
        <w:pStyle w:val="Heading3"/>
        <w:rPr>
          <w:rFonts w:ascii="Lato" w:eastAsiaTheme="minorHAnsi" w:hAnsi="Lato" w:cstheme="minorBidi"/>
          <w:bCs w:val="0"/>
          <w:kern w:val="0"/>
          <w:sz w:val="22"/>
          <w:szCs w:val="22"/>
          <w14:ligatures w14:val="none"/>
        </w:rPr>
      </w:pPr>
      <w:r w:rsidRPr="00704DBF">
        <w:rPr>
          <w:rFonts w:ascii="Lato" w:eastAsiaTheme="minorHAnsi" w:hAnsi="Lato" w:cstheme="minorBidi"/>
          <w:bCs w:val="0"/>
          <w:kern w:val="0"/>
          <w:sz w:val="22"/>
          <w:szCs w:val="22"/>
          <w14:ligatures w14:val="none"/>
        </w:rPr>
        <w:t>Influencing safeguarding decisions across agencies without direct authority, ensuring educational perspectives are fully considered in child protection planning and decision-making.</w:t>
      </w:r>
    </w:p>
    <w:p w14:paraId="2EBCCA0A" w14:textId="77777777" w:rsidR="00704DBF" w:rsidRPr="00704DBF" w:rsidRDefault="00704DBF" w:rsidP="00704DBF">
      <w:pPr>
        <w:pStyle w:val="Heading3"/>
        <w:rPr>
          <w:rFonts w:ascii="Lato" w:eastAsiaTheme="minorHAnsi" w:hAnsi="Lato" w:cstheme="minorBidi"/>
          <w:bCs w:val="0"/>
          <w:kern w:val="0"/>
          <w:sz w:val="22"/>
          <w:szCs w:val="22"/>
          <w14:ligatures w14:val="none"/>
        </w:rPr>
      </w:pPr>
    </w:p>
    <w:p w14:paraId="7FEFF669" w14:textId="77777777" w:rsidR="00704DBF" w:rsidRDefault="00704DBF" w:rsidP="00704DBF">
      <w:pPr>
        <w:pStyle w:val="Heading3"/>
        <w:rPr>
          <w:rFonts w:ascii="Lato" w:eastAsiaTheme="minorHAnsi" w:hAnsi="Lato" w:cstheme="minorBidi"/>
          <w:bCs w:val="0"/>
          <w:kern w:val="0"/>
          <w:sz w:val="22"/>
          <w:szCs w:val="22"/>
          <w14:ligatures w14:val="none"/>
        </w:rPr>
      </w:pPr>
      <w:r w:rsidRPr="00704DBF">
        <w:rPr>
          <w:rFonts w:ascii="Lato" w:eastAsiaTheme="minorHAnsi" w:hAnsi="Lato" w:cstheme="minorBidi"/>
          <w:bCs w:val="0"/>
          <w:kern w:val="0"/>
          <w:sz w:val="22"/>
          <w:szCs w:val="22"/>
          <w14:ligatures w14:val="none"/>
        </w:rPr>
        <w:t>Managing competing priorities and high-risk cases, requiring timely judgement, effective coordination and clear communication between schools, Children's Services and safeguarding partners.</w:t>
      </w:r>
      <w:r w:rsidRPr="00704DBF">
        <w:rPr>
          <w:rFonts w:ascii="Lato" w:eastAsiaTheme="minorHAnsi" w:hAnsi="Lato" w:cstheme="minorBidi"/>
          <w:bCs w:val="0"/>
          <w:kern w:val="0"/>
          <w:sz w:val="22"/>
          <w:szCs w:val="22"/>
          <w14:ligatures w14:val="none"/>
        </w:rPr>
        <w:t xml:space="preserve"> </w:t>
      </w:r>
    </w:p>
    <w:p w14:paraId="2C237C46" w14:textId="44655EBB" w:rsidR="00B11C1A" w:rsidRDefault="00B11C1A" w:rsidP="00704DBF">
      <w:pPr>
        <w:pStyle w:val="Heading3"/>
      </w:pPr>
      <w:r>
        <w:t>4.</w:t>
      </w:r>
      <w:r w:rsidR="00154848">
        <w:t xml:space="preserve"> </w:t>
      </w:r>
      <w:r>
        <w:t xml:space="preserve">Principal accountabilities </w:t>
      </w:r>
    </w:p>
    <w:p w14:paraId="437792B1" w14:textId="77777777" w:rsidR="00B11C1A" w:rsidRDefault="00B11C1A" w:rsidP="00B11C1A">
      <w:r>
        <w:t xml:space="preserve">Please list the principal accountabilities of the job under the 6 sub-headings below: </w:t>
      </w:r>
    </w:p>
    <w:p w14:paraId="0017A410" w14:textId="77777777" w:rsidR="00B11C1A" w:rsidRDefault="00B11C1A" w:rsidP="00B11C1A">
      <w:r>
        <w:t>Please note that depending on the level of the post, some sub-headings (e.g. strategy) may not be relevant.  Please refer to the HAY JDQ Preparation Guide for further information and guidance.</w:t>
      </w:r>
    </w:p>
    <w:p w14:paraId="0EC88EC0" w14:textId="77777777" w:rsidR="00B11C1A" w:rsidRPr="00154848" w:rsidRDefault="00B11C1A" w:rsidP="00B11C1A">
      <w:pPr>
        <w:rPr>
          <w:b/>
          <w:u w:val="single"/>
        </w:rPr>
      </w:pPr>
      <w:r w:rsidRPr="00154848">
        <w:rPr>
          <w:b/>
          <w:u w:val="single"/>
        </w:rPr>
        <w:t>Strategy</w:t>
      </w:r>
    </w:p>
    <w:p w14:paraId="105D9357" w14:textId="6D8D7C1C" w:rsidR="00704DBF" w:rsidRPr="00704DBF" w:rsidRDefault="00704DBF" w:rsidP="00704DBF">
      <w:r w:rsidRPr="00704DBF">
        <w:t xml:space="preserve">To support the implementation and ongoing development of the Families First reforms and Best Start in Life Programme across the education sector, ensuring educational safeguarding perspectives are embedded within service transformation and multi-agency practice. </w:t>
      </w:r>
    </w:p>
    <w:p w14:paraId="70EA2966" w14:textId="3040332F" w:rsidR="00704DBF" w:rsidRPr="00704DBF" w:rsidRDefault="00704DBF" w:rsidP="00704DBF">
      <w:r w:rsidRPr="00704DBF">
        <w:t xml:space="preserve">To represent and champion the education sector within the development of the Multi Agency Child Protection Team (MACPT), contributing to strategic discussions, policy development and safeguarding service improvement. </w:t>
      </w:r>
    </w:p>
    <w:p w14:paraId="6243221E" w14:textId="0F5577E2" w:rsidR="00704DBF" w:rsidRPr="00704DBF" w:rsidRDefault="00704DBF" w:rsidP="00704DBF">
      <w:r w:rsidRPr="00704DBF">
        <w:t>To work with partners to strengthen multi-agency safeguarding arrangements, promoting family-led approaches, early help and improved outcomes for children, young people and families.</w:t>
      </w:r>
    </w:p>
    <w:p w14:paraId="664616F5" w14:textId="77777777" w:rsidR="00B11C1A" w:rsidRPr="00154848" w:rsidRDefault="00B11C1A" w:rsidP="00B11C1A">
      <w:pPr>
        <w:rPr>
          <w:b/>
          <w:u w:val="single"/>
        </w:rPr>
      </w:pPr>
      <w:r w:rsidRPr="00154848">
        <w:rPr>
          <w:b/>
          <w:u w:val="single"/>
        </w:rPr>
        <w:t>Direction</w:t>
      </w:r>
    </w:p>
    <w:p w14:paraId="3E4B9659" w14:textId="77777777" w:rsidR="00704DBF" w:rsidRDefault="00704DBF" w:rsidP="00704DBF">
      <w:r>
        <w:t>To act as the recognised education safeguarding expert within the Multi Agency Child Protection Team, providing specialist leadership on safeguarding, child protection and education-related vulnerabilities.</w:t>
      </w:r>
    </w:p>
    <w:p w14:paraId="74D3AB3F" w14:textId="77777777" w:rsidR="00704DBF" w:rsidRDefault="00704DBF" w:rsidP="00704DBF">
      <w:r>
        <w:t>To act as the key strategic and operational link between schools, education settings, MASH, Family Help Services and safeguarding partners, ensuring effective multi-agency collaboration.</w:t>
      </w:r>
    </w:p>
    <w:p w14:paraId="775D84B2" w14:textId="77777777" w:rsidR="00704DBF" w:rsidRDefault="00704DBF" w:rsidP="00704DBF">
      <w:r>
        <w:t>To work closely with the Education Improvement Service to ensure educational views, concerns and professional expertise are captured and represented in safeguarding decision-making and planning.</w:t>
      </w:r>
    </w:p>
    <w:p w14:paraId="1381AEFE" w14:textId="77777777" w:rsidR="00704DBF" w:rsidRDefault="00704DBF" w:rsidP="00704DBF">
      <w:r>
        <w:t>To provide specialist advice, consultation, support and constructive challenge to practitioners, managers and partner agencies regarding safeguarding practice and educational outcomes.</w:t>
      </w:r>
    </w:p>
    <w:p w14:paraId="511F5952" w14:textId="1C08AA80" w:rsidR="00B11C1A" w:rsidRPr="00154848" w:rsidRDefault="00B11C1A" w:rsidP="00704DBF">
      <w:pPr>
        <w:rPr>
          <w:b/>
          <w:u w:val="single"/>
        </w:rPr>
      </w:pPr>
      <w:r w:rsidRPr="00154848">
        <w:rPr>
          <w:b/>
          <w:u w:val="single"/>
        </w:rPr>
        <w:t>Implementation</w:t>
      </w:r>
    </w:p>
    <w:p w14:paraId="49EC6F7F" w14:textId="77777777" w:rsidR="00704DBF" w:rsidRDefault="00704DBF" w:rsidP="00704DBF">
      <w:r>
        <w:t>To attend and contribute to Strategy Discussions, Section 47 enquiries, child protection planning meetings, safeguarding forums and other multi-agency processes.</w:t>
      </w:r>
    </w:p>
    <w:p w14:paraId="0E7E3CEC" w14:textId="77777777" w:rsidR="00704DBF" w:rsidRDefault="00704DBF" w:rsidP="00704DBF">
      <w:r>
        <w:t>To gather, analyse and interpret educational information to inform safeguarding assessments, risk management and decision-making.</w:t>
      </w:r>
    </w:p>
    <w:p w14:paraId="1BF3DEC9" w14:textId="77777777" w:rsidR="00704DBF" w:rsidRDefault="00704DBF" w:rsidP="00704DBF">
      <w:r>
        <w:lastRenderedPageBreak/>
        <w:t>To work alongside Family Help Practitioners and Lead Child Protection Practitioners to support children and families through safeguarding and child protection processes.</w:t>
      </w:r>
    </w:p>
    <w:p w14:paraId="75B68F92" w14:textId="77777777" w:rsidR="00704DBF" w:rsidRDefault="00704DBF" w:rsidP="00704DBF">
      <w:r>
        <w:t>To act as the strategic link between the MASH Education function, schools and the Multi Agency Child Protection Team, ensuring effective information sharing, consultation, escalation and safeguarding decision-making.</w:t>
      </w:r>
    </w:p>
    <w:p w14:paraId="77AEC9F9" w14:textId="77777777" w:rsidR="00704DBF" w:rsidRDefault="00704DBF" w:rsidP="00704DBF">
      <w:r>
        <w:t>To maintain strong communication between education providers and safeguarding partners, ensuring children's educational needs, attendance, wellbeing and outcomes are fully considered within safeguarding planning.</w:t>
      </w:r>
    </w:p>
    <w:p w14:paraId="07875211" w14:textId="77777777" w:rsidR="00704DBF" w:rsidRDefault="00704DBF" w:rsidP="00704DBF">
      <w:r>
        <w:t>To support children subject to Child Protection Plans, Child in Need Plans and Family Help arrangements to achieve positive educational and wellbeing outcomes.</w:t>
      </w:r>
    </w:p>
    <w:p w14:paraId="6D640C59" w14:textId="77777777" w:rsidR="00704DBF" w:rsidRDefault="00704DBF" w:rsidP="00704DBF">
      <w:r>
        <w:t>To promote Family Group Decision Making, strengths-based practice and family-led solutions within safeguarding arrangements.</w:t>
      </w:r>
    </w:p>
    <w:p w14:paraId="6011EAE7" w14:textId="77777777" w:rsidR="00704DBF" w:rsidRDefault="00704DBF" w:rsidP="00704DBF">
      <w:r>
        <w:t>To support schools, academies, alternative provision providers, early years settings and colleges to understand and implement safeguarding legislation, statutory guidance and best practice.</w:t>
      </w:r>
    </w:p>
    <w:p w14:paraId="78E51FAA" w14:textId="0D005036" w:rsidR="00B11C1A" w:rsidRDefault="00B11C1A" w:rsidP="00704DBF">
      <w:r w:rsidRPr="00216A57">
        <w:rPr>
          <w:b/>
        </w:rPr>
        <w:t>Organisational Control and Development</w:t>
      </w:r>
      <w:r>
        <w:t xml:space="preserve"> (regularly used examples below)</w:t>
      </w:r>
    </w:p>
    <w:p w14:paraId="7F77A0AE" w14:textId="2956DAA5" w:rsidR="00704DBF" w:rsidRPr="00704DBF" w:rsidRDefault="00704DBF" w:rsidP="00704DBF">
      <w:r w:rsidRPr="00704DBF">
        <w:t xml:space="preserve">To contribute to quality assurance, policy development, service development and continuous improvement activities across safeguarding and education services. </w:t>
      </w:r>
    </w:p>
    <w:p w14:paraId="2B5C3A62" w14:textId="451FA2D4" w:rsidR="00704DBF" w:rsidRPr="00704DBF" w:rsidRDefault="00704DBF" w:rsidP="00704DBF">
      <w:r w:rsidRPr="00704DBF">
        <w:t xml:space="preserve"> To review and develop processes, pathways and working practices that strengthen the interface between education settings, MASH, Family Help Services and the Multi Agency Child Protection Team. </w:t>
      </w:r>
    </w:p>
    <w:p w14:paraId="0C388F28" w14:textId="3E867394" w:rsidR="00704DBF" w:rsidRPr="00704DBF" w:rsidRDefault="00704DBF" w:rsidP="00704DBF">
      <w:r w:rsidRPr="00704DBF">
        <w:t xml:space="preserve">To build and maintain effective relationships with schools, academies, alternative provision providers, early years settings and safeguarding partners to support integrated and effective service delivery. </w:t>
      </w:r>
    </w:p>
    <w:p w14:paraId="70D8A4EE" w14:textId="28A1F146" w:rsidR="00704DBF" w:rsidRPr="00704DBF" w:rsidRDefault="00704DBF" w:rsidP="00704DBF">
      <w:r w:rsidRPr="00704DBF">
        <w:t>To contribute to the development of systems and processes that promote effective information sharing, performance monitoring and safeguarding outcomes across agencies.</w:t>
      </w:r>
    </w:p>
    <w:p w14:paraId="3A66DA4E" w14:textId="776C86E5" w:rsidR="00B11C1A" w:rsidRDefault="00B11C1A" w:rsidP="00704DBF">
      <w:r>
        <w:t>To keep under review and develop the structures, procedures and working methods for which the post holder is responsible to ensure an integrated, effective and efficient approach to the delivery of services.</w:t>
      </w:r>
    </w:p>
    <w:p w14:paraId="08FBA734" w14:textId="668960D2" w:rsidR="00B11C1A" w:rsidRDefault="00B11C1A" w:rsidP="00704DBF">
      <w:r>
        <w:t>To ensure that working practices and processes are developed that maximise the use of new technology to ensure efficient and effective delivery of services to residents.</w:t>
      </w:r>
    </w:p>
    <w:p w14:paraId="6B5E811F" w14:textId="77777777" w:rsidR="00B11C1A" w:rsidRDefault="00B11C1A" w:rsidP="00B11C1A">
      <w:r w:rsidRPr="00216A57">
        <w:rPr>
          <w:b/>
        </w:rPr>
        <w:t>Staff Management and Development</w:t>
      </w:r>
      <w:r>
        <w:t xml:space="preserve"> (regularly used example below)</w:t>
      </w:r>
    </w:p>
    <w:p w14:paraId="30DD5601" w14:textId="10553B14" w:rsidR="00704DBF" w:rsidRPr="00704DBF" w:rsidRDefault="00704DBF" w:rsidP="00704DBF">
      <w:r w:rsidRPr="00704DBF">
        <w:t xml:space="preserve">To provide specialist safeguarding advice, guidance, coaching and consultation to practitioners, managers and education professionals. </w:t>
      </w:r>
    </w:p>
    <w:p w14:paraId="36393F54" w14:textId="13C97EDD" w:rsidR="00704DBF" w:rsidRPr="00704DBF" w:rsidRDefault="00704DBF" w:rsidP="00704DBF">
      <w:r w:rsidRPr="00704DBF">
        <w:t xml:space="preserve">To support professional development and practice improvement through the sharing of learning from audits, reviews, inspections and safeguarding casework. </w:t>
      </w:r>
    </w:p>
    <w:p w14:paraId="4D3F409F" w14:textId="5491CCEA" w:rsidR="00704DBF" w:rsidRPr="00704DBF" w:rsidRDefault="00704DBF" w:rsidP="00704DBF">
      <w:r w:rsidRPr="00704DBF">
        <w:t>To contribute to the delivery of safeguarding briefings, training and learning activities that strengthen professional practice across education and children's services</w:t>
      </w:r>
    </w:p>
    <w:p w14:paraId="242C8731" w14:textId="77777777" w:rsidR="00B11C1A" w:rsidRDefault="00B11C1A" w:rsidP="00B11C1A">
      <w:r w:rsidRPr="00154848">
        <w:rPr>
          <w:b/>
        </w:rPr>
        <w:t>Personal Effectiveness</w:t>
      </w:r>
      <w:r>
        <w:t xml:space="preserve"> (regularly used examples below)</w:t>
      </w:r>
    </w:p>
    <w:p w14:paraId="2C8F53C2" w14:textId="77777777" w:rsidR="00704DBF" w:rsidRDefault="00704DBF" w:rsidP="00B11C1A"/>
    <w:p w14:paraId="6DA4D0CE" w14:textId="77777777" w:rsidR="00B11C1A" w:rsidRDefault="00B11C1A" w:rsidP="00B11C1A">
      <w:r>
        <w:t>Some of these examples apply to all posts.</w:t>
      </w:r>
    </w:p>
    <w:p w14:paraId="30E07417" w14:textId="27BA521D" w:rsidR="00704DBF" w:rsidRPr="00704DBF" w:rsidRDefault="00704DBF" w:rsidP="00704DBF">
      <w:r w:rsidRPr="00704DBF">
        <w:t xml:space="preserve">To maintain expert knowledge of safeguarding legislation, statutory guidance, Families First reforms, educational safeguarding responsibilities and emerging best practice. </w:t>
      </w:r>
    </w:p>
    <w:p w14:paraId="2DD26A0D" w14:textId="5248996E" w:rsidR="00704DBF" w:rsidRPr="00704DBF" w:rsidRDefault="00704DBF" w:rsidP="00704DBF">
      <w:r w:rsidRPr="00704DBF">
        <w:t xml:space="preserve">To participate in audits, learning reviews, safeguarding inspections and practice improvement activity, using findings to improve outcomes for children and families. </w:t>
      </w:r>
    </w:p>
    <w:p w14:paraId="7C3B4A70" w14:textId="4C3465A3" w:rsidR="00704DBF" w:rsidRPr="00704DBF" w:rsidRDefault="00704DBF" w:rsidP="00704DBF">
      <w:r w:rsidRPr="00704DBF">
        <w:t xml:space="preserve">To establish and maintain effective working relationships and productive partnerships with education providers, Children's Services, health services, police, voluntary organisations and other safeguarding partners. </w:t>
      </w:r>
    </w:p>
    <w:p w14:paraId="09A3A31A" w14:textId="70A3BA0A" w:rsidR="00704DBF" w:rsidRPr="00704DBF" w:rsidRDefault="00704DBF" w:rsidP="00704DBF">
      <w:r w:rsidRPr="00704DBF">
        <w:t xml:space="preserve">To provide clear, accurate and timely professional advice, reports and information to managers, safeguarding forums and partnership meetings. </w:t>
      </w:r>
    </w:p>
    <w:p w14:paraId="65B4CC06" w14:textId="0D5E89EA" w:rsidR="00704DBF" w:rsidRPr="00704DBF" w:rsidRDefault="00704DBF" w:rsidP="00704DBF">
      <w:r w:rsidRPr="00704DBF">
        <w:t>To undertake any other duties commensurate with the grade and responsibilities of the post.</w:t>
      </w:r>
    </w:p>
    <w:p w14:paraId="6C751967" w14:textId="37C99254" w:rsidR="00B11C1A" w:rsidRDefault="00B11C1A" w:rsidP="00704DBF">
      <w:r>
        <w:t>To present timely and relevant advice and information to Members and to ensure that Group Leaders are briefed on major and sensitive issues.</w:t>
      </w:r>
    </w:p>
    <w:p w14:paraId="6AD22D8D" w14:textId="1F67ECAD" w:rsidR="00B11C1A" w:rsidRDefault="00B11C1A" w:rsidP="00704DBF">
      <w:r>
        <w:t>To deal promptly with all matters requiring the post holder’s personal attention.</w:t>
      </w:r>
    </w:p>
    <w:p w14:paraId="546B438B" w14:textId="27F8DF60" w:rsidR="00B11C1A" w:rsidRDefault="00B11C1A" w:rsidP="00704DBF">
      <w:r>
        <w:t xml:space="preserve">To be fully conversant with relevant statutory provisions and the Council’s constitution, processes and procedures; to develop the full range of managerial and professional skills and knowledge to satisfy the requirements of the post. </w:t>
      </w:r>
    </w:p>
    <w:p w14:paraId="6B264DEE" w14:textId="3F795762" w:rsidR="00B11C1A" w:rsidRDefault="00B11C1A" w:rsidP="00704DBF">
      <w:r>
        <w:t>To establish and develop effective working relationships and productive partnerships with all the relevant partners, including those in e.g. education, health, social services, Independent and voluntary sectors.</w:t>
      </w:r>
    </w:p>
    <w:p w14:paraId="0DF619C9" w14:textId="099AFDFC" w:rsidR="00B11C1A" w:rsidRDefault="00B11C1A" w:rsidP="005D52C7">
      <w:pPr>
        <w:pStyle w:val="Heading3"/>
      </w:pPr>
      <w:r>
        <w:t>5. Organisation</w:t>
      </w:r>
    </w:p>
    <w:p w14:paraId="607D28AE" w14:textId="77777777" w:rsidR="00506F38" w:rsidRDefault="00506F38" w:rsidP="00506F38">
      <w:r>
        <w:t>The MACPT Lead Education Advisor will be located within the Multi Agency Child Protection Team (MACPT), which sits within the Integrated Adolescent Safeguarding Service. The postholder will report directly to the MACPT Service Manager and work as part of a multidisciplinary safeguarding team comprising a Health Lead Professional and eight Lead Child Protection Practitioners. The role forms a key component of the Families First reforms, ensuring that education is fully integrated within safeguarding and child protection arrangements.</w:t>
      </w:r>
    </w:p>
    <w:p w14:paraId="3C8E88D5" w14:textId="77777777" w:rsidR="00506F38" w:rsidRDefault="00506F38" w:rsidP="00506F38"/>
    <w:p w14:paraId="43242341" w14:textId="77777777" w:rsidR="00506F38" w:rsidRDefault="00506F38" w:rsidP="00506F38">
      <w:r>
        <w:t>The postholder will not have direct line management responsibility but will provide specialist education safeguarding leadership, consultation, advice, support and professional challenge to practitioners, managers, schools and partner agencies. The role will work closely with education settings, MASH, Family Help Services and safeguarding partners to ensure educational information, attendance, wellbeing and outcomes are appropriately considered within safeguarding assessments, strategy discussions, Section 47 enquiries and child protection planning.</w:t>
      </w:r>
    </w:p>
    <w:p w14:paraId="5C694037" w14:textId="77777777" w:rsidR="00506F38" w:rsidRDefault="00506F38" w:rsidP="00506F38"/>
    <w:p w14:paraId="4CD16262" w14:textId="77777777" w:rsidR="00506F38" w:rsidRDefault="00506F38" w:rsidP="00506F38">
      <w:r>
        <w:lastRenderedPageBreak/>
        <w:t>The postholder is accountable to the MACPT Service Manager and will operate within a matrix management arrangement. For operational child protection casework and service delivery matters, the postholder will report to and receive supervision from the MACPT Service Manager. For professional education safeguarding matters, strategic education issues and education service developments, the postholder will maintain accountability to and receive professional guidance from the relevant Education Lead. This arrangement will ensure that the role remains fully embedded within child protection processes while maintaining strong professional links with the education service.</w:t>
      </w:r>
    </w:p>
    <w:p w14:paraId="17B832BB" w14:textId="77777777" w:rsidR="00506F38" w:rsidRDefault="00506F38" w:rsidP="00506F38"/>
    <w:p w14:paraId="6740967E" w14:textId="107EDD58" w:rsidR="00506F38" w:rsidRPr="00506F38" w:rsidRDefault="00506F38" w:rsidP="00506F38">
      <w:r>
        <w:t>The postholder will work collaboratively with the Health Lead Professional and Lead Child Protection Practitioners, contributing specialist education expertise to multi-agency decision-making and ensuring that the voice, experience and educational needs of children and young people are fully represented within safeguarding interventions and plans. Regular supervision, case discussions and service meetings will support the effective delivery of the role and promote continuous improvement in safeguarding practice and outcomes.</w:t>
      </w:r>
    </w:p>
    <w:p w14:paraId="70A24EE8" w14:textId="7D3AFE4F" w:rsidR="00B11C1A" w:rsidRDefault="00B11C1A" w:rsidP="005D52C7">
      <w:pPr>
        <w:pStyle w:val="Heading3"/>
      </w:pPr>
      <w:r>
        <w:t>6.</w:t>
      </w:r>
      <w:r w:rsidR="005D52C7">
        <w:t xml:space="preserve"> </w:t>
      </w:r>
      <w:r>
        <w:t>Additional Information</w:t>
      </w:r>
    </w:p>
    <w:p w14:paraId="03C2A4F9" w14:textId="06271189" w:rsidR="00B11C1A" w:rsidRDefault="00506F38" w:rsidP="00B11C1A">
      <w:r>
        <w:t>N/A</w:t>
      </w:r>
    </w:p>
    <w:p w14:paraId="6B9A9EA8" w14:textId="05384299" w:rsidR="00B11C1A" w:rsidRDefault="00B11C1A" w:rsidP="005D52C7">
      <w:pPr>
        <w:pStyle w:val="Heading3"/>
      </w:pPr>
      <w:r>
        <w:t>7.</w:t>
      </w:r>
      <w:r w:rsidR="005D52C7">
        <w:t xml:space="preserve"> </w:t>
      </w:r>
      <w:r>
        <w:t>Supplementary Information (optional)</w:t>
      </w:r>
    </w:p>
    <w:p w14:paraId="276C1972" w14:textId="77777777" w:rsidR="00B11C1A" w:rsidRDefault="00B11C1A" w:rsidP="00B11C1A">
      <w:r>
        <w:t>It would greatly assist the Job Evaluation Panel members if you could accurately answer the following questions. Completion of this section will save time at the Panel meeting.</w:t>
      </w:r>
    </w:p>
    <w:p w14:paraId="4CA8C71C" w14:textId="7D93DFDE" w:rsidR="00B11C1A" w:rsidRDefault="00B11C1A" w:rsidP="00363296">
      <w:pPr>
        <w:pStyle w:val="ListParagraph"/>
        <w:numPr>
          <w:ilvl w:val="0"/>
          <w:numId w:val="12"/>
        </w:numPr>
      </w:pPr>
      <w:r>
        <w:t>Where work organisation has differed from previous arrangements and why (if appropriate)</w:t>
      </w:r>
    </w:p>
    <w:p w14:paraId="01EB4D46" w14:textId="7C555E6D" w:rsidR="00B11C1A" w:rsidRDefault="00B11C1A" w:rsidP="00363296">
      <w:pPr>
        <w:pStyle w:val="ListParagraph"/>
        <w:numPr>
          <w:ilvl w:val="0"/>
          <w:numId w:val="12"/>
        </w:numPr>
      </w:pPr>
      <w:r>
        <w:t>The nature and level of decision making attached to the post, (please provide some specific examples)</w:t>
      </w:r>
    </w:p>
    <w:p w14:paraId="3B003093" w14:textId="2CDBF4AF" w:rsidR="00B11C1A" w:rsidRDefault="00B11C1A" w:rsidP="00363296">
      <w:pPr>
        <w:pStyle w:val="ListParagraph"/>
        <w:numPr>
          <w:ilvl w:val="0"/>
          <w:numId w:val="12"/>
        </w:numPr>
      </w:pPr>
      <w:r>
        <w:t>The boundary between decisions that can be taken at superior/subordinate level;</w:t>
      </w:r>
    </w:p>
    <w:p w14:paraId="11544F73" w14:textId="5AC383D1" w:rsidR="00B11C1A" w:rsidRDefault="00B11C1A" w:rsidP="00363296">
      <w:pPr>
        <w:pStyle w:val="ListParagraph"/>
        <w:numPr>
          <w:ilvl w:val="0"/>
          <w:numId w:val="12"/>
        </w:numPr>
      </w:pPr>
      <w:r>
        <w:t>The potential for mistakes to arise and the timescale between the error arising and being noticed via systems etc…</w:t>
      </w:r>
    </w:p>
    <w:p w14:paraId="6A78A34D" w14:textId="6AF93974" w:rsidR="00B11C1A" w:rsidRDefault="00B11C1A" w:rsidP="00363296">
      <w:pPr>
        <w:pStyle w:val="ListParagraph"/>
        <w:numPr>
          <w:ilvl w:val="0"/>
          <w:numId w:val="12"/>
        </w:numPr>
      </w:pPr>
      <w:r>
        <w:t>The nature and complexity of problem solving inherent in the post, what procedures or rules limit decision making, how often are new situations encountered.</w:t>
      </w:r>
    </w:p>
    <w:p w14:paraId="744300A9" w14:textId="77777777" w:rsidR="00B11C1A" w:rsidRDefault="00B11C1A" w:rsidP="00B11C1A">
      <w:r w:rsidRPr="005D52C7">
        <w:rPr>
          <w:b/>
        </w:rPr>
        <w:t>Approval</w:t>
      </w:r>
      <w:r>
        <w:t xml:space="preserve"> - We confirm that this questionnaire conveys a full and accurate description of the job as at (insert date)</w:t>
      </w:r>
    </w:p>
    <w:p w14:paraId="63EC5525" w14:textId="77777777" w:rsidR="00B11C1A" w:rsidRPr="005D52C7" w:rsidRDefault="00B11C1A" w:rsidP="00B11C1A">
      <w:pPr>
        <w:rPr>
          <w:b/>
        </w:rPr>
      </w:pPr>
      <w:r w:rsidRPr="005D52C7">
        <w:rPr>
          <w:b/>
        </w:rPr>
        <w:t>Signed:</w:t>
      </w:r>
    </w:p>
    <w:p w14:paraId="06676615" w14:textId="327262C1" w:rsidR="00B11C1A" w:rsidRDefault="00B11C1A" w:rsidP="00B11C1A">
      <w:r>
        <w:t>Manager</w:t>
      </w:r>
      <w:r w:rsidR="00C62802">
        <w:t xml:space="preserve">: </w:t>
      </w:r>
      <w:r>
        <w:t>________________________</w:t>
      </w:r>
      <w:r w:rsidR="00C62802">
        <w:t>_______________________________</w:t>
      </w:r>
    </w:p>
    <w:p w14:paraId="40CDD0C2" w14:textId="2AC634CC" w:rsidR="00B11C1A" w:rsidRDefault="00B11C1A" w:rsidP="00B11C1A">
      <w:r>
        <w:t>Date</w:t>
      </w:r>
      <w:r w:rsidR="00C62802">
        <w:t xml:space="preserve">: </w:t>
      </w:r>
      <w:r>
        <w:t>________________________________</w:t>
      </w:r>
      <w:r w:rsidR="00C62802">
        <w:t>___________</w:t>
      </w:r>
    </w:p>
    <w:p w14:paraId="35BACA27" w14:textId="44138A2E" w:rsidR="00B11C1A" w:rsidRDefault="00B11C1A" w:rsidP="00B11C1A">
      <w:r>
        <w:t>Post holder</w:t>
      </w:r>
      <w:r w:rsidR="00C62802">
        <w:t xml:space="preserve">: </w:t>
      </w:r>
      <w:r>
        <w:t>___________________________</w:t>
      </w:r>
      <w:r w:rsidR="00C62802">
        <w:t>__________________________</w:t>
      </w:r>
    </w:p>
    <w:p w14:paraId="563E9B69" w14:textId="440F52DC" w:rsidR="009B335F" w:rsidRDefault="00B11C1A" w:rsidP="009B335F">
      <w:r>
        <w:t>Date</w:t>
      </w:r>
      <w:r w:rsidR="00C62802">
        <w:t xml:space="preserve">: </w:t>
      </w:r>
      <w:r>
        <w:t>_______________________________</w:t>
      </w:r>
      <w:r w:rsidR="009B335F">
        <w:br w:type="page"/>
      </w:r>
    </w:p>
    <w:p w14:paraId="186C216D" w14:textId="0F407E1E" w:rsidR="00B11C1A" w:rsidRDefault="00B11C1A" w:rsidP="00746DDC">
      <w:pPr>
        <w:pStyle w:val="Heading2"/>
      </w:pPr>
      <w:r>
        <w:lastRenderedPageBreak/>
        <w:t>Person Specification</w:t>
      </w:r>
    </w:p>
    <w:p w14:paraId="074B0135" w14:textId="77777777" w:rsidR="00B11C1A" w:rsidRDefault="00B11C1A" w:rsidP="0078085C"/>
    <w:p w14:paraId="4C00F9D7" w14:textId="77777777" w:rsidR="00146B3B" w:rsidRPr="00146B3B" w:rsidRDefault="00146B3B" w:rsidP="00146B3B">
      <w:pPr>
        <w:spacing w:after="0"/>
      </w:pPr>
      <w:r w:rsidRPr="00146B3B">
        <w:t>Management Group: Children's Services </w:t>
      </w:r>
      <w:r w:rsidRPr="00146B3B">
        <w:br/>
        <w:t>Department/Section Families First Programme / Multi Agency Child Protection Team </w:t>
      </w:r>
      <w:r w:rsidRPr="00146B3B">
        <w:br/>
        <w:t>Job Title: MACPT Lead Education Advisor </w:t>
      </w:r>
      <w:r w:rsidRPr="00146B3B">
        <w:br/>
        <w:t>Reports to: Section: Integrated Adolescents Service: MACPT Service Manager &amp; Local Education Systems Leader (Safeguarding in Education)  </w:t>
      </w:r>
    </w:p>
    <w:p w14:paraId="34CC968C" w14:textId="77777777" w:rsidR="005B7E7F" w:rsidRDefault="005B7E7F" w:rsidP="005B7E7F">
      <w:pPr>
        <w:spacing w:after="0"/>
      </w:pPr>
    </w:p>
    <w:p w14:paraId="0A8779E0" w14:textId="320DEB4D" w:rsidR="00B11C1A" w:rsidRDefault="00B11C1A" w:rsidP="00B11C1A">
      <w:r>
        <w:t xml:space="preserve">What education, qualification, training and experience are </w:t>
      </w:r>
      <w:r w:rsidRPr="00A63397">
        <w:rPr>
          <w:b/>
        </w:rPr>
        <w:t>necessary</w:t>
      </w:r>
      <w:r>
        <w:t xml:space="preserve"> to enable the job to be performed fully and effectively? Note that this information should relate to the qualifications etc. required for the job and not necessarily the same as the existing/previous post holder.</w:t>
      </w:r>
    </w:p>
    <w:p w14:paraId="291153C2" w14:textId="512DCCB9" w:rsidR="00B11C1A" w:rsidRDefault="00B11C1A" w:rsidP="00B11C1A">
      <w:r>
        <w:t xml:space="preserve">Disabled applicants only have to meet the </w:t>
      </w:r>
      <w:r w:rsidR="00A63397">
        <w:t>‘</w:t>
      </w:r>
      <w:r w:rsidRPr="00A63397">
        <w:rPr>
          <w:b/>
        </w:rPr>
        <w:t>Essential Criteria</w:t>
      </w:r>
      <w:r w:rsidR="00A63397">
        <w:rPr>
          <w:b/>
        </w:rPr>
        <w:t>’</w:t>
      </w:r>
      <w:r>
        <w:t xml:space="preserve"> to guarantee them an interview.  Items must therefore only be listed as essential if the post holder would be unable to perform the role without them.</w:t>
      </w:r>
    </w:p>
    <w:p w14:paraId="18C712F2" w14:textId="77777777" w:rsidR="00B11C1A" w:rsidRDefault="00B11C1A" w:rsidP="00B11C1A">
      <w:r>
        <w:t>Please also bear in mind that your interview questions will also need to be developed to assess the requirements contained in the person specification.</w:t>
      </w:r>
    </w:p>
    <w:p w14:paraId="220F4BD6" w14:textId="77777777" w:rsidR="00146B3B" w:rsidRPr="00146B3B" w:rsidRDefault="00146B3B" w:rsidP="00146B3B">
      <w:r w:rsidRPr="00146B3B">
        <w:rPr>
          <w:b/>
          <w:bCs/>
        </w:rPr>
        <w:t>Education and Formal Training</w:t>
      </w:r>
      <w:r w:rsidRPr="00146B3B">
        <w:t> </w:t>
      </w:r>
    </w:p>
    <w:tbl>
      <w:tblPr>
        <w:tblW w:w="0" w:type="dxa"/>
        <w:tblCellSpacing w:w="1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6510"/>
        <w:gridCol w:w="2235"/>
        <w:gridCol w:w="1440"/>
      </w:tblGrid>
      <w:tr w:rsidR="00146B3B" w:rsidRPr="00146B3B" w14:paraId="563A1803" w14:textId="77777777">
        <w:trPr>
          <w:trHeight w:val="300"/>
          <w:tblCellSpacing w:w="15" w:type="dxa"/>
        </w:trPr>
        <w:tc>
          <w:tcPr>
            <w:tcW w:w="6465" w:type="dxa"/>
            <w:tcBorders>
              <w:top w:val="single" w:sz="4" w:space="0" w:color="auto"/>
              <w:left w:val="single" w:sz="4" w:space="0" w:color="auto"/>
              <w:bottom w:val="single" w:sz="4" w:space="0" w:color="auto"/>
              <w:right w:val="single" w:sz="4" w:space="0" w:color="auto"/>
            </w:tcBorders>
            <w:shd w:val="clear" w:color="auto" w:fill="F5F5F5"/>
            <w:vAlign w:val="center"/>
            <w:hideMark/>
          </w:tcPr>
          <w:p w14:paraId="3FDD0CD6" w14:textId="77777777" w:rsidR="00146B3B" w:rsidRPr="00146B3B" w:rsidRDefault="00146B3B" w:rsidP="00146B3B">
            <w:r w:rsidRPr="00146B3B">
              <w:rPr>
                <w:b/>
                <w:bCs/>
              </w:rPr>
              <w:t>Selection Criteria</w:t>
            </w:r>
            <w:r w:rsidRPr="00146B3B">
              <w:t> </w:t>
            </w:r>
          </w:p>
        </w:tc>
        <w:tc>
          <w:tcPr>
            <w:tcW w:w="2205" w:type="dxa"/>
            <w:tcBorders>
              <w:top w:val="single" w:sz="4" w:space="0" w:color="auto"/>
              <w:left w:val="single" w:sz="4" w:space="0" w:color="auto"/>
              <w:bottom w:val="single" w:sz="4" w:space="0" w:color="auto"/>
              <w:right w:val="single" w:sz="4" w:space="0" w:color="auto"/>
            </w:tcBorders>
            <w:shd w:val="clear" w:color="auto" w:fill="F5F5F5"/>
            <w:vAlign w:val="center"/>
            <w:hideMark/>
          </w:tcPr>
          <w:p w14:paraId="1E423B25" w14:textId="77777777" w:rsidR="00146B3B" w:rsidRPr="00146B3B" w:rsidRDefault="00146B3B" w:rsidP="00146B3B">
            <w:r w:rsidRPr="00146B3B">
              <w:rPr>
                <w:b/>
                <w:bCs/>
              </w:rPr>
              <w:t>Essential/Desirable</w:t>
            </w:r>
            <w:r w:rsidRPr="00146B3B">
              <w:t> </w:t>
            </w:r>
          </w:p>
        </w:tc>
        <w:tc>
          <w:tcPr>
            <w:tcW w:w="1395" w:type="dxa"/>
            <w:tcBorders>
              <w:top w:val="single" w:sz="4" w:space="0" w:color="auto"/>
              <w:left w:val="single" w:sz="4" w:space="0" w:color="auto"/>
              <w:bottom w:val="single" w:sz="4" w:space="0" w:color="auto"/>
              <w:right w:val="single" w:sz="4" w:space="0" w:color="auto"/>
            </w:tcBorders>
            <w:shd w:val="clear" w:color="auto" w:fill="F5F5F5"/>
            <w:vAlign w:val="center"/>
            <w:hideMark/>
          </w:tcPr>
          <w:p w14:paraId="6DE3C644" w14:textId="77777777" w:rsidR="00146B3B" w:rsidRPr="00146B3B" w:rsidRDefault="00146B3B" w:rsidP="00146B3B">
            <w:r w:rsidRPr="00146B3B">
              <w:rPr>
                <w:b/>
                <w:bCs/>
              </w:rPr>
              <w:t>Assessment</w:t>
            </w:r>
            <w:r w:rsidRPr="00146B3B">
              <w:t> </w:t>
            </w:r>
          </w:p>
        </w:tc>
      </w:tr>
      <w:tr w:rsidR="00146B3B" w:rsidRPr="00146B3B" w14:paraId="1AB5CC5D" w14:textId="77777777">
        <w:trPr>
          <w:trHeight w:val="300"/>
          <w:tblCellSpacing w:w="15" w:type="dxa"/>
        </w:trPr>
        <w:tc>
          <w:tcPr>
            <w:tcW w:w="646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DB807EE" w14:textId="77777777" w:rsidR="00146B3B" w:rsidRPr="00146B3B" w:rsidRDefault="00146B3B" w:rsidP="00146B3B">
            <w:r w:rsidRPr="00146B3B">
              <w:t>Qualified Teacher Status (QTS) or equivalent teaching qualification </w:t>
            </w:r>
          </w:p>
        </w:tc>
        <w:tc>
          <w:tcPr>
            <w:tcW w:w="220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814EAF5" w14:textId="77777777" w:rsidR="00146B3B" w:rsidRPr="00146B3B" w:rsidRDefault="00146B3B" w:rsidP="00146B3B">
            <w:r w:rsidRPr="00146B3B">
              <w:t>Essential </w:t>
            </w:r>
          </w:p>
        </w:tc>
        <w:tc>
          <w:tcPr>
            <w:tcW w:w="13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86AD5F" w14:textId="77777777" w:rsidR="00146B3B" w:rsidRPr="00146B3B" w:rsidRDefault="00146B3B" w:rsidP="00146B3B">
            <w:r w:rsidRPr="00146B3B">
              <w:t>A/I </w:t>
            </w:r>
          </w:p>
        </w:tc>
      </w:tr>
      <w:tr w:rsidR="00146B3B" w:rsidRPr="00146B3B" w14:paraId="13010BDB" w14:textId="77777777">
        <w:trPr>
          <w:trHeight w:val="300"/>
          <w:tblCellSpacing w:w="15" w:type="dxa"/>
        </w:trPr>
        <w:tc>
          <w:tcPr>
            <w:tcW w:w="646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B6DBDC3" w14:textId="77777777" w:rsidR="00146B3B" w:rsidRPr="00146B3B" w:rsidRDefault="00146B3B" w:rsidP="00146B3B">
            <w:r w:rsidRPr="00146B3B">
              <w:t>Degree level qualification or equivalent professional experience </w:t>
            </w:r>
          </w:p>
        </w:tc>
        <w:tc>
          <w:tcPr>
            <w:tcW w:w="220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C15C199" w14:textId="77777777" w:rsidR="00146B3B" w:rsidRPr="00146B3B" w:rsidRDefault="00146B3B" w:rsidP="00146B3B">
            <w:r w:rsidRPr="00146B3B">
              <w:t>Essential </w:t>
            </w:r>
          </w:p>
        </w:tc>
        <w:tc>
          <w:tcPr>
            <w:tcW w:w="13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B0E9AA" w14:textId="77777777" w:rsidR="00146B3B" w:rsidRPr="00146B3B" w:rsidRDefault="00146B3B" w:rsidP="00146B3B">
            <w:r w:rsidRPr="00146B3B">
              <w:t>A/I </w:t>
            </w:r>
          </w:p>
        </w:tc>
      </w:tr>
      <w:tr w:rsidR="00146B3B" w:rsidRPr="00146B3B" w14:paraId="673D0870" w14:textId="77777777">
        <w:trPr>
          <w:trHeight w:val="300"/>
          <w:tblCellSpacing w:w="15" w:type="dxa"/>
        </w:trPr>
        <w:tc>
          <w:tcPr>
            <w:tcW w:w="646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309605" w14:textId="77777777" w:rsidR="00146B3B" w:rsidRPr="00146B3B" w:rsidRDefault="00146B3B" w:rsidP="00146B3B">
            <w:r w:rsidRPr="00146B3B">
              <w:t>Evidence of continuing professional development in safeguarding and child protection </w:t>
            </w:r>
          </w:p>
        </w:tc>
        <w:tc>
          <w:tcPr>
            <w:tcW w:w="220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4F7FFE8" w14:textId="77777777" w:rsidR="00146B3B" w:rsidRPr="00146B3B" w:rsidRDefault="00146B3B" w:rsidP="00146B3B">
            <w:r w:rsidRPr="00146B3B">
              <w:t>Essential </w:t>
            </w:r>
          </w:p>
        </w:tc>
        <w:tc>
          <w:tcPr>
            <w:tcW w:w="13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92122B3" w14:textId="77777777" w:rsidR="00146B3B" w:rsidRPr="00146B3B" w:rsidRDefault="00146B3B" w:rsidP="00146B3B">
            <w:r w:rsidRPr="00146B3B">
              <w:t>A/I </w:t>
            </w:r>
          </w:p>
        </w:tc>
      </w:tr>
      <w:tr w:rsidR="00146B3B" w:rsidRPr="00146B3B" w14:paraId="1CDBE6C4" w14:textId="77777777">
        <w:trPr>
          <w:trHeight w:val="300"/>
          <w:tblCellSpacing w:w="15" w:type="dxa"/>
        </w:trPr>
        <w:tc>
          <w:tcPr>
            <w:tcW w:w="646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B79A19B" w14:textId="77777777" w:rsidR="00146B3B" w:rsidRPr="00146B3B" w:rsidRDefault="00146B3B" w:rsidP="00146B3B">
            <w:r w:rsidRPr="00146B3B">
              <w:t>Designated Safeguarding Lead qualification/training </w:t>
            </w:r>
          </w:p>
        </w:tc>
        <w:tc>
          <w:tcPr>
            <w:tcW w:w="220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43986E1" w14:textId="77777777" w:rsidR="00146B3B" w:rsidRPr="00146B3B" w:rsidRDefault="00146B3B" w:rsidP="00146B3B">
            <w:r w:rsidRPr="00146B3B">
              <w:t>Desirable </w:t>
            </w:r>
          </w:p>
        </w:tc>
        <w:tc>
          <w:tcPr>
            <w:tcW w:w="13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DF86231" w14:textId="77777777" w:rsidR="00146B3B" w:rsidRPr="00146B3B" w:rsidRDefault="00146B3B" w:rsidP="00146B3B">
            <w:r w:rsidRPr="00146B3B">
              <w:t>A/I </w:t>
            </w:r>
          </w:p>
        </w:tc>
      </w:tr>
      <w:tr w:rsidR="00146B3B" w:rsidRPr="00146B3B" w14:paraId="24A5172B" w14:textId="77777777">
        <w:trPr>
          <w:trHeight w:val="300"/>
          <w:tblCellSpacing w:w="15" w:type="dxa"/>
        </w:trPr>
        <w:tc>
          <w:tcPr>
            <w:tcW w:w="646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B30B56F" w14:textId="77777777" w:rsidR="00146B3B" w:rsidRPr="00146B3B" w:rsidRDefault="00146B3B" w:rsidP="00146B3B">
            <w:r w:rsidRPr="00146B3B">
              <w:t>Leadership or management qualification </w:t>
            </w:r>
          </w:p>
        </w:tc>
        <w:tc>
          <w:tcPr>
            <w:tcW w:w="220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6AD410F" w14:textId="77777777" w:rsidR="00146B3B" w:rsidRPr="00146B3B" w:rsidRDefault="00146B3B" w:rsidP="00146B3B">
            <w:r w:rsidRPr="00146B3B">
              <w:t>Desirable </w:t>
            </w:r>
          </w:p>
        </w:tc>
        <w:tc>
          <w:tcPr>
            <w:tcW w:w="13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FA5BF34" w14:textId="77777777" w:rsidR="00146B3B" w:rsidRPr="00146B3B" w:rsidRDefault="00146B3B" w:rsidP="00146B3B">
            <w:r w:rsidRPr="00146B3B">
              <w:t>A/I </w:t>
            </w:r>
          </w:p>
        </w:tc>
      </w:tr>
    </w:tbl>
    <w:p w14:paraId="6C7687F6" w14:textId="57B9CED0" w:rsidR="00146B3B" w:rsidRPr="00146B3B" w:rsidRDefault="00146B3B" w:rsidP="00146B3B">
      <w:r w:rsidRPr="00146B3B">
        <w:drawing>
          <wp:inline distT="0" distB="0" distL="0" distR="0" wp14:anchorId="7A5B6EA2" wp14:editId="75E11A45">
            <wp:extent cx="22860" cy="22860"/>
            <wp:effectExtent l="0" t="0" r="0" b="0"/>
            <wp:docPr id="40834729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60" cy="22860"/>
                    </a:xfrm>
                    <a:prstGeom prst="rect">
                      <a:avLst/>
                    </a:prstGeom>
                    <a:noFill/>
                    <a:ln>
                      <a:noFill/>
                    </a:ln>
                  </pic:spPr>
                </pic:pic>
              </a:graphicData>
            </a:graphic>
          </wp:inline>
        </w:drawing>
      </w:r>
      <w:r w:rsidRPr="00146B3B">
        <w:t> </w:t>
      </w:r>
    </w:p>
    <w:p w14:paraId="1A4AE32D" w14:textId="77777777" w:rsidR="00146B3B" w:rsidRPr="00146B3B" w:rsidRDefault="00146B3B" w:rsidP="00146B3B">
      <w:r w:rsidRPr="00146B3B">
        <w:rPr>
          <w:b/>
          <w:bCs/>
        </w:rPr>
        <w:t>Relevant Technical Experience, Knowledge &amp; Skills/Abilities</w:t>
      </w:r>
      <w:r w:rsidRPr="00146B3B">
        <w:t> </w:t>
      </w:r>
    </w:p>
    <w:tbl>
      <w:tblPr>
        <w:tblW w:w="0" w:type="dxa"/>
        <w:tblCellSpacing w:w="1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6510"/>
        <w:gridCol w:w="2235"/>
        <w:gridCol w:w="1440"/>
      </w:tblGrid>
      <w:tr w:rsidR="00146B3B" w:rsidRPr="00146B3B" w14:paraId="6C5EA987" w14:textId="77777777">
        <w:trPr>
          <w:trHeight w:val="300"/>
          <w:tblCellSpacing w:w="15" w:type="dxa"/>
        </w:trPr>
        <w:tc>
          <w:tcPr>
            <w:tcW w:w="6465" w:type="dxa"/>
            <w:tcBorders>
              <w:top w:val="single" w:sz="4" w:space="0" w:color="auto"/>
              <w:left w:val="single" w:sz="4" w:space="0" w:color="auto"/>
              <w:bottom w:val="single" w:sz="4" w:space="0" w:color="auto"/>
              <w:right w:val="single" w:sz="4" w:space="0" w:color="auto"/>
            </w:tcBorders>
            <w:shd w:val="clear" w:color="auto" w:fill="F5F5F5"/>
            <w:vAlign w:val="center"/>
            <w:hideMark/>
          </w:tcPr>
          <w:p w14:paraId="45FA0419" w14:textId="77777777" w:rsidR="00146B3B" w:rsidRPr="00146B3B" w:rsidRDefault="00146B3B" w:rsidP="00146B3B">
            <w:r w:rsidRPr="00146B3B">
              <w:rPr>
                <w:b/>
                <w:bCs/>
              </w:rPr>
              <w:t>Selection Criteria</w:t>
            </w:r>
            <w:r w:rsidRPr="00146B3B">
              <w:t> </w:t>
            </w:r>
          </w:p>
        </w:tc>
        <w:tc>
          <w:tcPr>
            <w:tcW w:w="2205" w:type="dxa"/>
            <w:tcBorders>
              <w:top w:val="single" w:sz="4" w:space="0" w:color="auto"/>
              <w:left w:val="single" w:sz="4" w:space="0" w:color="auto"/>
              <w:bottom w:val="single" w:sz="4" w:space="0" w:color="auto"/>
              <w:right w:val="single" w:sz="4" w:space="0" w:color="auto"/>
            </w:tcBorders>
            <w:shd w:val="clear" w:color="auto" w:fill="F5F5F5"/>
            <w:vAlign w:val="center"/>
            <w:hideMark/>
          </w:tcPr>
          <w:p w14:paraId="237C0940" w14:textId="77777777" w:rsidR="00146B3B" w:rsidRPr="00146B3B" w:rsidRDefault="00146B3B" w:rsidP="00146B3B">
            <w:r w:rsidRPr="00146B3B">
              <w:rPr>
                <w:b/>
                <w:bCs/>
              </w:rPr>
              <w:t>Essential/Desirable</w:t>
            </w:r>
            <w:r w:rsidRPr="00146B3B">
              <w:t> </w:t>
            </w:r>
          </w:p>
        </w:tc>
        <w:tc>
          <w:tcPr>
            <w:tcW w:w="1395" w:type="dxa"/>
            <w:tcBorders>
              <w:top w:val="single" w:sz="4" w:space="0" w:color="auto"/>
              <w:left w:val="single" w:sz="4" w:space="0" w:color="auto"/>
              <w:bottom w:val="single" w:sz="4" w:space="0" w:color="auto"/>
              <w:right w:val="single" w:sz="4" w:space="0" w:color="auto"/>
            </w:tcBorders>
            <w:shd w:val="clear" w:color="auto" w:fill="F5F5F5"/>
            <w:vAlign w:val="center"/>
            <w:hideMark/>
          </w:tcPr>
          <w:p w14:paraId="687BB1BE" w14:textId="77777777" w:rsidR="00146B3B" w:rsidRPr="00146B3B" w:rsidRDefault="00146B3B" w:rsidP="00146B3B">
            <w:r w:rsidRPr="00146B3B">
              <w:rPr>
                <w:b/>
                <w:bCs/>
              </w:rPr>
              <w:t>Assessment</w:t>
            </w:r>
            <w:r w:rsidRPr="00146B3B">
              <w:t> </w:t>
            </w:r>
          </w:p>
        </w:tc>
      </w:tr>
      <w:tr w:rsidR="00146B3B" w:rsidRPr="00146B3B" w14:paraId="1359ADC5" w14:textId="77777777">
        <w:trPr>
          <w:trHeight w:val="300"/>
          <w:tblCellSpacing w:w="15" w:type="dxa"/>
        </w:trPr>
        <w:tc>
          <w:tcPr>
            <w:tcW w:w="646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69A8247" w14:textId="77777777" w:rsidR="00146B3B" w:rsidRPr="00146B3B" w:rsidRDefault="00146B3B" w:rsidP="00146B3B">
            <w:r w:rsidRPr="00146B3B">
              <w:t>Significant experience within education settings </w:t>
            </w:r>
          </w:p>
        </w:tc>
        <w:tc>
          <w:tcPr>
            <w:tcW w:w="220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084965C" w14:textId="77777777" w:rsidR="00146B3B" w:rsidRPr="00146B3B" w:rsidRDefault="00146B3B" w:rsidP="00146B3B">
            <w:r w:rsidRPr="00146B3B">
              <w:t>Essential </w:t>
            </w:r>
          </w:p>
        </w:tc>
        <w:tc>
          <w:tcPr>
            <w:tcW w:w="13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9894CF2" w14:textId="77777777" w:rsidR="00146B3B" w:rsidRPr="00146B3B" w:rsidRDefault="00146B3B" w:rsidP="00146B3B">
            <w:r w:rsidRPr="00146B3B">
              <w:t>A/I </w:t>
            </w:r>
          </w:p>
        </w:tc>
      </w:tr>
      <w:tr w:rsidR="00146B3B" w:rsidRPr="00146B3B" w14:paraId="126DE119" w14:textId="77777777">
        <w:trPr>
          <w:trHeight w:val="300"/>
          <w:tblCellSpacing w:w="15" w:type="dxa"/>
        </w:trPr>
        <w:tc>
          <w:tcPr>
            <w:tcW w:w="646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26C0779" w14:textId="77777777" w:rsidR="00146B3B" w:rsidRPr="00146B3B" w:rsidRDefault="00146B3B" w:rsidP="00146B3B">
            <w:r w:rsidRPr="00146B3B">
              <w:t>Significant safeguarding and child protection experience within education </w:t>
            </w:r>
          </w:p>
        </w:tc>
        <w:tc>
          <w:tcPr>
            <w:tcW w:w="220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67B3E7" w14:textId="77777777" w:rsidR="00146B3B" w:rsidRPr="00146B3B" w:rsidRDefault="00146B3B" w:rsidP="00146B3B">
            <w:r w:rsidRPr="00146B3B">
              <w:t>Essential </w:t>
            </w:r>
          </w:p>
        </w:tc>
        <w:tc>
          <w:tcPr>
            <w:tcW w:w="13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66D8400" w14:textId="77777777" w:rsidR="00146B3B" w:rsidRPr="00146B3B" w:rsidRDefault="00146B3B" w:rsidP="00146B3B">
            <w:r w:rsidRPr="00146B3B">
              <w:t>A/I </w:t>
            </w:r>
          </w:p>
        </w:tc>
      </w:tr>
      <w:tr w:rsidR="00146B3B" w:rsidRPr="00146B3B" w14:paraId="4FA3120E" w14:textId="77777777">
        <w:trPr>
          <w:trHeight w:val="300"/>
          <w:tblCellSpacing w:w="15" w:type="dxa"/>
        </w:trPr>
        <w:tc>
          <w:tcPr>
            <w:tcW w:w="646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C61418B" w14:textId="77777777" w:rsidR="00146B3B" w:rsidRPr="00146B3B" w:rsidRDefault="00146B3B" w:rsidP="00146B3B">
            <w:r w:rsidRPr="00146B3B">
              <w:t>Knowledge of Children Act </w:t>
            </w:r>
            <w:proofErr w:type="gramStart"/>
            <w:r w:rsidRPr="00146B3B">
              <w:t>1989,</w:t>
            </w:r>
            <w:proofErr w:type="gramEnd"/>
            <w:r w:rsidRPr="00146B3B">
              <w:t> Children Act 2004 and associated legislation </w:t>
            </w:r>
          </w:p>
        </w:tc>
        <w:tc>
          <w:tcPr>
            <w:tcW w:w="220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1C3395" w14:textId="77777777" w:rsidR="00146B3B" w:rsidRPr="00146B3B" w:rsidRDefault="00146B3B" w:rsidP="00146B3B">
            <w:r w:rsidRPr="00146B3B">
              <w:t>Essential </w:t>
            </w:r>
          </w:p>
        </w:tc>
        <w:tc>
          <w:tcPr>
            <w:tcW w:w="13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6F3BCEA" w14:textId="77777777" w:rsidR="00146B3B" w:rsidRPr="00146B3B" w:rsidRDefault="00146B3B" w:rsidP="00146B3B">
            <w:r w:rsidRPr="00146B3B">
              <w:t>A/I </w:t>
            </w:r>
          </w:p>
        </w:tc>
      </w:tr>
      <w:tr w:rsidR="00146B3B" w:rsidRPr="00146B3B" w14:paraId="38C852AF" w14:textId="77777777">
        <w:trPr>
          <w:trHeight w:val="300"/>
          <w:tblCellSpacing w:w="15" w:type="dxa"/>
        </w:trPr>
        <w:tc>
          <w:tcPr>
            <w:tcW w:w="646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DF89401" w14:textId="77777777" w:rsidR="00146B3B" w:rsidRPr="00146B3B" w:rsidRDefault="00146B3B" w:rsidP="00146B3B">
            <w:r w:rsidRPr="00146B3B">
              <w:lastRenderedPageBreak/>
              <w:t>Knowledge of Keeping Children Safe in Education and educational safeguarding responsibilities </w:t>
            </w:r>
          </w:p>
        </w:tc>
        <w:tc>
          <w:tcPr>
            <w:tcW w:w="220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452B9F1" w14:textId="77777777" w:rsidR="00146B3B" w:rsidRPr="00146B3B" w:rsidRDefault="00146B3B" w:rsidP="00146B3B">
            <w:r w:rsidRPr="00146B3B">
              <w:t>Essential </w:t>
            </w:r>
          </w:p>
        </w:tc>
        <w:tc>
          <w:tcPr>
            <w:tcW w:w="13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4B40247" w14:textId="77777777" w:rsidR="00146B3B" w:rsidRPr="00146B3B" w:rsidRDefault="00146B3B" w:rsidP="00146B3B">
            <w:r w:rsidRPr="00146B3B">
              <w:t>A/I </w:t>
            </w:r>
          </w:p>
        </w:tc>
      </w:tr>
      <w:tr w:rsidR="00146B3B" w:rsidRPr="00146B3B" w14:paraId="58415BE7" w14:textId="77777777">
        <w:trPr>
          <w:trHeight w:val="300"/>
          <w:tblCellSpacing w:w="15" w:type="dxa"/>
        </w:trPr>
        <w:tc>
          <w:tcPr>
            <w:tcW w:w="646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818C4D5" w14:textId="77777777" w:rsidR="00146B3B" w:rsidRPr="00146B3B" w:rsidRDefault="00146B3B" w:rsidP="00146B3B">
            <w:r w:rsidRPr="00146B3B">
              <w:t>Experience of multi-agency safeguarding arrangements </w:t>
            </w:r>
          </w:p>
        </w:tc>
        <w:tc>
          <w:tcPr>
            <w:tcW w:w="220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9442799" w14:textId="77777777" w:rsidR="00146B3B" w:rsidRPr="00146B3B" w:rsidRDefault="00146B3B" w:rsidP="00146B3B">
            <w:r w:rsidRPr="00146B3B">
              <w:t>Essential </w:t>
            </w:r>
          </w:p>
        </w:tc>
        <w:tc>
          <w:tcPr>
            <w:tcW w:w="13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6AFFB1C" w14:textId="77777777" w:rsidR="00146B3B" w:rsidRPr="00146B3B" w:rsidRDefault="00146B3B" w:rsidP="00146B3B">
            <w:r w:rsidRPr="00146B3B">
              <w:t>A/I </w:t>
            </w:r>
          </w:p>
        </w:tc>
      </w:tr>
      <w:tr w:rsidR="00146B3B" w:rsidRPr="00146B3B" w14:paraId="7A9DA49D" w14:textId="77777777">
        <w:trPr>
          <w:trHeight w:val="300"/>
          <w:tblCellSpacing w:w="15" w:type="dxa"/>
        </w:trPr>
        <w:tc>
          <w:tcPr>
            <w:tcW w:w="646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6F9B23" w14:textId="77777777" w:rsidR="00146B3B" w:rsidRPr="00146B3B" w:rsidRDefault="00146B3B" w:rsidP="00146B3B">
            <w:r w:rsidRPr="00146B3B">
              <w:t>Experience of working with social care, health, police and other safeguarding partners </w:t>
            </w:r>
          </w:p>
        </w:tc>
        <w:tc>
          <w:tcPr>
            <w:tcW w:w="220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9F6EF8" w14:textId="77777777" w:rsidR="00146B3B" w:rsidRPr="00146B3B" w:rsidRDefault="00146B3B" w:rsidP="00146B3B">
            <w:r w:rsidRPr="00146B3B">
              <w:t>Essential </w:t>
            </w:r>
          </w:p>
        </w:tc>
        <w:tc>
          <w:tcPr>
            <w:tcW w:w="13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1711774" w14:textId="77777777" w:rsidR="00146B3B" w:rsidRPr="00146B3B" w:rsidRDefault="00146B3B" w:rsidP="00146B3B">
            <w:r w:rsidRPr="00146B3B">
              <w:t>A/I </w:t>
            </w:r>
          </w:p>
        </w:tc>
      </w:tr>
      <w:tr w:rsidR="00146B3B" w:rsidRPr="00146B3B" w14:paraId="3DF4ABC6" w14:textId="77777777">
        <w:trPr>
          <w:trHeight w:val="300"/>
          <w:tblCellSpacing w:w="15" w:type="dxa"/>
        </w:trPr>
        <w:tc>
          <w:tcPr>
            <w:tcW w:w="646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CC11552" w14:textId="77777777" w:rsidR="00146B3B" w:rsidRPr="00146B3B" w:rsidRDefault="00146B3B" w:rsidP="00146B3B">
            <w:r w:rsidRPr="00146B3B">
              <w:t>Ability to analyse information and assess safeguarding risk </w:t>
            </w:r>
          </w:p>
        </w:tc>
        <w:tc>
          <w:tcPr>
            <w:tcW w:w="220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65BAF0C" w14:textId="77777777" w:rsidR="00146B3B" w:rsidRPr="00146B3B" w:rsidRDefault="00146B3B" w:rsidP="00146B3B">
            <w:r w:rsidRPr="00146B3B">
              <w:t>Essential </w:t>
            </w:r>
          </w:p>
        </w:tc>
        <w:tc>
          <w:tcPr>
            <w:tcW w:w="13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6574B67" w14:textId="77777777" w:rsidR="00146B3B" w:rsidRPr="00146B3B" w:rsidRDefault="00146B3B" w:rsidP="00146B3B">
            <w:r w:rsidRPr="00146B3B">
              <w:t>A/I </w:t>
            </w:r>
          </w:p>
        </w:tc>
      </w:tr>
      <w:tr w:rsidR="00146B3B" w:rsidRPr="00146B3B" w14:paraId="36DBBF5B" w14:textId="77777777">
        <w:trPr>
          <w:trHeight w:val="300"/>
          <w:tblCellSpacing w:w="15" w:type="dxa"/>
        </w:trPr>
        <w:tc>
          <w:tcPr>
            <w:tcW w:w="646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E6EA058" w14:textId="77777777" w:rsidR="00146B3B" w:rsidRPr="00146B3B" w:rsidRDefault="00146B3B" w:rsidP="00146B3B">
            <w:r w:rsidRPr="00146B3B">
              <w:t>Ability to provide professional challenge and influence decision-making </w:t>
            </w:r>
          </w:p>
        </w:tc>
        <w:tc>
          <w:tcPr>
            <w:tcW w:w="220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50A52DF" w14:textId="77777777" w:rsidR="00146B3B" w:rsidRPr="00146B3B" w:rsidRDefault="00146B3B" w:rsidP="00146B3B">
            <w:r w:rsidRPr="00146B3B">
              <w:t>Essential </w:t>
            </w:r>
          </w:p>
        </w:tc>
        <w:tc>
          <w:tcPr>
            <w:tcW w:w="13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819F514" w14:textId="77777777" w:rsidR="00146B3B" w:rsidRPr="00146B3B" w:rsidRDefault="00146B3B" w:rsidP="00146B3B">
            <w:r w:rsidRPr="00146B3B">
              <w:t>A/I </w:t>
            </w:r>
          </w:p>
        </w:tc>
      </w:tr>
      <w:tr w:rsidR="00146B3B" w:rsidRPr="00146B3B" w14:paraId="7925E502" w14:textId="77777777">
        <w:trPr>
          <w:trHeight w:val="300"/>
          <w:tblCellSpacing w:w="15" w:type="dxa"/>
        </w:trPr>
        <w:tc>
          <w:tcPr>
            <w:tcW w:w="646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748DDA7" w14:textId="77777777" w:rsidR="00146B3B" w:rsidRPr="00146B3B" w:rsidRDefault="00146B3B" w:rsidP="00146B3B">
            <w:r w:rsidRPr="00146B3B">
              <w:t>Experience of leading or supporting service improvement and transformation activity </w:t>
            </w:r>
          </w:p>
        </w:tc>
        <w:tc>
          <w:tcPr>
            <w:tcW w:w="220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16C101C" w14:textId="77777777" w:rsidR="00146B3B" w:rsidRPr="00146B3B" w:rsidRDefault="00146B3B" w:rsidP="00146B3B">
            <w:r w:rsidRPr="00146B3B">
              <w:t>Essential </w:t>
            </w:r>
          </w:p>
        </w:tc>
        <w:tc>
          <w:tcPr>
            <w:tcW w:w="13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B2BDBE" w14:textId="77777777" w:rsidR="00146B3B" w:rsidRPr="00146B3B" w:rsidRDefault="00146B3B" w:rsidP="00146B3B">
            <w:r w:rsidRPr="00146B3B">
              <w:t>A/I </w:t>
            </w:r>
          </w:p>
        </w:tc>
      </w:tr>
      <w:tr w:rsidR="00146B3B" w:rsidRPr="00146B3B" w14:paraId="7B72AB78" w14:textId="77777777">
        <w:trPr>
          <w:trHeight w:val="300"/>
          <w:tblCellSpacing w:w="15" w:type="dxa"/>
        </w:trPr>
        <w:tc>
          <w:tcPr>
            <w:tcW w:w="646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DCF6667" w14:textId="77777777" w:rsidR="00146B3B" w:rsidRPr="00146B3B" w:rsidRDefault="00146B3B" w:rsidP="00146B3B">
            <w:r w:rsidRPr="00146B3B">
              <w:t>Excellent written and verbal communication skills </w:t>
            </w:r>
          </w:p>
        </w:tc>
        <w:tc>
          <w:tcPr>
            <w:tcW w:w="220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8984DD1" w14:textId="77777777" w:rsidR="00146B3B" w:rsidRPr="00146B3B" w:rsidRDefault="00146B3B" w:rsidP="00146B3B">
            <w:r w:rsidRPr="00146B3B">
              <w:t>Essential </w:t>
            </w:r>
          </w:p>
        </w:tc>
        <w:tc>
          <w:tcPr>
            <w:tcW w:w="13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5EE20F1" w14:textId="77777777" w:rsidR="00146B3B" w:rsidRPr="00146B3B" w:rsidRDefault="00146B3B" w:rsidP="00146B3B">
            <w:r w:rsidRPr="00146B3B">
              <w:t>A/I </w:t>
            </w:r>
          </w:p>
        </w:tc>
      </w:tr>
      <w:tr w:rsidR="00146B3B" w:rsidRPr="00146B3B" w14:paraId="4F3C4DE1" w14:textId="77777777">
        <w:trPr>
          <w:trHeight w:val="300"/>
          <w:tblCellSpacing w:w="15" w:type="dxa"/>
        </w:trPr>
        <w:tc>
          <w:tcPr>
            <w:tcW w:w="646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290656" w14:textId="77777777" w:rsidR="00146B3B" w:rsidRPr="00146B3B" w:rsidRDefault="00146B3B" w:rsidP="00146B3B">
            <w:r w:rsidRPr="00146B3B">
              <w:t>Ability to build and maintain effective professional relationships </w:t>
            </w:r>
          </w:p>
        </w:tc>
        <w:tc>
          <w:tcPr>
            <w:tcW w:w="220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E5193D" w14:textId="77777777" w:rsidR="00146B3B" w:rsidRPr="00146B3B" w:rsidRDefault="00146B3B" w:rsidP="00146B3B">
            <w:r w:rsidRPr="00146B3B">
              <w:t>Essential </w:t>
            </w:r>
          </w:p>
        </w:tc>
        <w:tc>
          <w:tcPr>
            <w:tcW w:w="13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10606B6" w14:textId="77777777" w:rsidR="00146B3B" w:rsidRPr="00146B3B" w:rsidRDefault="00146B3B" w:rsidP="00146B3B">
            <w:r w:rsidRPr="00146B3B">
              <w:t>A/I </w:t>
            </w:r>
          </w:p>
        </w:tc>
      </w:tr>
      <w:tr w:rsidR="00146B3B" w:rsidRPr="00146B3B" w14:paraId="3E6CAF59" w14:textId="77777777">
        <w:trPr>
          <w:trHeight w:val="300"/>
          <w:tblCellSpacing w:w="15" w:type="dxa"/>
        </w:trPr>
        <w:tc>
          <w:tcPr>
            <w:tcW w:w="646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784A1CE" w14:textId="77777777" w:rsidR="00146B3B" w:rsidRPr="00146B3B" w:rsidRDefault="00146B3B" w:rsidP="00146B3B">
            <w:r w:rsidRPr="00146B3B">
              <w:t>Ability to speak with confidence and accuracy using appropriate vocabulary and communication styles </w:t>
            </w:r>
          </w:p>
        </w:tc>
        <w:tc>
          <w:tcPr>
            <w:tcW w:w="220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403959" w14:textId="77777777" w:rsidR="00146B3B" w:rsidRPr="00146B3B" w:rsidRDefault="00146B3B" w:rsidP="00146B3B">
            <w:r w:rsidRPr="00146B3B">
              <w:t>Essential </w:t>
            </w:r>
          </w:p>
        </w:tc>
        <w:tc>
          <w:tcPr>
            <w:tcW w:w="13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8E4D92F" w14:textId="77777777" w:rsidR="00146B3B" w:rsidRPr="00146B3B" w:rsidRDefault="00146B3B" w:rsidP="00146B3B">
            <w:r w:rsidRPr="00146B3B">
              <w:t>I </w:t>
            </w:r>
          </w:p>
        </w:tc>
      </w:tr>
      <w:tr w:rsidR="00146B3B" w:rsidRPr="00146B3B" w14:paraId="518E9DB5" w14:textId="77777777">
        <w:trPr>
          <w:trHeight w:val="300"/>
          <w:tblCellSpacing w:w="15" w:type="dxa"/>
        </w:trPr>
        <w:tc>
          <w:tcPr>
            <w:tcW w:w="646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A8FC9EA" w14:textId="77777777" w:rsidR="00146B3B" w:rsidRPr="00146B3B" w:rsidRDefault="00146B3B" w:rsidP="00146B3B">
            <w:r w:rsidRPr="00146B3B">
              <w:t>Ability to listen effectively and understand stakeholder needs </w:t>
            </w:r>
          </w:p>
        </w:tc>
        <w:tc>
          <w:tcPr>
            <w:tcW w:w="220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941F505" w14:textId="77777777" w:rsidR="00146B3B" w:rsidRPr="00146B3B" w:rsidRDefault="00146B3B" w:rsidP="00146B3B">
            <w:r w:rsidRPr="00146B3B">
              <w:t>Essential </w:t>
            </w:r>
          </w:p>
        </w:tc>
        <w:tc>
          <w:tcPr>
            <w:tcW w:w="13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2618094" w14:textId="77777777" w:rsidR="00146B3B" w:rsidRPr="00146B3B" w:rsidRDefault="00146B3B" w:rsidP="00146B3B">
            <w:r w:rsidRPr="00146B3B">
              <w:t>I </w:t>
            </w:r>
          </w:p>
        </w:tc>
      </w:tr>
      <w:tr w:rsidR="00146B3B" w:rsidRPr="00146B3B" w14:paraId="7A788F17" w14:textId="77777777">
        <w:trPr>
          <w:trHeight w:val="300"/>
          <w:tblCellSpacing w:w="15" w:type="dxa"/>
        </w:trPr>
        <w:tc>
          <w:tcPr>
            <w:tcW w:w="646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4510D4" w14:textId="77777777" w:rsidR="00146B3B" w:rsidRPr="00146B3B" w:rsidRDefault="00146B3B" w:rsidP="00146B3B">
            <w:r w:rsidRPr="00146B3B">
              <w:t>Ability to tailor communication to different audiences and complex situations </w:t>
            </w:r>
          </w:p>
        </w:tc>
        <w:tc>
          <w:tcPr>
            <w:tcW w:w="220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FA37A51" w14:textId="77777777" w:rsidR="00146B3B" w:rsidRPr="00146B3B" w:rsidRDefault="00146B3B" w:rsidP="00146B3B">
            <w:r w:rsidRPr="00146B3B">
              <w:t>Essential </w:t>
            </w:r>
          </w:p>
        </w:tc>
        <w:tc>
          <w:tcPr>
            <w:tcW w:w="13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D986572" w14:textId="77777777" w:rsidR="00146B3B" w:rsidRPr="00146B3B" w:rsidRDefault="00146B3B" w:rsidP="00146B3B">
            <w:r w:rsidRPr="00146B3B">
              <w:t>I </w:t>
            </w:r>
          </w:p>
        </w:tc>
      </w:tr>
    </w:tbl>
    <w:p w14:paraId="7E166CE6" w14:textId="2818A7B6" w:rsidR="00146B3B" w:rsidRPr="00146B3B" w:rsidRDefault="00146B3B" w:rsidP="00146B3B">
      <w:r w:rsidRPr="00146B3B">
        <w:drawing>
          <wp:inline distT="0" distB="0" distL="0" distR="0" wp14:anchorId="20B02F32" wp14:editId="483804B0">
            <wp:extent cx="22860" cy="22860"/>
            <wp:effectExtent l="0" t="0" r="0" b="0"/>
            <wp:docPr id="62675996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60" cy="22860"/>
                    </a:xfrm>
                    <a:prstGeom prst="rect">
                      <a:avLst/>
                    </a:prstGeom>
                    <a:noFill/>
                    <a:ln>
                      <a:noFill/>
                    </a:ln>
                  </pic:spPr>
                </pic:pic>
              </a:graphicData>
            </a:graphic>
          </wp:inline>
        </w:drawing>
      </w:r>
      <w:r w:rsidRPr="00146B3B">
        <w:t> </w:t>
      </w:r>
    </w:p>
    <w:p w14:paraId="3D5CA406" w14:textId="77777777" w:rsidR="00146B3B" w:rsidRPr="00146B3B" w:rsidRDefault="00146B3B" w:rsidP="00146B3B">
      <w:r w:rsidRPr="00146B3B">
        <w:rPr>
          <w:b/>
          <w:bCs/>
        </w:rPr>
        <w:t>Other Additional Requirements</w:t>
      </w:r>
      <w:r w:rsidRPr="00146B3B">
        <w:t> </w:t>
      </w:r>
    </w:p>
    <w:tbl>
      <w:tblPr>
        <w:tblW w:w="0" w:type="dxa"/>
        <w:tblCellSpacing w:w="1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6510"/>
        <w:gridCol w:w="2235"/>
        <w:gridCol w:w="1440"/>
      </w:tblGrid>
      <w:tr w:rsidR="00146B3B" w:rsidRPr="00146B3B" w14:paraId="21F1C2CC" w14:textId="77777777">
        <w:trPr>
          <w:trHeight w:val="300"/>
          <w:tblCellSpacing w:w="15" w:type="dxa"/>
        </w:trPr>
        <w:tc>
          <w:tcPr>
            <w:tcW w:w="6465" w:type="dxa"/>
            <w:tcBorders>
              <w:top w:val="single" w:sz="4" w:space="0" w:color="auto"/>
              <w:left w:val="single" w:sz="4" w:space="0" w:color="auto"/>
              <w:bottom w:val="single" w:sz="4" w:space="0" w:color="auto"/>
              <w:right w:val="single" w:sz="4" w:space="0" w:color="auto"/>
            </w:tcBorders>
            <w:shd w:val="clear" w:color="auto" w:fill="F5F5F5"/>
            <w:vAlign w:val="center"/>
            <w:hideMark/>
          </w:tcPr>
          <w:p w14:paraId="260D4662" w14:textId="77777777" w:rsidR="00146B3B" w:rsidRPr="00146B3B" w:rsidRDefault="00146B3B" w:rsidP="00146B3B">
            <w:r w:rsidRPr="00146B3B">
              <w:rPr>
                <w:b/>
                <w:bCs/>
              </w:rPr>
              <w:t>Selection Criteria</w:t>
            </w:r>
            <w:r w:rsidRPr="00146B3B">
              <w:t> </w:t>
            </w:r>
          </w:p>
        </w:tc>
        <w:tc>
          <w:tcPr>
            <w:tcW w:w="2205" w:type="dxa"/>
            <w:tcBorders>
              <w:top w:val="single" w:sz="4" w:space="0" w:color="auto"/>
              <w:left w:val="single" w:sz="4" w:space="0" w:color="auto"/>
              <w:bottom w:val="single" w:sz="4" w:space="0" w:color="auto"/>
              <w:right w:val="single" w:sz="4" w:space="0" w:color="auto"/>
            </w:tcBorders>
            <w:shd w:val="clear" w:color="auto" w:fill="F5F5F5"/>
            <w:vAlign w:val="center"/>
            <w:hideMark/>
          </w:tcPr>
          <w:p w14:paraId="6651ED06" w14:textId="77777777" w:rsidR="00146B3B" w:rsidRPr="00146B3B" w:rsidRDefault="00146B3B" w:rsidP="00146B3B">
            <w:r w:rsidRPr="00146B3B">
              <w:rPr>
                <w:b/>
                <w:bCs/>
              </w:rPr>
              <w:t>Essential/Desirable</w:t>
            </w:r>
            <w:r w:rsidRPr="00146B3B">
              <w:t> </w:t>
            </w:r>
          </w:p>
        </w:tc>
        <w:tc>
          <w:tcPr>
            <w:tcW w:w="1395" w:type="dxa"/>
            <w:tcBorders>
              <w:top w:val="single" w:sz="4" w:space="0" w:color="auto"/>
              <w:left w:val="single" w:sz="4" w:space="0" w:color="auto"/>
              <w:bottom w:val="single" w:sz="4" w:space="0" w:color="auto"/>
              <w:right w:val="single" w:sz="4" w:space="0" w:color="auto"/>
            </w:tcBorders>
            <w:shd w:val="clear" w:color="auto" w:fill="F5F5F5"/>
            <w:vAlign w:val="center"/>
            <w:hideMark/>
          </w:tcPr>
          <w:p w14:paraId="6FFEEDB2" w14:textId="77777777" w:rsidR="00146B3B" w:rsidRPr="00146B3B" w:rsidRDefault="00146B3B" w:rsidP="00146B3B">
            <w:r w:rsidRPr="00146B3B">
              <w:rPr>
                <w:b/>
                <w:bCs/>
              </w:rPr>
              <w:t>Assessment</w:t>
            </w:r>
            <w:r w:rsidRPr="00146B3B">
              <w:t> </w:t>
            </w:r>
          </w:p>
        </w:tc>
      </w:tr>
      <w:tr w:rsidR="00146B3B" w:rsidRPr="00146B3B" w14:paraId="0EE94D38" w14:textId="77777777">
        <w:trPr>
          <w:trHeight w:val="300"/>
          <w:tblCellSpacing w:w="15" w:type="dxa"/>
        </w:trPr>
        <w:tc>
          <w:tcPr>
            <w:tcW w:w="646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2CACCC6" w14:textId="77777777" w:rsidR="00146B3B" w:rsidRPr="00146B3B" w:rsidRDefault="00146B3B" w:rsidP="00146B3B">
            <w:r w:rsidRPr="00146B3B">
              <w:t>Enhanced DBS Clearance </w:t>
            </w:r>
          </w:p>
        </w:tc>
        <w:tc>
          <w:tcPr>
            <w:tcW w:w="220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91E9867" w14:textId="77777777" w:rsidR="00146B3B" w:rsidRPr="00146B3B" w:rsidRDefault="00146B3B" w:rsidP="00146B3B">
            <w:r w:rsidRPr="00146B3B">
              <w:t>Essential </w:t>
            </w:r>
          </w:p>
        </w:tc>
        <w:tc>
          <w:tcPr>
            <w:tcW w:w="13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C98468" w14:textId="77777777" w:rsidR="00146B3B" w:rsidRPr="00146B3B" w:rsidRDefault="00146B3B" w:rsidP="00146B3B">
            <w:r w:rsidRPr="00146B3B">
              <w:t>DBS </w:t>
            </w:r>
          </w:p>
        </w:tc>
      </w:tr>
      <w:tr w:rsidR="00146B3B" w:rsidRPr="00146B3B" w14:paraId="21781141" w14:textId="77777777">
        <w:trPr>
          <w:trHeight w:val="300"/>
          <w:tblCellSpacing w:w="15" w:type="dxa"/>
        </w:trPr>
        <w:tc>
          <w:tcPr>
            <w:tcW w:w="646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744231B" w14:textId="77777777" w:rsidR="00146B3B" w:rsidRPr="00146B3B" w:rsidRDefault="00146B3B" w:rsidP="00146B3B">
            <w:r w:rsidRPr="00146B3B">
              <w:t>Ability to travel across the Borough and attend schools and partner locations </w:t>
            </w:r>
          </w:p>
        </w:tc>
        <w:tc>
          <w:tcPr>
            <w:tcW w:w="220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C037A67" w14:textId="77777777" w:rsidR="00146B3B" w:rsidRPr="00146B3B" w:rsidRDefault="00146B3B" w:rsidP="00146B3B">
            <w:r w:rsidRPr="00146B3B">
              <w:t>Essential </w:t>
            </w:r>
          </w:p>
        </w:tc>
        <w:tc>
          <w:tcPr>
            <w:tcW w:w="13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C7BB914" w14:textId="77777777" w:rsidR="00146B3B" w:rsidRPr="00146B3B" w:rsidRDefault="00146B3B" w:rsidP="00146B3B">
            <w:r w:rsidRPr="00146B3B">
              <w:t>A/I </w:t>
            </w:r>
          </w:p>
        </w:tc>
      </w:tr>
      <w:tr w:rsidR="00146B3B" w:rsidRPr="00146B3B" w14:paraId="3048053D" w14:textId="77777777">
        <w:trPr>
          <w:trHeight w:val="300"/>
          <w:tblCellSpacing w:w="15" w:type="dxa"/>
        </w:trPr>
        <w:tc>
          <w:tcPr>
            <w:tcW w:w="646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3AAE0D" w14:textId="77777777" w:rsidR="00146B3B" w:rsidRPr="00146B3B" w:rsidRDefault="00146B3B" w:rsidP="00146B3B">
            <w:r w:rsidRPr="00146B3B">
              <w:t>Willingness to attend meetings outside normal office hours where required </w:t>
            </w:r>
          </w:p>
        </w:tc>
        <w:tc>
          <w:tcPr>
            <w:tcW w:w="220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433EE7B" w14:textId="77777777" w:rsidR="00146B3B" w:rsidRPr="00146B3B" w:rsidRDefault="00146B3B" w:rsidP="00146B3B">
            <w:r w:rsidRPr="00146B3B">
              <w:t>Desirable </w:t>
            </w:r>
          </w:p>
        </w:tc>
        <w:tc>
          <w:tcPr>
            <w:tcW w:w="13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750C2A5" w14:textId="77777777" w:rsidR="00146B3B" w:rsidRPr="00146B3B" w:rsidRDefault="00146B3B" w:rsidP="00146B3B">
            <w:r w:rsidRPr="00146B3B">
              <w:t>A/I </w:t>
            </w:r>
          </w:p>
        </w:tc>
      </w:tr>
      <w:tr w:rsidR="00146B3B" w:rsidRPr="00146B3B" w14:paraId="72131EE9" w14:textId="77777777">
        <w:trPr>
          <w:trHeight w:val="300"/>
          <w:tblCellSpacing w:w="15" w:type="dxa"/>
        </w:trPr>
        <w:tc>
          <w:tcPr>
            <w:tcW w:w="646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FDD212" w14:textId="77777777" w:rsidR="00146B3B" w:rsidRPr="00146B3B" w:rsidRDefault="00146B3B" w:rsidP="00146B3B">
            <w:r w:rsidRPr="00146B3B">
              <w:t>Commitment to equality, diversity and inclusion </w:t>
            </w:r>
          </w:p>
        </w:tc>
        <w:tc>
          <w:tcPr>
            <w:tcW w:w="220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70DF60" w14:textId="77777777" w:rsidR="00146B3B" w:rsidRPr="00146B3B" w:rsidRDefault="00146B3B" w:rsidP="00146B3B">
            <w:r w:rsidRPr="00146B3B">
              <w:t>Essential </w:t>
            </w:r>
          </w:p>
        </w:tc>
        <w:tc>
          <w:tcPr>
            <w:tcW w:w="13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6360964" w14:textId="77777777" w:rsidR="00146B3B" w:rsidRPr="00146B3B" w:rsidRDefault="00146B3B" w:rsidP="00146B3B">
            <w:r w:rsidRPr="00146B3B">
              <w:t>A/I </w:t>
            </w:r>
          </w:p>
        </w:tc>
      </w:tr>
      <w:tr w:rsidR="00146B3B" w:rsidRPr="00146B3B" w14:paraId="4025DA41" w14:textId="77777777">
        <w:trPr>
          <w:trHeight w:val="300"/>
          <w:tblCellSpacing w:w="15" w:type="dxa"/>
        </w:trPr>
        <w:tc>
          <w:tcPr>
            <w:tcW w:w="646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295CBD3" w14:textId="77777777" w:rsidR="00146B3B" w:rsidRPr="00146B3B" w:rsidRDefault="00146B3B" w:rsidP="00146B3B">
            <w:r w:rsidRPr="00146B3B">
              <w:t>Commitment to safeguarding and promoting the welfare of children and young people </w:t>
            </w:r>
          </w:p>
        </w:tc>
        <w:tc>
          <w:tcPr>
            <w:tcW w:w="220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7B94F2C" w14:textId="77777777" w:rsidR="00146B3B" w:rsidRPr="00146B3B" w:rsidRDefault="00146B3B" w:rsidP="00146B3B">
            <w:r w:rsidRPr="00146B3B">
              <w:t>Essential </w:t>
            </w:r>
          </w:p>
        </w:tc>
        <w:tc>
          <w:tcPr>
            <w:tcW w:w="13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B1F0595" w14:textId="77777777" w:rsidR="00146B3B" w:rsidRPr="00146B3B" w:rsidRDefault="00146B3B" w:rsidP="00146B3B">
            <w:r w:rsidRPr="00146B3B">
              <w:t>A/I </w:t>
            </w:r>
          </w:p>
        </w:tc>
      </w:tr>
    </w:tbl>
    <w:p w14:paraId="0732C124" w14:textId="77777777" w:rsidR="00146B3B" w:rsidRPr="00146B3B" w:rsidRDefault="00146B3B" w:rsidP="00146B3B">
      <w:r w:rsidRPr="00146B3B">
        <w:t> </w:t>
      </w:r>
    </w:p>
    <w:p w14:paraId="1A747305" w14:textId="056B046F" w:rsidR="00B11C1A" w:rsidRDefault="00B11C1A" w:rsidP="00B11C1A"/>
    <w:p w14:paraId="7D1C75FA" w14:textId="77777777" w:rsidR="00B11C1A" w:rsidRPr="008B7AB3" w:rsidRDefault="00B11C1A" w:rsidP="00B11C1A">
      <w:pPr>
        <w:rPr>
          <w:b/>
        </w:rPr>
      </w:pPr>
      <w:r w:rsidRPr="008B7AB3">
        <w:rPr>
          <w:b/>
        </w:rPr>
        <w:lastRenderedPageBreak/>
        <w:t xml:space="preserve">KEY: </w:t>
      </w:r>
    </w:p>
    <w:p w14:paraId="3010C7A6" w14:textId="77777777" w:rsidR="00363296" w:rsidRDefault="00B11C1A" w:rsidP="00B11C1A">
      <w:r>
        <w:t>I = Interview</w:t>
      </w:r>
      <w:r w:rsidR="00363296">
        <w:t xml:space="preserve">, </w:t>
      </w:r>
      <w:r>
        <w:t>A = Application Form</w:t>
      </w:r>
      <w:r w:rsidR="00363296">
        <w:t xml:space="preserve">, </w:t>
      </w:r>
      <w:r>
        <w:t>AT = Ability Test</w:t>
      </w:r>
      <w:r w:rsidR="00363296">
        <w:t xml:space="preserve">, </w:t>
      </w:r>
      <w:r>
        <w:t>PQ = Personality Questionnaire</w:t>
      </w:r>
      <w:r w:rsidR="00363296">
        <w:t>,</w:t>
      </w:r>
    </w:p>
    <w:p w14:paraId="7D29ED63" w14:textId="7C731E62" w:rsidR="00B11C1A" w:rsidRDefault="00B11C1A" w:rsidP="00B11C1A">
      <w:r>
        <w:t>P = Presentation</w:t>
      </w:r>
      <w:r w:rsidR="00363296">
        <w:t xml:space="preserve">, </w:t>
      </w:r>
      <w:r>
        <w:t>PE = Practical Exercise</w:t>
      </w:r>
      <w:r w:rsidR="00363296">
        <w:t xml:space="preserve">, </w:t>
      </w:r>
      <w:r>
        <w:t>DBS = Disclosure &amp; Barring Service</w:t>
      </w:r>
      <w:r w:rsidR="00363296">
        <w:t>,</w:t>
      </w:r>
      <w:r>
        <w:t xml:space="preserve"> DL = Driving Licence</w:t>
      </w:r>
    </w:p>
    <w:p w14:paraId="20EF6C5B" w14:textId="3DA40D9A" w:rsidR="00B11C1A" w:rsidRDefault="00B11C1A" w:rsidP="00B11C1A">
      <w:r>
        <w:t xml:space="preserve">Applicants will be assessed against these criteria and the following </w:t>
      </w:r>
      <w:r w:rsidR="00363296">
        <w:t>high-performance</w:t>
      </w:r>
      <w:r>
        <w:t xml:space="preserve"> indicators throughout the recruitment process.</w:t>
      </w:r>
    </w:p>
    <w:p w14:paraId="20072BFD" w14:textId="1326CE97" w:rsidR="005B7E7F" w:rsidRPr="005B7E7F" w:rsidRDefault="005B7E7F" w:rsidP="00B11C1A">
      <w:pPr>
        <w:rPr>
          <w:rFonts w:ascii="Gill Sans MT" w:hAnsi="Gill Sans MT" w:cs="Arial"/>
          <w:i/>
          <w:iCs/>
          <w:sz w:val="24"/>
        </w:rPr>
      </w:pPr>
      <w:r w:rsidRPr="005B7E7F">
        <w:rPr>
          <w:rFonts w:ascii="Gill Sans MT" w:hAnsi="Gill Sans MT" w:cs="Arial"/>
          <w:i/>
          <w:iCs/>
          <w:sz w:val="24"/>
        </w:rPr>
        <w:t>*  Guidance on the appropriate Job Family to be assigned to this post can be found at the following link:</w:t>
      </w:r>
    </w:p>
    <w:p w14:paraId="3745F7B1" w14:textId="5CABCF40" w:rsidR="005B7E7F" w:rsidRPr="00255780" w:rsidRDefault="005B7E7F" w:rsidP="00B11C1A">
      <w:pPr>
        <w:rPr>
          <w:rFonts w:ascii="Gill Sans MT" w:hAnsi="Gill Sans MT" w:cs="Arial"/>
          <w:i/>
          <w:iCs/>
          <w:sz w:val="24"/>
        </w:rPr>
      </w:pPr>
      <w:hyperlink r:id="rId12" w:history="1">
        <w:r w:rsidRPr="00255780">
          <w:rPr>
            <w:i/>
            <w:iCs/>
            <w:color w:val="0000FF"/>
            <w:u w:val="single"/>
          </w:rPr>
          <w:t>https://bhive.bexley.gov.uk/how-do-i/tasks-and-guides/job-evaluation/?page=5</w:t>
        </w:r>
      </w:hyperlink>
    </w:p>
    <w:p w14:paraId="426D5A1D" w14:textId="77777777" w:rsidR="005B7E7F" w:rsidRPr="005B7E7F" w:rsidRDefault="005B7E7F" w:rsidP="005B7E7F">
      <w:pPr>
        <w:rPr>
          <w:rFonts w:ascii="Gill Sans MT" w:hAnsi="Gill Sans MT" w:cs="Arial"/>
          <w:i/>
          <w:iCs/>
          <w:sz w:val="24"/>
        </w:rPr>
      </w:pPr>
      <w:r w:rsidRPr="005B7E7F">
        <w:rPr>
          <w:rFonts w:ascii="Gill Sans MT" w:hAnsi="Gill Sans MT" w:cs="Arial"/>
          <w:i/>
          <w:iCs/>
          <w:sz w:val="24"/>
        </w:rPr>
        <w:t>Please contact your HR Adviser if you require any advice on the relevant job family for the role.</w:t>
      </w:r>
    </w:p>
    <w:p w14:paraId="2338504D" w14:textId="77777777" w:rsidR="005B7E7F" w:rsidRDefault="005B7E7F" w:rsidP="00B11C1A"/>
    <w:p w14:paraId="28CB7CCE" w14:textId="217FA655" w:rsidR="005B7E7F" w:rsidRDefault="005B7E7F" w:rsidP="005B7E7F">
      <w:pPr>
        <w:spacing w:after="0" w:line="240" w:lineRule="auto"/>
      </w:pPr>
      <w:r>
        <w:br w:type="page"/>
      </w:r>
    </w:p>
    <w:p w14:paraId="1C1CA319" w14:textId="7EAC86BE" w:rsidR="00B11C1A" w:rsidRDefault="00A63397" w:rsidP="00A63397">
      <w:pPr>
        <w:pStyle w:val="Heading3"/>
      </w:pPr>
      <w:r w:rsidRPr="00A63397">
        <w:lastRenderedPageBreak/>
        <w:t>High Performance Indicators</w:t>
      </w:r>
    </w:p>
    <w:tbl>
      <w:tblPr>
        <w:tblStyle w:val="PlainTable2"/>
        <w:tblW w:w="0" w:type="auto"/>
        <w:tblInd w:w="0" w:type="dxa"/>
        <w:tblLook w:val="04A0" w:firstRow="1" w:lastRow="0" w:firstColumn="1" w:lastColumn="0" w:noHBand="0" w:noVBand="1"/>
      </w:tblPr>
      <w:tblGrid>
        <w:gridCol w:w="1700"/>
        <w:gridCol w:w="3970"/>
        <w:gridCol w:w="3686"/>
      </w:tblGrid>
      <w:tr w:rsidR="00673BB8" w14:paraId="4A2B6DF5" w14:textId="77777777" w:rsidTr="00673B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Pr>
          <w:p w14:paraId="071BC09D" w14:textId="40998172" w:rsidR="00673BB8" w:rsidRDefault="00673BB8" w:rsidP="00B17570">
            <w:r>
              <w:t>Values</w:t>
            </w:r>
          </w:p>
        </w:tc>
        <w:tc>
          <w:tcPr>
            <w:tcW w:w="3970" w:type="dxa"/>
          </w:tcPr>
          <w:p w14:paraId="4EB9012E" w14:textId="3C813CA5" w:rsidR="00673BB8" w:rsidRDefault="00673BB8" w:rsidP="00B17570">
            <w:pPr>
              <w:cnfStyle w:val="100000000000" w:firstRow="1" w:lastRow="0" w:firstColumn="0" w:lastColumn="0" w:oddVBand="0" w:evenVBand="0" w:oddHBand="0" w:evenHBand="0" w:firstRowFirstColumn="0" w:firstRowLastColumn="0" w:lastRowFirstColumn="0" w:lastRowLastColumn="0"/>
            </w:pPr>
            <w:r>
              <w:t>Behaviours for staff</w:t>
            </w:r>
          </w:p>
        </w:tc>
        <w:tc>
          <w:tcPr>
            <w:tcW w:w="3686" w:type="dxa"/>
          </w:tcPr>
          <w:p w14:paraId="2A6F19C1" w14:textId="43178D15" w:rsidR="00673BB8" w:rsidRDefault="00673BB8" w:rsidP="00B17570">
            <w:pPr>
              <w:cnfStyle w:val="100000000000" w:firstRow="1" w:lastRow="0" w:firstColumn="0" w:lastColumn="0" w:oddVBand="0" w:evenVBand="0" w:oddHBand="0" w:evenHBand="0" w:firstRowFirstColumn="0" w:firstRowLastColumn="0" w:lastRowFirstColumn="0" w:lastRowLastColumn="0"/>
            </w:pPr>
            <w:r>
              <w:t>Behaviours for managers</w:t>
            </w:r>
          </w:p>
        </w:tc>
      </w:tr>
      <w:tr w:rsidR="00673BB8" w14:paraId="1AA4B4D6" w14:textId="77777777" w:rsidTr="00673B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Pr>
          <w:p w14:paraId="7F26353A" w14:textId="2C779420" w:rsidR="00673BB8" w:rsidRDefault="00673BB8" w:rsidP="00B17570">
            <w:r>
              <w:t>Innovation</w:t>
            </w:r>
          </w:p>
        </w:tc>
        <w:tc>
          <w:tcPr>
            <w:tcW w:w="3970" w:type="dxa"/>
          </w:tcPr>
          <w:p w14:paraId="41532C7F" w14:textId="77777777" w:rsidR="00E95CC0" w:rsidRDefault="00E95CC0" w:rsidP="00E95CC0">
            <w:pPr>
              <w:cnfStyle w:val="000000100000" w:firstRow="0" w:lastRow="0" w:firstColumn="0" w:lastColumn="0" w:oddVBand="0" w:evenVBand="0" w:oddHBand="1" w:evenHBand="0" w:firstRowFirstColumn="0" w:firstRowLastColumn="0" w:lastRowFirstColumn="0" w:lastRowLastColumn="0"/>
            </w:pPr>
            <w:r>
              <w:t xml:space="preserve">I respond flexibly and adapt to changing demands </w:t>
            </w:r>
          </w:p>
          <w:p w14:paraId="2EDEDA15" w14:textId="77777777" w:rsidR="00E95CC0" w:rsidRDefault="00E95CC0" w:rsidP="00E95CC0">
            <w:pPr>
              <w:cnfStyle w:val="000000100000" w:firstRow="0" w:lastRow="0" w:firstColumn="0" w:lastColumn="0" w:oddVBand="0" w:evenVBand="0" w:oddHBand="1" w:evenHBand="0" w:firstRowFirstColumn="0" w:firstRowLastColumn="0" w:lastRowFirstColumn="0" w:lastRowLastColumn="0"/>
            </w:pPr>
          </w:p>
          <w:p w14:paraId="36611838" w14:textId="77777777" w:rsidR="00E95CC0" w:rsidRDefault="00E95CC0" w:rsidP="00E95CC0">
            <w:pPr>
              <w:cnfStyle w:val="000000100000" w:firstRow="0" w:lastRow="0" w:firstColumn="0" w:lastColumn="0" w:oddVBand="0" w:evenVBand="0" w:oddHBand="1" w:evenHBand="0" w:firstRowFirstColumn="0" w:firstRowLastColumn="0" w:lastRowFirstColumn="0" w:lastRowLastColumn="0"/>
            </w:pPr>
            <w:r>
              <w:t>I am prepared to take managed risks to achieve better outcomes</w:t>
            </w:r>
          </w:p>
          <w:p w14:paraId="45EAE5D9" w14:textId="77777777" w:rsidR="00E95CC0" w:rsidRDefault="00E95CC0" w:rsidP="00E95CC0">
            <w:pPr>
              <w:cnfStyle w:val="000000100000" w:firstRow="0" w:lastRow="0" w:firstColumn="0" w:lastColumn="0" w:oddVBand="0" w:evenVBand="0" w:oddHBand="1" w:evenHBand="0" w:firstRowFirstColumn="0" w:firstRowLastColumn="0" w:lastRowFirstColumn="0" w:lastRowLastColumn="0"/>
            </w:pPr>
          </w:p>
          <w:p w14:paraId="77D5017B" w14:textId="5F8096F0" w:rsidR="00673BB8" w:rsidRDefault="00E95CC0" w:rsidP="00E95CC0">
            <w:pPr>
              <w:cnfStyle w:val="000000100000" w:firstRow="0" w:lastRow="0" w:firstColumn="0" w:lastColumn="0" w:oddVBand="0" w:evenVBand="0" w:oddHBand="1" w:evenHBand="0" w:firstRowFirstColumn="0" w:firstRowLastColumn="0" w:lastRowFirstColumn="0" w:lastRowLastColumn="0"/>
            </w:pPr>
            <w:r>
              <w:t>I ask ‘What if…? to develop fresh thinking and innovative approaches to generate and implement solutions to improve performance and challenge the status quo</w:t>
            </w:r>
          </w:p>
        </w:tc>
        <w:tc>
          <w:tcPr>
            <w:tcW w:w="3686" w:type="dxa"/>
          </w:tcPr>
          <w:p w14:paraId="203B06BB" w14:textId="77777777" w:rsidR="009C13C6" w:rsidRDefault="009C13C6" w:rsidP="009C13C6">
            <w:pPr>
              <w:cnfStyle w:val="000000100000" w:firstRow="0" w:lastRow="0" w:firstColumn="0" w:lastColumn="0" w:oddVBand="0" w:evenVBand="0" w:oddHBand="1" w:evenHBand="0" w:firstRowFirstColumn="0" w:firstRowLastColumn="0" w:lastRowFirstColumn="0" w:lastRowLastColumn="0"/>
            </w:pPr>
            <w:r>
              <w:t>I routinely look for innovative and cost-effective ways to improve performance and customer service</w:t>
            </w:r>
          </w:p>
          <w:p w14:paraId="137DEB3C" w14:textId="77777777" w:rsidR="009C13C6" w:rsidRDefault="009C13C6" w:rsidP="009C13C6">
            <w:pPr>
              <w:cnfStyle w:val="000000100000" w:firstRow="0" w:lastRow="0" w:firstColumn="0" w:lastColumn="0" w:oddVBand="0" w:evenVBand="0" w:oddHBand="1" w:evenHBand="0" w:firstRowFirstColumn="0" w:firstRowLastColumn="0" w:lastRowFirstColumn="0" w:lastRowLastColumn="0"/>
            </w:pPr>
          </w:p>
          <w:p w14:paraId="60B61238" w14:textId="77777777" w:rsidR="009C13C6" w:rsidRDefault="009C13C6" w:rsidP="009C13C6">
            <w:pPr>
              <w:cnfStyle w:val="000000100000" w:firstRow="0" w:lastRow="0" w:firstColumn="0" w:lastColumn="0" w:oddVBand="0" w:evenVBand="0" w:oddHBand="1" w:evenHBand="0" w:firstRowFirstColumn="0" w:firstRowLastColumn="0" w:lastRowFirstColumn="0" w:lastRowLastColumn="0"/>
            </w:pPr>
            <w:r>
              <w:t>I champion change and deal successfully with ambiguity, enabling people to see positive and exciting possibilities for the future</w:t>
            </w:r>
          </w:p>
          <w:p w14:paraId="43E5DBBD" w14:textId="77777777" w:rsidR="009C13C6" w:rsidRDefault="009C13C6" w:rsidP="009C13C6">
            <w:pPr>
              <w:cnfStyle w:val="000000100000" w:firstRow="0" w:lastRow="0" w:firstColumn="0" w:lastColumn="0" w:oddVBand="0" w:evenVBand="0" w:oddHBand="1" w:evenHBand="0" w:firstRowFirstColumn="0" w:firstRowLastColumn="0" w:lastRowFirstColumn="0" w:lastRowLastColumn="0"/>
            </w:pPr>
          </w:p>
          <w:p w14:paraId="41A6BF00" w14:textId="642BC2FD" w:rsidR="00673BB8" w:rsidRDefault="009C13C6" w:rsidP="009C13C6">
            <w:pPr>
              <w:cnfStyle w:val="000000100000" w:firstRow="0" w:lastRow="0" w:firstColumn="0" w:lastColumn="0" w:oddVBand="0" w:evenVBand="0" w:oddHBand="1" w:evenHBand="0" w:firstRowFirstColumn="0" w:firstRowLastColumn="0" w:lastRowFirstColumn="0" w:lastRowLastColumn="0"/>
            </w:pPr>
            <w:r>
              <w:t>I take calculated risks based on available evidence and my professional judgement to learn and try new things</w:t>
            </w:r>
          </w:p>
        </w:tc>
      </w:tr>
      <w:tr w:rsidR="00673BB8" w14:paraId="3ACDF7ED" w14:textId="77777777" w:rsidTr="00673BB8">
        <w:tc>
          <w:tcPr>
            <w:cnfStyle w:val="001000000000" w:firstRow="0" w:lastRow="0" w:firstColumn="1" w:lastColumn="0" w:oddVBand="0" w:evenVBand="0" w:oddHBand="0" w:evenHBand="0" w:firstRowFirstColumn="0" w:firstRowLastColumn="0" w:lastRowFirstColumn="0" w:lastRowLastColumn="0"/>
            <w:tcW w:w="1700" w:type="dxa"/>
          </w:tcPr>
          <w:p w14:paraId="3BBA2D7D" w14:textId="37F76C3A" w:rsidR="00673BB8" w:rsidRDefault="00673BB8" w:rsidP="00B17570">
            <w:r>
              <w:t>Leadership</w:t>
            </w:r>
          </w:p>
        </w:tc>
        <w:tc>
          <w:tcPr>
            <w:tcW w:w="3970" w:type="dxa"/>
          </w:tcPr>
          <w:p w14:paraId="4A65F0F5" w14:textId="77777777" w:rsidR="00E37A5A" w:rsidRDefault="00E37A5A" w:rsidP="00E37A5A">
            <w:pPr>
              <w:cnfStyle w:val="000000000000" w:firstRow="0" w:lastRow="0" w:firstColumn="0" w:lastColumn="0" w:oddVBand="0" w:evenVBand="0" w:oddHBand="0" w:evenHBand="0" w:firstRowFirstColumn="0" w:firstRowLastColumn="0" w:lastRowFirstColumn="0" w:lastRowLastColumn="0"/>
            </w:pPr>
            <w:r>
              <w:t>I demonstrate a clear sense of purpose and direction, in line with organisational objectives</w:t>
            </w:r>
          </w:p>
          <w:p w14:paraId="43D9D539" w14:textId="77777777" w:rsidR="00E37A5A" w:rsidRDefault="00E37A5A" w:rsidP="00E37A5A">
            <w:pPr>
              <w:cnfStyle w:val="000000000000" w:firstRow="0" w:lastRow="0" w:firstColumn="0" w:lastColumn="0" w:oddVBand="0" w:evenVBand="0" w:oddHBand="0" w:evenHBand="0" w:firstRowFirstColumn="0" w:firstRowLastColumn="0" w:lastRowFirstColumn="0" w:lastRowLastColumn="0"/>
            </w:pPr>
          </w:p>
          <w:p w14:paraId="16D5CCF7" w14:textId="77777777" w:rsidR="00E37A5A" w:rsidRDefault="00E37A5A" w:rsidP="00E37A5A">
            <w:pPr>
              <w:cnfStyle w:val="000000000000" w:firstRow="0" w:lastRow="0" w:firstColumn="0" w:lastColumn="0" w:oddVBand="0" w:evenVBand="0" w:oddHBand="0" w:evenHBand="0" w:firstRowFirstColumn="0" w:firstRowLastColumn="0" w:lastRowFirstColumn="0" w:lastRowLastColumn="0"/>
            </w:pPr>
            <w:r>
              <w:t>I am willing to take difficult decisions</w:t>
            </w:r>
          </w:p>
          <w:p w14:paraId="2324F0BB" w14:textId="77777777" w:rsidR="00E37A5A" w:rsidRDefault="00E37A5A" w:rsidP="00E37A5A">
            <w:pPr>
              <w:cnfStyle w:val="000000000000" w:firstRow="0" w:lastRow="0" w:firstColumn="0" w:lastColumn="0" w:oddVBand="0" w:evenVBand="0" w:oddHBand="0" w:evenHBand="0" w:firstRowFirstColumn="0" w:firstRowLastColumn="0" w:lastRowFirstColumn="0" w:lastRowLastColumn="0"/>
            </w:pPr>
          </w:p>
          <w:p w14:paraId="706FF3A4" w14:textId="5B33F6F8" w:rsidR="00673BB8" w:rsidRDefault="00E37A5A" w:rsidP="00E37A5A">
            <w:pPr>
              <w:cnfStyle w:val="000000000000" w:firstRow="0" w:lastRow="0" w:firstColumn="0" w:lastColumn="0" w:oddVBand="0" w:evenVBand="0" w:oddHBand="0" w:evenHBand="0" w:firstRowFirstColumn="0" w:firstRowLastColumn="0" w:lastRowFirstColumn="0" w:lastRowLastColumn="0"/>
            </w:pPr>
            <w:r>
              <w:t>My personal actions promote a positive image of Bexley</w:t>
            </w:r>
          </w:p>
        </w:tc>
        <w:tc>
          <w:tcPr>
            <w:tcW w:w="3686" w:type="dxa"/>
          </w:tcPr>
          <w:p w14:paraId="6A629241" w14:textId="77777777" w:rsidR="00967406" w:rsidRDefault="00967406" w:rsidP="00967406">
            <w:pPr>
              <w:cnfStyle w:val="000000000000" w:firstRow="0" w:lastRow="0" w:firstColumn="0" w:lastColumn="0" w:oddVBand="0" w:evenVBand="0" w:oddHBand="0" w:evenHBand="0" w:firstRowFirstColumn="0" w:firstRowLastColumn="0" w:lastRowFirstColumn="0" w:lastRowLastColumn="0"/>
            </w:pPr>
            <w:r>
              <w:t>I take responsibility for my service and for making things happen to make a difference to my service users</w:t>
            </w:r>
          </w:p>
          <w:p w14:paraId="6291BE5F" w14:textId="77777777" w:rsidR="00967406" w:rsidRDefault="00967406" w:rsidP="00967406">
            <w:pPr>
              <w:cnfStyle w:val="000000000000" w:firstRow="0" w:lastRow="0" w:firstColumn="0" w:lastColumn="0" w:oddVBand="0" w:evenVBand="0" w:oddHBand="0" w:evenHBand="0" w:firstRowFirstColumn="0" w:firstRowLastColumn="0" w:lastRowFirstColumn="0" w:lastRowLastColumn="0"/>
            </w:pPr>
          </w:p>
          <w:p w14:paraId="0C413EE5" w14:textId="77777777" w:rsidR="00967406" w:rsidRDefault="00967406" w:rsidP="00967406">
            <w:pPr>
              <w:cnfStyle w:val="000000000000" w:firstRow="0" w:lastRow="0" w:firstColumn="0" w:lastColumn="0" w:oddVBand="0" w:evenVBand="0" w:oddHBand="0" w:evenHBand="0" w:firstRowFirstColumn="0" w:firstRowLastColumn="0" w:lastRowFirstColumn="0" w:lastRowLastColumn="0"/>
            </w:pPr>
            <w:r>
              <w:t>I create an environment where staff can thrive and show I value and trust staff, give praise and recognise good work</w:t>
            </w:r>
          </w:p>
          <w:p w14:paraId="3E169EC0" w14:textId="77777777" w:rsidR="00967406" w:rsidRDefault="00967406" w:rsidP="00967406">
            <w:pPr>
              <w:cnfStyle w:val="000000000000" w:firstRow="0" w:lastRow="0" w:firstColumn="0" w:lastColumn="0" w:oddVBand="0" w:evenVBand="0" w:oddHBand="0" w:evenHBand="0" w:firstRowFirstColumn="0" w:firstRowLastColumn="0" w:lastRowFirstColumn="0" w:lastRowLastColumn="0"/>
            </w:pPr>
          </w:p>
          <w:p w14:paraId="11E2D59D" w14:textId="04D4F123" w:rsidR="00673BB8" w:rsidRDefault="00967406" w:rsidP="00967406">
            <w:pPr>
              <w:cnfStyle w:val="000000000000" w:firstRow="0" w:lastRow="0" w:firstColumn="0" w:lastColumn="0" w:oddVBand="0" w:evenVBand="0" w:oddHBand="0" w:evenHBand="0" w:firstRowFirstColumn="0" w:firstRowLastColumn="0" w:lastRowFirstColumn="0" w:lastRowLastColumn="0"/>
            </w:pPr>
            <w:r>
              <w:t>I inspire, lead and encourage staff to move forward</w:t>
            </w:r>
          </w:p>
        </w:tc>
      </w:tr>
      <w:tr w:rsidR="00673BB8" w14:paraId="53935160" w14:textId="77777777" w:rsidTr="00673B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Pr>
          <w:p w14:paraId="0AAD065C" w14:textId="2450A523" w:rsidR="00673BB8" w:rsidRDefault="00673BB8" w:rsidP="00B17570">
            <w:r>
              <w:t>Collaboration</w:t>
            </w:r>
          </w:p>
        </w:tc>
        <w:tc>
          <w:tcPr>
            <w:tcW w:w="3970" w:type="dxa"/>
          </w:tcPr>
          <w:p w14:paraId="44222429" w14:textId="77777777" w:rsidR="00F85738" w:rsidRDefault="00F85738" w:rsidP="00F85738">
            <w:pPr>
              <w:cnfStyle w:val="000000100000" w:firstRow="0" w:lastRow="0" w:firstColumn="0" w:lastColumn="0" w:oddVBand="0" w:evenVBand="0" w:oddHBand="1" w:evenHBand="0" w:firstRowFirstColumn="0" w:firstRowLastColumn="0" w:lastRowFirstColumn="0" w:lastRowLastColumn="0"/>
            </w:pPr>
            <w:r>
              <w:t>I show respect for others and value contributions from internal and external partners and customers</w:t>
            </w:r>
          </w:p>
          <w:p w14:paraId="6CD20D69" w14:textId="77777777" w:rsidR="00F85738" w:rsidRDefault="00F85738" w:rsidP="00F85738">
            <w:pPr>
              <w:cnfStyle w:val="000000100000" w:firstRow="0" w:lastRow="0" w:firstColumn="0" w:lastColumn="0" w:oddVBand="0" w:evenVBand="0" w:oddHBand="1" w:evenHBand="0" w:firstRowFirstColumn="0" w:firstRowLastColumn="0" w:lastRowFirstColumn="0" w:lastRowLastColumn="0"/>
            </w:pPr>
          </w:p>
          <w:p w14:paraId="51597126" w14:textId="77777777" w:rsidR="00F85738" w:rsidRDefault="00F85738" w:rsidP="00F85738">
            <w:pPr>
              <w:cnfStyle w:val="000000100000" w:firstRow="0" w:lastRow="0" w:firstColumn="0" w:lastColumn="0" w:oddVBand="0" w:evenVBand="0" w:oddHBand="1" w:evenHBand="0" w:firstRowFirstColumn="0" w:firstRowLastColumn="0" w:lastRowFirstColumn="0" w:lastRowLastColumn="0"/>
            </w:pPr>
            <w:r>
              <w:t>I recognise the right solution, regardless of who initiated it</w:t>
            </w:r>
          </w:p>
          <w:p w14:paraId="6F56B052" w14:textId="77777777" w:rsidR="00F85738" w:rsidRDefault="00F85738" w:rsidP="00F85738">
            <w:pPr>
              <w:cnfStyle w:val="000000100000" w:firstRow="0" w:lastRow="0" w:firstColumn="0" w:lastColumn="0" w:oddVBand="0" w:evenVBand="0" w:oddHBand="1" w:evenHBand="0" w:firstRowFirstColumn="0" w:firstRowLastColumn="0" w:lastRowFirstColumn="0" w:lastRowLastColumn="0"/>
            </w:pPr>
          </w:p>
          <w:p w14:paraId="2AD9A0EF" w14:textId="6BB71ABE" w:rsidR="00673BB8" w:rsidRDefault="00F85738" w:rsidP="00F85738">
            <w:pPr>
              <w:cnfStyle w:val="000000100000" w:firstRow="0" w:lastRow="0" w:firstColumn="0" w:lastColumn="0" w:oddVBand="0" w:evenVBand="0" w:oddHBand="1" w:evenHBand="0" w:firstRowFirstColumn="0" w:firstRowLastColumn="0" w:lastRowFirstColumn="0" w:lastRowLastColumn="0"/>
            </w:pPr>
            <w:r>
              <w:t>I seek out and work with partners who can help me achieve the outcomes and objectives I need to deliver</w:t>
            </w:r>
          </w:p>
        </w:tc>
        <w:tc>
          <w:tcPr>
            <w:tcW w:w="3686" w:type="dxa"/>
          </w:tcPr>
          <w:p w14:paraId="641EFB42" w14:textId="77777777" w:rsidR="003B21DA" w:rsidRDefault="003B21DA" w:rsidP="003B21DA">
            <w:pPr>
              <w:cnfStyle w:val="000000100000" w:firstRow="0" w:lastRow="0" w:firstColumn="0" w:lastColumn="0" w:oddVBand="0" w:evenVBand="0" w:oddHBand="1" w:evenHBand="0" w:firstRowFirstColumn="0" w:firstRowLastColumn="0" w:lastRowFirstColumn="0" w:lastRowLastColumn="0"/>
            </w:pPr>
            <w:r>
              <w:t>I encourage the feeling that the team is a collective unit with shared goals</w:t>
            </w:r>
          </w:p>
          <w:p w14:paraId="139A0E50" w14:textId="77777777" w:rsidR="003B21DA" w:rsidRDefault="003B21DA" w:rsidP="003B21DA">
            <w:pPr>
              <w:cnfStyle w:val="000000100000" w:firstRow="0" w:lastRow="0" w:firstColumn="0" w:lastColumn="0" w:oddVBand="0" w:evenVBand="0" w:oddHBand="1" w:evenHBand="0" w:firstRowFirstColumn="0" w:firstRowLastColumn="0" w:lastRowFirstColumn="0" w:lastRowLastColumn="0"/>
            </w:pPr>
          </w:p>
          <w:p w14:paraId="1823C5CB" w14:textId="77777777" w:rsidR="003B21DA" w:rsidRDefault="003B21DA" w:rsidP="003B21DA">
            <w:pPr>
              <w:cnfStyle w:val="000000100000" w:firstRow="0" w:lastRow="0" w:firstColumn="0" w:lastColumn="0" w:oddVBand="0" w:evenVBand="0" w:oddHBand="1" w:evenHBand="0" w:firstRowFirstColumn="0" w:firstRowLastColumn="0" w:lastRowFirstColumn="0" w:lastRowLastColumn="0"/>
            </w:pPr>
            <w:r>
              <w:t>I engage with service partners and other areas of the Bexley organisation to understand the demands on others and seek solutions as One Council</w:t>
            </w:r>
          </w:p>
          <w:p w14:paraId="2F67AF19" w14:textId="77777777" w:rsidR="003B21DA" w:rsidRDefault="003B21DA" w:rsidP="003B21DA">
            <w:pPr>
              <w:cnfStyle w:val="000000100000" w:firstRow="0" w:lastRow="0" w:firstColumn="0" w:lastColumn="0" w:oddVBand="0" w:evenVBand="0" w:oddHBand="1" w:evenHBand="0" w:firstRowFirstColumn="0" w:firstRowLastColumn="0" w:lastRowFirstColumn="0" w:lastRowLastColumn="0"/>
            </w:pPr>
          </w:p>
          <w:p w14:paraId="79FFBC6C" w14:textId="37B52E52" w:rsidR="00673BB8" w:rsidRDefault="003B21DA" w:rsidP="003B21DA">
            <w:pPr>
              <w:cnfStyle w:val="000000100000" w:firstRow="0" w:lastRow="0" w:firstColumn="0" w:lastColumn="0" w:oddVBand="0" w:evenVBand="0" w:oddHBand="1" w:evenHBand="0" w:firstRowFirstColumn="0" w:firstRowLastColumn="0" w:lastRowFirstColumn="0" w:lastRowLastColumn="0"/>
            </w:pPr>
            <w:r>
              <w:t>I network internally and externally</w:t>
            </w:r>
          </w:p>
        </w:tc>
      </w:tr>
      <w:tr w:rsidR="00673BB8" w14:paraId="5A9541A4" w14:textId="77777777" w:rsidTr="00673BB8">
        <w:tc>
          <w:tcPr>
            <w:cnfStyle w:val="001000000000" w:firstRow="0" w:lastRow="0" w:firstColumn="1" w:lastColumn="0" w:oddVBand="0" w:evenVBand="0" w:oddHBand="0" w:evenHBand="0" w:firstRowFirstColumn="0" w:firstRowLastColumn="0" w:lastRowFirstColumn="0" w:lastRowLastColumn="0"/>
            <w:tcW w:w="1700" w:type="dxa"/>
          </w:tcPr>
          <w:p w14:paraId="55A5C42A" w14:textId="57297C39" w:rsidR="00673BB8" w:rsidRDefault="00673BB8" w:rsidP="00B17570">
            <w:r>
              <w:lastRenderedPageBreak/>
              <w:t>Listening and Responding</w:t>
            </w:r>
          </w:p>
        </w:tc>
        <w:tc>
          <w:tcPr>
            <w:tcW w:w="3970" w:type="dxa"/>
          </w:tcPr>
          <w:p w14:paraId="7DB3CFED" w14:textId="77777777" w:rsidR="002D2FCA" w:rsidRDefault="002D2FCA" w:rsidP="002D2FCA">
            <w:pPr>
              <w:cnfStyle w:val="000000000000" w:firstRow="0" w:lastRow="0" w:firstColumn="0" w:lastColumn="0" w:oddVBand="0" w:evenVBand="0" w:oddHBand="0" w:evenHBand="0" w:firstRowFirstColumn="0" w:firstRowLastColumn="0" w:lastRowFirstColumn="0" w:lastRowLastColumn="0"/>
            </w:pPr>
            <w:r>
              <w:t>I acknowledge other people’s viewpoints and work with them to find a win-win solution</w:t>
            </w:r>
          </w:p>
          <w:p w14:paraId="763CC276" w14:textId="77777777" w:rsidR="002D2FCA" w:rsidRDefault="002D2FCA" w:rsidP="002D2FCA">
            <w:pPr>
              <w:cnfStyle w:val="000000000000" w:firstRow="0" w:lastRow="0" w:firstColumn="0" w:lastColumn="0" w:oddVBand="0" w:evenVBand="0" w:oddHBand="0" w:evenHBand="0" w:firstRowFirstColumn="0" w:firstRowLastColumn="0" w:lastRowFirstColumn="0" w:lastRowLastColumn="0"/>
            </w:pPr>
          </w:p>
          <w:p w14:paraId="13FD2361" w14:textId="77777777" w:rsidR="002D2FCA" w:rsidRDefault="002D2FCA" w:rsidP="002D2FCA">
            <w:pPr>
              <w:cnfStyle w:val="000000000000" w:firstRow="0" w:lastRow="0" w:firstColumn="0" w:lastColumn="0" w:oddVBand="0" w:evenVBand="0" w:oddHBand="0" w:evenHBand="0" w:firstRowFirstColumn="0" w:firstRowLastColumn="0" w:lastRowFirstColumn="0" w:lastRowLastColumn="0"/>
            </w:pPr>
            <w:r>
              <w:t>I prepare and present information anticipating questions and problems</w:t>
            </w:r>
          </w:p>
          <w:p w14:paraId="7142F31D" w14:textId="77777777" w:rsidR="002D2FCA" w:rsidRDefault="002D2FCA" w:rsidP="002D2FCA">
            <w:pPr>
              <w:cnfStyle w:val="000000000000" w:firstRow="0" w:lastRow="0" w:firstColumn="0" w:lastColumn="0" w:oddVBand="0" w:evenVBand="0" w:oddHBand="0" w:evenHBand="0" w:firstRowFirstColumn="0" w:firstRowLastColumn="0" w:lastRowFirstColumn="0" w:lastRowLastColumn="0"/>
            </w:pPr>
          </w:p>
          <w:p w14:paraId="53635580" w14:textId="30758630" w:rsidR="00673BB8" w:rsidRDefault="002D2FCA" w:rsidP="002D2FCA">
            <w:pPr>
              <w:cnfStyle w:val="000000000000" w:firstRow="0" w:lastRow="0" w:firstColumn="0" w:lastColumn="0" w:oddVBand="0" w:evenVBand="0" w:oddHBand="0" w:evenHBand="0" w:firstRowFirstColumn="0" w:firstRowLastColumn="0" w:lastRowFirstColumn="0" w:lastRowLastColumn="0"/>
            </w:pPr>
            <w:r>
              <w:t>I adapt my style to the audience and their needs, using the most appropriate communication channels</w:t>
            </w:r>
          </w:p>
        </w:tc>
        <w:tc>
          <w:tcPr>
            <w:tcW w:w="3686" w:type="dxa"/>
          </w:tcPr>
          <w:p w14:paraId="68656685" w14:textId="77777777" w:rsidR="004912BD" w:rsidRDefault="004912BD" w:rsidP="004912BD">
            <w:pPr>
              <w:cnfStyle w:val="000000000000" w:firstRow="0" w:lastRow="0" w:firstColumn="0" w:lastColumn="0" w:oddVBand="0" w:evenVBand="0" w:oddHBand="0" w:evenHBand="0" w:firstRowFirstColumn="0" w:firstRowLastColumn="0" w:lastRowFirstColumn="0" w:lastRowLastColumn="0"/>
            </w:pPr>
            <w:r>
              <w:t xml:space="preserve">I seek regular service user feedback and review customer data to shape service improvements </w:t>
            </w:r>
          </w:p>
          <w:p w14:paraId="151AD928" w14:textId="77777777" w:rsidR="004912BD" w:rsidRDefault="004912BD" w:rsidP="004912BD">
            <w:pPr>
              <w:cnfStyle w:val="000000000000" w:firstRow="0" w:lastRow="0" w:firstColumn="0" w:lastColumn="0" w:oddVBand="0" w:evenVBand="0" w:oddHBand="0" w:evenHBand="0" w:firstRowFirstColumn="0" w:firstRowLastColumn="0" w:lastRowFirstColumn="0" w:lastRowLastColumn="0"/>
            </w:pPr>
          </w:p>
          <w:p w14:paraId="42098908" w14:textId="77777777" w:rsidR="004912BD" w:rsidRDefault="004912BD" w:rsidP="004912BD">
            <w:pPr>
              <w:cnfStyle w:val="000000000000" w:firstRow="0" w:lastRow="0" w:firstColumn="0" w:lastColumn="0" w:oddVBand="0" w:evenVBand="0" w:oddHBand="0" w:evenHBand="0" w:firstRowFirstColumn="0" w:firstRowLastColumn="0" w:lastRowFirstColumn="0" w:lastRowLastColumn="0"/>
            </w:pPr>
            <w:r>
              <w:t>I ask staff for ideas on how to improve our service and how I can improve as a manager, listen to them and act on  them</w:t>
            </w:r>
          </w:p>
          <w:p w14:paraId="02DAC5E9" w14:textId="77777777" w:rsidR="004912BD" w:rsidRDefault="004912BD" w:rsidP="004912BD">
            <w:pPr>
              <w:cnfStyle w:val="000000000000" w:firstRow="0" w:lastRow="0" w:firstColumn="0" w:lastColumn="0" w:oddVBand="0" w:evenVBand="0" w:oddHBand="0" w:evenHBand="0" w:firstRowFirstColumn="0" w:firstRowLastColumn="0" w:lastRowFirstColumn="0" w:lastRowLastColumn="0"/>
            </w:pPr>
          </w:p>
          <w:p w14:paraId="24D3EBF7" w14:textId="1DE7327F" w:rsidR="00673BB8" w:rsidRDefault="004912BD" w:rsidP="004912BD">
            <w:pPr>
              <w:cnfStyle w:val="000000000000" w:firstRow="0" w:lastRow="0" w:firstColumn="0" w:lastColumn="0" w:oddVBand="0" w:evenVBand="0" w:oddHBand="0" w:evenHBand="0" w:firstRowFirstColumn="0" w:firstRowLastColumn="0" w:lastRowFirstColumn="0" w:lastRowLastColumn="0"/>
            </w:pPr>
            <w:r>
              <w:t>I empower staff to make decisions and changes to improve value for money, customer service and productivity</w:t>
            </w:r>
          </w:p>
        </w:tc>
      </w:tr>
      <w:tr w:rsidR="00673BB8" w14:paraId="5EC9F056" w14:textId="77777777" w:rsidTr="00673B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Pr>
          <w:p w14:paraId="2B04046D" w14:textId="2EC2F6A8" w:rsidR="00673BB8" w:rsidRDefault="00673BB8" w:rsidP="00B17570">
            <w:r>
              <w:t>Open and Accessible</w:t>
            </w:r>
          </w:p>
        </w:tc>
        <w:tc>
          <w:tcPr>
            <w:tcW w:w="3970" w:type="dxa"/>
          </w:tcPr>
          <w:p w14:paraId="3E926518" w14:textId="77777777" w:rsidR="00C00037" w:rsidRDefault="00C00037" w:rsidP="00C00037">
            <w:pPr>
              <w:cnfStyle w:val="000000100000" w:firstRow="0" w:lastRow="0" w:firstColumn="0" w:lastColumn="0" w:oddVBand="0" w:evenVBand="0" w:oddHBand="1" w:evenHBand="0" w:firstRowFirstColumn="0" w:firstRowLastColumn="0" w:lastRowFirstColumn="0" w:lastRowLastColumn="0"/>
            </w:pPr>
            <w:r>
              <w:t>I see issues from the customer / user perspective</w:t>
            </w:r>
          </w:p>
          <w:p w14:paraId="113D0F7B" w14:textId="77777777" w:rsidR="00C00037" w:rsidRDefault="00C00037" w:rsidP="00C00037">
            <w:pPr>
              <w:cnfStyle w:val="000000100000" w:firstRow="0" w:lastRow="0" w:firstColumn="0" w:lastColumn="0" w:oddVBand="0" w:evenVBand="0" w:oddHBand="1" w:evenHBand="0" w:firstRowFirstColumn="0" w:firstRowLastColumn="0" w:lastRowFirstColumn="0" w:lastRowLastColumn="0"/>
            </w:pPr>
          </w:p>
          <w:p w14:paraId="6E879947" w14:textId="77777777" w:rsidR="00C00037" w:rsidRDefault="00C00037" w:rsidP="00C00037">
            <w:pPr>
              <w:cnfStyle w:val="000000100000" w:firstRow="0" w:lastRow="0" w:firstColumn="0" w:lastColumn="0" w:oddVBand="0" w:evenVBand="0" w:oddHBand="1" w:evenHBand="0" w:firstRowFirstColumn="0" w:firstRowLastColumn="0" w:lastRowFirstColumn="0" w:lastRowLastColumn="0"/>
            </w:pPr>
            <w:r>
              <w:t>I monitor customer feedback and level of satisfaction with the service they receive, and use this to improve and pre-empt customer needs</w:t>
            </w:r>
          </w:p>
          <w:p w14:paraId="63103074" w14:textId="77777777" w:rsidR="00C00037" w:rsidRDefault="00C00037" w:rsidP="00C00037">
            <w:pPr>
              <w:cnfStyle w:val="000000100000" w:firstRow="0" w:lastRow="0" w:firstColumn="0" w:lastColumn="0" w:oddVBand="0" w:evenVBand="0" w:oddHBand="1" w:evenHBand="0" w:firstRowFirstColumn="0" w:firstRowLastColumn="0" w:lastRowFirstColumn="0" w:lastRowLastColumn="0"/>
            </w:pPr>
          </w:p>
          <w:p w14:paraId="542A86E3" w14:textId="7F1FAF20" w:rsidR="00673BB8" w:rsidRDefault="00C00037" w:rsidP="00C00037">
            <w:pPr>
              <w:cnfStyle w:val="000000100000" w:firstRow="0" w:lastRow="0" w:firstColumn="0" w:lastColumn="0" w:oddVBand="0" w:evenVBand="0" w:oddHBand="1" w:evenHBand="0" w:firstRowFirstColumn="0" w:firstRowLastColumn="0" w:lastRowFirstColumn="0" w:lastRowLastColumn="0"/>
            </w:pPr>
            <w:r>
              <w:t>I seek to build and maintain positive relationships with customers and partners</w:t>
            </w:r>
          </w:p>
        </w:tc>
        <w:tc>
          <w:tcPr>
            <w:tcW w:w="3686" w:type="dxa"/>
          </w:tcPr>
          <w:p w14:paraId="74D078CC" w14:textId="77777777" w:rsidR="00C95A7F" w:rsidRDefault="00C95A7F" w:rsidP="00C95A7F">
            <w:pPr>
              <w:cnfStyle w:val="000000100000" w:firstRow="0" w:lastRow="0" w:firstColumn="0" w:lastColumn="0" w:oddVBand="0" w:evenVBand="0" w:oddHBand="1" w:evenHBand="0" w:firstRowFirstColumn="0" w:firstRowLastColumn="0" w:lastRowFirstColumn="0" w:lastRowLastColumn="0"/>
            </w:pPr>
            <w:r>
              <w:t>I am accessible to my service users, customers, staff and Members</w:t>
            </w:r>
          </w:p>
          <w:p w14:paraId="7CB71EC5" w14:textId="77777777" w:rsidR="00C95A7F" w:rsidRDefault="00C95A7F" w:rsidP="00C95A7F">
            <w:pPr>
              <w:cnfStyle w:val="000000100000" w:firstRow="0" w:lastRow="0" w:firstColumn="0" w:lastColumn="0" w:oddVBand="0" w:evenVBand="0" w:oddHBand="1" w:evenHBand="0" w:firstRowFirstColumn="0" w:firstRowLastColumn="0" w:lastRowFirstColumn="0" w:lastRowLastColumn="0"/>
            </w:pPr>
          </w:p>
          <w:p w14:paraId="182464BA" w14:textId="77777777" w:rsidR="00C95A7F" w:rsidRDefault="00C95A7F" w:rsidP="00C95A7F">
            <w:pPr>
              <w:cnfStyle w:val="000000100000" w:firstRow="0" w:lastRow="0" w:firstColumn="0" w:lastColumn="0" w:oddVBand="0" w:evenVBand="0" w:oddHBand="1" w:evenHBand="0" w:firstRowFirstColumn="0" w:firstRowLastColumn="0" w:lastRowFirstColumn="0" w:lastRowLastColumn="0"/>
            </w:pPr>
            <w:r>
              <w:t>I communicate and share a clear vision for the bigger picture as well as specific service areas</w:t>
            </w:r>
          </w:p>
          <w:p w14:paraId="47390278" w14:textId="77777777" w:rsidR="00C95A7F" w:rsidRDefault="00C95A7F" w:rsidP="00C95A7F">
            <w:pPr>
              <w:cnfStyle w:val="000000100000" w:firstRow="0" w:lastRow="0" w:firstColumn="0" w:lastColumn="0" w:oddVBand="0" w:evenVBand="0" w:oddHBand="1" w:evenHBand="0" w:firstRowFirstColumn="0" w:firstRowLastColumn="0" w:lastRowFirstColumn="0" w:lastRowLastColumn="0"/>
            </w:pPr>
          </w:p>
          <w:p w14:paraId="7E85A2A1" w14:textId="712099B2" w:rsidR="00673BB8" w:rsidRDefault="00C95A7F" w:rsidP="00C95A7F">
            <w:pPr>
              <w:cnfStyle w:val="000000100000" w:firstRow="0" w:lastRow="0" w:firstColumn="0" w:lastColumn="0" w:oddVBand="0" w:evenVBand="0" w:oddHBand="1" w:evenHBand="0" w:firstRowFirstColumn="0" w:firstRowLastColumn="0" w:lastRowFirstColumn="0" w:lastRowLastColumn="0"/>
            </w:pPr>
            <w:r>
              <w:t>I outline what is expected of individuals and their contribution to the whole, and am consistent in my expectations</w:t>
            </w:r>
          </w:p>
        </w:tc>
      </w:tr>
      <w:tr w:rsidR="00673BB8" w14:paraId="03DA9711" w14:textId="77777777" w:rsidTr="00673BB8">
        <w:tc>
          <w:tcPr>
            <w:cnfStyle w:val="001000000000" w:firstRow="0" w:lastRow="0" w:firstColumn="1" w:lastColumn="0" w:oddVBand="0" w:evenVBand="0" w:oddHBand="0" w:evenHBand="0" w:firstRowFirstColumn="0" w:firstRowLastColumn="0" w:lastRowFirstColumn="0" w:lastRowLastColumn="0"/>
            <w:tcW w:w="1700" w:type="dxa"/>
          </w:tcPr>
          <w:p w14:paraId="04160357" w14:textId="1896D5BC" w:rsidR="00673BB8" w:rsidRDefault="00673BB8" w:rsidP="00B17570">
            <w:r>
              <w:t>Impact</w:t>
            </w:r>
          </w:p>
        </w:tc>
        <w:tc>
          <w:tcPr>
            <w:tcW w:w="3970" w:type="dxa"/>
          </w:tcPr>
          <w:p w14:paraId="655C98F8" w14:textId="77777777" w:rsidR="00C84331" w:rsidRDefault="00C84331" w:rsidP="00C84331">
            <w:pPr>
              <w:cnfStyle w:val="000000000000" w:firstRow="0" w:lastRow="0" w:firstColumn="0" w:lastColumn="0" w:oddVBand="0" w:evenVBand="0" w:oddHBand="0" w:evenHBand="0" w:firstRowFirstColumn="0" w:firstRowLastColumn="0" w:lastRowFirstColumn="0" w:lastRowLastColumn="0"/>
            </w:pPr>
            <w:r>
              <w:t>I prioritise my activities and resources to focus on those which have the most impact for residents</w:t>
            </w:r>
          </w:p>
          <w:p w14:paraId="2C65563C" w14:textId="77777777" w:rsidR="00C84331" w:rsidRDefault="00C84331" w:rsidP="00C84331">
            <w:pPr>
              <w:cnfStyle w:val="000000000000" w:firstRow="0" w:lastRow="0" w:firstColumn="0" w:lastColumn="0" w:oddVBand="0" w:evenVBand="0" w:oddHBand="0" w:evenHBand="0" w:firstRowFirstColumn="0" w:firstRowLastColumn="0" w:lastRowFirstColumn="0" w:lastRowLastColumn="0"/>
            </w:pPr>
          </w:p>
          <w:p w14:paraId="46AA041A" w14:textId="77777777" w:rsidR="00C84331" w:rsidRDefault="00C84331" w:rsidP="00C84331">
            <w:pPr>
              <w:cnfStyle w:val="000000000000" w:firstRow="0" w:lastRow="0" w:firstColumn="0" w:lastColumn="0" w:oddVBand="0" w:evenVBand="0" w:oddHBand="0" w:evenHBand="0" w:firstRowFirstColumn="0" w:firstRowLastColumn="0" w:lastRowFirstColumn="0" w:lastRowLastColumn="0"/>
            </w:pPr>
            <w:r>
              <w:t>I take responsibility for making things happen and achieving my objectives</w:t>
            </w:r>
          </w:p>
          <w:p w14:paraId="036C3E27" w14:textId="77777777" w:rsidR="00C84331" w:rsidRDefault="00C84331" w:rsidP="00C84331">
            <w:pPr>
              <w:cnfStyle w:val="000000000000" w:firstRow="0" w:lastRow="0" w:firstColumn="0" w:lastColumn="0" w:oddVBand="0" w:evenVBand="0" w:oddHBand="0" w:evenHBand="0" w:firstRowFirstColumn="0" w:firstRowLastColumn="0" w:lastRowFirstColumn="0" w:lastRowLastColumn="0"/>
            </w:pPr>
          </w:p>
          <w:p w14:paraId="5B8AC9E4" w14:textId="2AEB6821" w:rsidR="00673BB8" w:rsidRDefault="00C84331" w:rsidP="00363296">
            <w:pPr>
              <w:cnfStyle w:val="000000000000" w:firstRow="0" w:lastRow="0" w:firstColumn="0" w:lastColumn="0" w:oddVBand="0" w:evenVBand="0" w:oddHBand="0" w:evenHBand="0" w:firstRowFirstColumn="0" w:firstRowLastColumn="0" w:lastRowFirstColumn="0" w:lastRowLastColumn="0"/>
            </w:pPr>
            <w:r>
              <w:t>I make decisions and clear recommendations based on my professional opinion and experience, informed by a range of information and evidence</w:t>
            </w:r>
          </w:p>
        </w:tc>
        <w:tc>
          <w:tcPr>
            <w:tcW w:w="3686" w:type="dxa"/>
          </w:tcPr>
          <w:p w14:paraId="103992A7" w14:textId="77777777" w:rsidR="00363296" w:rsidRDefault="00363296" w:rsidP="00363296">
            <w:pPr>
              <w:cnfStyle w:val="000000000000" w:firstRow="0" w:lastRow="0" w:firstColumn="0" w:lastColumn="0" w:oddVBand="0" w:evenVBand="0" w:oddHBand="0" w:evenHBand="0" w:firstRowFirstColumn="0" w:firstRowLastColumn="0" w:lastRowFirstColumn="0" w:lastRowLastColumn="0"/>
            </w:pPr>
            <w:r>
              <w:t>I design services that provide value for money and deliver our outcomes, informed by evidence</w:t>
            </w:r>
          </w:p>
          <w:p w14:paraId="0BBBC50C" w14:textId="77777777" w:rsidR="00363296" w:rsidRDefault="00363296" w:rsidP="00363296">
            <w:pPr>
              <w:cnfStyle w:val="000000000000" w:firstRow="0" w:lastRow="0" w:firstColumn="0" w:lastColumn="0" w:oddVBand="0" w:evenVBand="0" w:oddHBand="0" w:evenHBand="0" w:firstRowFirstColumn="0" w:firstRowLastColumn="0" w:lastRowFirstColumn="0" w:lastRowLastColumn="0"/>
            </w:pPr>
          </w:p>
          <w:p w14:paraId="3D830F90" w14:textId="77777777" w:rsidR="00363296" w:rsidRDefault="00363296" w:rsidP="00363296">
            <w:pPr>
              <w:cnfStyle w:val="000000000000" w:firstRow="0" w:lastRow="0" w:firstColumn="0" w:lastColumn="0" w:oddVBand="0" w:evenVBand="0" w:oddHBand="0" w:evenHBand="0" w:firstRowFirstColumn="0" w:firstRowLastColumn="0" w:lastRowFirstColumn="0" w:lastRowLastColumn="0"/>
            </w:pPr>
            <w:r>
              <w:t>I produce, prioritise and adapt plans to meet changing requirements</w:t>
            </w:r>
          </w:p>
          <w:p w14:paraId="67F8D59C" w14:textId="77777777" w:rsidR="00363296" w:rsidRDefault="00363296" w:rsidP="00363296">
            <w:pPr>
              <w:cnfStyle w:val="000000000000" w:firstRow="0" w:lastRow="0" w:firstColumn="0" w:lastColumn="0" w:oddVBand="0" w:evenVBand="0" w:oddHBand="0" w:evenHBand="0" w:firstRowFirstColumn="0" w:firstRowLastColumn="0" w:lastRowFirstColumn="0" w:lastRowLastColumn="0"/>
            </w:pPr>
          </w:p>
          <w:p w14:paraId="5027BAC1" w14:textId="77777777" w:rsidR="00363296" w:rsidRDefault="00363296" w:rsidP="00363296">
            <w:pPr>
              <w:cnfStyle w:val="000000000000" w:firstRow="0" w:lastRow="0" w:firstColumn="0" w:lastColumn="0" w:oddVBand="0" w:evenVBand="0" w:oddHBand="0" w:evenHBand="0" w:firstRowFirstColumn="0" w:firstRowLastColumn="0" w:lastRowFirstColumn="0" w:lastRowLastColumn="0"/>
            </w:pPr>
            <w:r>
              <w:t>I set interim goals to achieve notable wins on the way to larger objectives</w:t>
            </w:r>
          </w:p>
          <w:p w14:paraId="1F346C56" w14:textId="77777777" w:rsidR="00363296" w:rsidRDefault="00363296" w:rsidP="00363296">
            <w:pPr>
              <w:cnfStyle w:val="000000000000" w:firstRow="0" w:lastRow="0" w:firstColumn="0" w:lastColumn="0" w:oddVBand="0" w:evenVBand="0" w:oddHBand="0" w:evenHBand="0" w:firstRowFirstColumn="0" w:firstRowLastColumn="0" w:lastRowFirstColumn="0" w:lastRowLastColumn="0"/>
            </w:pPr>
          </w:p>
          <w:p w14:paraId="76700CE3" w14:textId="27360916" w:rsidR="00673BB8" w:rsidRDefault="00363296" w:rsidP="00363296">
            <w:pPr>
              <w:cnfStyle w:val="000000000000" w:firstRow="0" w:lastRow="0" w:firstColumn="0" w:lastColumn="0" w:oddVBand="0" w:evenVBand="0" w:oddHBand="0" w:evenHBand="0" w:firstRowFirstColumn="0" w:firstRowLastColumn="0" w:lastRowFirstColumn="0" w:lastRowLastColumn="0"/>
            </w:pPr>
            <w:r>
              <w:t>I deal with poor performance</w:t>
            </w:r>
          </w:p>
        </w:tc>
      </w:tr>
    </w:tbl>
    <w:p w14:paraId="54B097B8" w14:textId="41035D16" w:rsidR="00B11C1A" w:rsidRPr="005B7E7F" w:rsidRDefault="00B11C1A" w:rsidP="00B11C1A">
      <w:pPr>
        <w:rPr>
          <w:i/>
          <w:iCs/>
        </w:rPr>
      </w:pPr>
      <w:r w:rsidRPr="005B7E7F">
        <w:rPr>
          <w:i/>
          <w:iCs/>
        </w:rPr>
        <w:t>These HPI values should not be changed.</w:t>
      </w:r>
    </w:p>
    <w:sectPr w:rsidR="00B11C1A" w:rsidRPr="005B7E7F" w:rsidSect="00D41FC9">
      <w:headerReference w:type="default" r:id="rId13"/>
      <w:footerReference w:type="default" r:id="rId14"/>
      <w:headerReference w:type="first" r:id="rId15"/>
      <w:footerReference w:type="first" r:id="rId16"/>
      <w:type w:val="continuous"/>
      <w:pgSz w:w="11906" w:h="16838"/>
      <w:pgMar w:top="2268" w:right="851" w:bottom="851" w:left="851" w:header="113"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C141F" w14:textId="77777777" w:rsidR="00BA74E9" w:rsidRDefault="00BA74E9" w:rsidP="004639DC">
      <w:r>
        <w:separator/>
      </w:r>
    </w:p>
    <w:p w14:paraId="780CBDB4" w14:textId="77777777" w:rsidR="00BA74E9" w:rsidRDefault="00BA74E9"/>
    <w:p w14:paraId="1BD6976E" w14:textId="77777777" w:rsidR="00BA74E9" w:rsidRDefault="00BA74E9"/>
    <w:p w14:paraId="127C2650" w14:textId="77777777" w:rsidR="00BA74E9" w:rsidRDefault="00BA74E9"/>
  </w:endnote>
  <w:endnote w:type="continuationSeparator" w:id="0">
    <w:p w14:paraId="24CF4E24" w14:textId="77777777" w:rsidR="00BA74E9" w:rsidRDefault="00BA74E9" w:rsidP="004639DC">
      <w:r>
        <w:continuationSeparator/>
      </w:r>
    </w:p>
    <w:p w14:paraId="3FF57B38" w14:textId="77777777" w:rsidR="00BA74E9" w:rsidRDefault="00BA74E9"/>
    <w:p w14:paraId="4784D967" w14:textId="77777777" w:rsidR="00BA74E9" w:rsidRDefault="00BA74E9">
      <w:r>
        <w:t>Insert your document header</w:t>
      </w:r>
    </w:p>
    <w:p w14:paraId="4E9517E3" w14:textId="77777777" w:rsidR="00BA74E9" w:rsidRDefault="00BA74E9"/>
    <w:p w14:paraId="48C246A4" w14:textId="77777777" w:rsidR="00BA74E9" w:rsidRDefault="00BA74E9">
      <w:r>
        <w:t>Insert your document header</w:t>
      </w:r>
    </w:p>
    <w:p w14:paraId="601CDFFC" w14:textId="77777777" w:rsidR="00BA74E9" w:rsidRDefault="00BA74E9"/>
    <w:p w14:paraId="4EC9C1A7" w14:textId="77777777" w:rsidR="00BA74E9" w:rsidRDefault="00BA74E9" w:rsidP="00F57EE0">
      <w:r>
        <w:t>Insert your document header</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ato">
    <w:altName w:val="Calibri"/>
    <w:panose1 w:val="020F0502020204030203"/>
    <w:charset w:val="00"/>
    <w:family w:val="swiss"/>
    <w:pitch w:val="variable"/>
    <w:sig w:usb0="E10002FF" w:usb1="5000ECFF" w:usb2="00000021" w:usb3="00000000" w:csb0="0000019F" w:csb1="00000000"/>
  </w:font>
  <w:font w:name="Gill Sans MT">
    <w:panose1 w:val="020B0502020104020203"/>
    <w:charset w:val="00"/>
    <w:family w:val="swiss"/>
    <w:pitch w:val="variable"/>
    <w:sig w:usb0="00000007"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Black">
    <w:altName w:val="Calibri"/>
    <w:panose1 w:val="020F0502020204030203"/>
    <w:charset w:val="00"/>
    <w:family w:val="swiss"/>
    <w:pitch w:val="variable"/>
    <w:sig w:usb0="E10002FF" w:usb1="5000ECFF" w:usb2="00000021" w:usb3="00000000" w:csb0="0000019F" w:csb1="00000000"/>
  </w:font>
  <w:font w:name="Lato Light">
    <w:panose1 w:val="020F0502020204030203"/>
    <w:charset w:val="00"/>
    <w:family w:val="swiss"/>
    <w:pitch w:val="variable"/>
    <w:sig w:usb0="A00000AF" w:usb1="5000604B" w:usb2="00000000" w:usb3="00000000" w:csb0="00000093" w:csb1="00000000"/>
  </w:font>
  <w:font w:name="Roboto Slab">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Lato Bold">
    <w:altName w:val="Lato"/>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48CC9" w14:textId="591288D3" w:rsidR="00E2167A" w:rsidRDefault="001074A6" w:rsidP="00913A5F">
    <w:pPr>
      <w:pStyle w:val="Footer"/>
      <w:tabs>
        <w:tab w:val="clear" w:pos="4513"/>
        <w:tab w:val="clear" w:pos="9026"/>
        <w:tab w:val="left" w:pos="4605"/>
      </w:tabs>
      <w:jc w:val="center"/>
    </w:pPr>
    <w:r w:rsidRPr="008046AC">
      <w:rPr>
        <w:rFonts w:ascii="Lato Bold" w:hAnsi="Lato Bold"/>
        <w:noProof/>
      </w:rPr>
      <mc:AlternateContent>
        <mc:Choice Requires="wps">
          <w:drawing>
            <wp:anchor distT="0" distB="0" distL="114300" distR="114300" simplePos="0" relativeHeight="251669504" behindDoc="0" locked="1" layoutInCell="1" allowOverlap="1" wp14:anchorId="70F8BD47" wp14:editId="732AC7B0">
              <wp:simplePos x="0" y="0"/>
              <wp:positionH relativeFrom="page">
                <wp:posOffset>540385</wp:posOffset>
              </wp:positionH>
              <wp:positionV relativeFrom="page">
                <wp:posOffset>10308590</wp:posOffset>
              </wp:positionV>
              <wp:extent cx="6479540" cy="45085"/>
              <wp:effectExtent l="0" t="0" r="0" b="0"/>
              <wp:wrapNone/>
              <wp:docPr id="18"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V="1">
                        <a:off x="0" y="0"/>
                        <a:ext cx="6479540" cy="45085"/>
                      </a:xfrm>
                      <a:prstGeom prst="rect">
                        <a:avLst/>
                      </a:prstGeom>
                      <a:solidFill>
                        <a:srgbClr val="00A1B3"/>
                      </a:solidFill>
                      <a:ln>
                        <a:noFill/>
                      </a:ln>
                    </wps:spPr>
                    <wps:style>
                      <a:lnRef idx="2">
                        <a:schemeClr val="accent1">
                          <a:shade val="50000"/>
                        </a:schemeClr>
                      </a:lnRef>
                      <a:fillRef idx="1">
                        <a:schemeClr val="accent1"/>
                      </a:fillRef>
                      <a:effectRef idx="0">
                        <a:schemeClr val="accent1"/>
                      </a:effectRef>
                      <a:fontRef idx="minor">
                        <a:schemeClr val="lt1"/>
                      </a:fontRef>
                    </wps:style>
                    <wps:bodyPr tIns="0" anchor="ctr"/>
                  </wps:wsp>
                </a:graphicData>
              </a:graphic>
              <wp14:sizeRelH relativeFrom="margin">
                <wp14:pctWidth>0</wp14:pctWidth>
              </wp14:sizeRelH>
              <wp14:sizeRelV relativeFrom="margin">
                <wp14:pctHeight>0</wp14:pctHeight>
              </wp14:sizeRelV>
            </wp:anchor>
          </w:drawing>
        </mc:Choice>
        <mc:Fallback>
          <w:pict>
            <v:rect w14:anchorId="4EBCAFC5" id="Rectangle 5" o:spid="_x0000_s1026" alt="&quot;&quot;" style="position:absolute;margin-left:42.55pt;margin-top:811.7pt;width:510.2pt;height:3.55pt;flip:y;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" fillcolor="#00a1b3" stroked="f" strokeweight="2pt">
              <v:textbox inset=",0"/>
              <w10:wrap anchorx="page" anchory="page"/>
              <w10:anchorlock/>
            </v:rect>
          </w:pict>
        </mc:Fallback>
      </mc:AlternateContent>
    </w:r>
    <w:r w:rsidR="000A4B04" w:rsidRPr="008046AC">
      <w:rPr>
        <w:rFonts w:ascii="Lato Bold" w:hAnsi="Lato Bold"/>
      </w:rPr>
      <w:fldChar w:fldCharType="begin"/>
    </w:r>
    <w:r w:rsidR="000A4B04" w:rsidRPr="008046AC">
      <w:rPr>
        <w:rFonts w:ascii="Lato Bold" w:hAnsi="Lato Bold"/>
      </w:rPr>
      <w:instrText xml:space="preserve"> PAGE   \* MERGEFORMAT </w:instrText>
    </w:r>
    <w:r w:rsidR="000A4B04" w:rsidRPr="008046AC">
      <w:rPr>
        <w:rFonts w:ascii="Lato Bold" w:hAnsi="Lato Bold"/>
      </w:rPr>
      <w:fldChar w:fldCharType="separate"/>
    </w:r>
    <w:r w:rsidR="000A4B04">
      <w:rPr>
        <w:rFonts w:ascii="Lato Bold" w:hAnsi="Lato Bold"/>
      </w:rPr>
      <w:t>2</w:t>
    </w:r>
    <w:r w:rsidR="000A4B04" w:rsidRPr="008046AC">
      <w:rPr>
        <w:rFonts w:ascii="Lato Bold" w:hAnsi="Lato Bold"/>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A3583" w14:textId="5B7EBCEC" w:rsidR="00C1666E" w:rsidRDefault="00B44B5C">
    <w:pPr>
      <w:pStyle w:val="Footer"/>
    </w:pPr>
    <w:r w:rsidRPr="008046AC">
      <w:rPr>
        <w:rFonts w:ascii="Lato Bold" w:hAnsi="Lato Bold"/>
        <w:noProof/>
      </w:rPr>
      <mc:AlternateContent>
        <mc:Choice Requires="wps">
          <w:drawing>
            <wp:anchor distT="0" distB="0" distL="114300" distR="114300" simplePos="0" relativeHeight="251665408" behindDoc="0" locked="1" layoutInCell="1" allowOverlap="1" wp14:anchorId="6B8BC78A" wp14:editId="49C2A59A">
              <wp:simplePos x="0" y="0"/>
              <wp:positionH relativeFrom="page">
                <wp:posOffset>0</wp:posOffset>
              </wp:positionH>
              <wp:positionV relativeFrom="page">
                <wp:posOffset>10306050</wp:posOffset>
              </wp:positionV>
              <wp:extent cx="7552690" cy="506730"/>
              <wp:effectExtent l="0" t="0" r="0" b="7620"/>
              <wp:wrapNone/>
              <wp:docPr id="16"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V="1">
                        <a:off x="0" y="0"/>
                        <a:ext cx="7552690" cy="506730"/>
                      </a:xfrm>
                      <a:prstGeom prst="rect">
                        <a:avLst/>
                      </a:prstGeom>
                      <a:solidFill>
                        <a:srgbClr val="00A1B3"/>
                      </a:solidFill>
                      <a:ln>
                        <a:noFill/>
                      </a:ln>
                    </wps:spPr>
                    <wps:style>
                      <a:lnRef idx="2">
                        <a:schemeClr val="accent1">
                          <a:shade val="50000"/>
                        </a:schemeClr>
                      </a:lnRef>
                      <a:fillRef idx="1">
                        <a:schemeClr val="accent1"/>
                      </a:fillRef>
                      <a:effectRef idx="0">
                        <a:schemeClr val="accent1"/>
                      </a:effectRef>
                      <a:fontRef idx="minor">
                        <a:schemeClr val="lt1"/>
                      </a:fontRef>
                    </wps:style>
                    <wps:bodyPr tIns="0" anchor="ctr"/>
                  </wps:wsp>
                </a:graphicData>
              </a:graphic>
              <wp14:sizeRelH relativeFrom="margin">
                <wp14:pctWidth>0</wp14:pctWidth>
              </wp14:sizeRelH>
              <wp14:sizeRelV relativeFrom="margin">
                <wp14:pctHeight>0</wp14:pctHeight>
              </wp14:sizeRelV>
            </wp:anchor>
          </w:drawing>
        </mc:Choice>
        <mc:Fallback>
          <w:pict>
            <v:rect w14:anchorId="21226396" id="Rectangle 5" o:spid="_x0000_s1026" alt="&quot;&quot;" style="position:absolute;margin-left:0;margin-top:811.5pt;width:594.7pt;height:39.9pt;flip:y;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" fillcolor="#00a1b3" stroked="f" strokeweight="2pt">
              <v:textbox inset=",0"/>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E3757" w14:textId="77777777" w:rsidR="00BA74E9" w:rsidRDefault="00BA74E9" w:rsidP="004639DC">
      <w:r>
        <w:separator/>
      </w:r>
    </w:p>
    <w:p w14:paraId="6FDDE4BC" w14:textId="77777777" w:rsidR="00BA74E9" w:rsidRDefault="00BA74E9"/>
    <w:p w14:paraId="2E9D0239" w14:textId="77777777" w:rsidR="00BA74E9" w:rsidRDefault="00BA74E9"/>
    <w:p w14:paraId="586B1D59" w14:textId="77777777" w:rsidR="00BA74E9" w:rsidRDefault="00BA74E9"/>
  </w:footnote>
  <w:footnote w:type="continuationSeparator" w:id="0">
    <w:p w14:paraId="798A468B" w14:textId="77777777" w:rsidR="00BA74E9" w:rsidRDefault="00BA74E9" w:rsidP="004639DC">
      <w:r>
        <w:continuationSeparator/>
      </w:r>
    </w:p>
    <w:p w14:paraId="48C13117" w14:textId="77777777" w:rsidR="00BA74E9" w:rsidRDefault="00BA74E9"/>
    <w:p w14:paraId="36851D17" w14:textId="77777777" w:rsidR="00BA74E9" w:rsidRDefault="00BA74E9"/>
    <w:p w14:paraId="2BB9DE1D" w14:textId="77777777" w:rsidR="00BA74E9" w:rsidRDefault="00BA74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790E8" w14:textId="3104036F" w:rsidR="006D4DE1" w:rsidRDefault="00AE69F7" w:rsidP="006D4DE1">
    <w:pPr>
      <w:pStyle w:val="Header"/>
      <w:spacing w:before="1000" w:after="0"/>
      <w:jc w:val="right"/>
    </w:pPr>
    <w:r>
      <w:t xml:space="preserve">Job Description </w:t>
    </w:r>
    <w:r w:rsidR="00AA3EAA">
      <w:t>Template</w:t>
    </w:r>
    <w:r w:rsidR="006D4DE1" w:rsidRPr="008046AC">
      <w:rPr>
        <w:rFonts w:ascii="Lato Bold" w:hAnsi="Lato Bold"/>
        <w:noProof/>
      </w:rPr>
      <mc:AlternateContent>
        <mc:Choice Requires="wps">
          <w:drawing>
            <wp:anchor distT="0" distB="0" distL="114300" distR="114300" simplePos="0" relativeHeight="251671552" behindDoc="0" locked="1" layoutInCell="1" allowOverlap="1" wp14:anchorId="76C6AF59" wp14:editId="7948A68F">
              <wp:simplePos x="0" y="0"/>
              <wp:positionH relativeFrom="page">
                <wp:posOffset>540385</wp:posOffset>
              </wp:positionH>
              <wp:positionV relativeFrom="page">
                <wp:posOffset>941070</wp:posOffset>
              </wp:positionV>
              <wp:extent cx="6479540" cy="45085"/>
              <wp:effectExtent l="0" t="0" r="0" b="0"/>
              <wp:wrapNone/>
              <wp:docPr id="19"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V="1">
                        <a:off x="0" y="0"/>
                        <a:ext cx="6479540" cy="45085"/>
                      </a:xfrm>
                      <a:prstGeom prst="rect">
                        <a:avLst/>
                      </a:prstGeom>
                      <a:solidFill>
                        <a:srgbClr val="00A1B3"/>
                      </a:solidFill>
                      <a:ln>
                        <a:noFill/>
                      </a:ln>
                    </wps:spPr>
                    <wps:style>
                      <a:lnRef idx="2">
                        <a:schemeClr val="accent1">
                          <a:shade val="50000"/>
                        </a:schemeClr>
                      </a:lnRef>
                      <a:fillRef idx="1">
                        <a:schemeClr val="accent1"/>
                      </a:fillRef>
                      <a:effectRef idx="0">
                        <a:schemeClr val="accent1"/>
                      </a:effectRef>
                      <a:fontRef idx="minor">
                        <a:schemeClr val="lt1"/>
                      </a:fontRef>
                    </wps:style>
                    <wps:bodyPr tIns="0" anchor="ctr"/>
                  </wps:wsp>
                </a:graphicData>
              </a:graphic>
              <wp14:sizeRelH relativeFrom="margin">
                <wp14:pctWidth>0</wp14:pctWidth>
              </wp14:sizeRelH>
              <wp14:sizeRelV relativeFrom="margin">
                <wp14:pctHeight>0</wp14:pctHeight>
              </wp14:sizeRelV>
            </wp:anchor>
          </w:drawing>
        </mc:Choice>
        <mc:Fallback>
          <w:pict>
            <v:rect w14:anchorId="2A889314" id="Rectangle 5" o:spid="_x0000_s1026" alt="&quot;&quot;" style="position:absolute;margin-left:42.55pt;margin-top:74.1pt;width:510.2pt;height:3.55pt;flip:y;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" fillcolor="#00a1b3" stroked="f" strokeweight="2pt">
              <v:textbox inset=",0"/>
              <w10:wrap anchorx="page" anchory="page"/>
              <w10:anchorlock/>
            </v:rect>
          </w:pict>
        </mc:Fallback>
      </mc:AlternateContent>
    </w:r>
    <w:r w:rsidR="00B476BA">
      <w:t xml:space="preserve"> for HAY Grades</w:t>
    </w:r>
  </w:p>
  <w:p w14:paraId="67F5D998" w14:textId="77777777" w:rsidR="00E2167A" w:rsidRDefault="00E2167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70D8F" w14:textId="509301A9" w:rsidR="00787D61" w:rsidRDefault="00787D61">
    <w:pPr>
      <w:pStyle w:val="Header"/>
    </w:pPr>
    <w:r w:rsidRPr="00787D61">
      <w:rPr>
        <w:noProof/>
      </w:rPr>
      <mc:AlternateContent>
        <mc:Choice Requires="wps">
          <w:drawing>
            <wp:anchor distT="0" distB="0" distL="114300" distR="114300" simplePos="0" relativeHeight="251661312" behindDoc="1" locked="0" layoutInCell="1" allowOverlap="1" wp14:anchorId="720D53FC" wp14:editId="214FBEEC">
              <wp:simplePos x="0" y="0"/>
              <wp:positionH relativeFrom="column">
                <wp:posOffset>5050790</wp:posOffset>
              </wp:positionH>
              <wp:positionV relativeFrom="paragraph">
                <wp:posOffset>185420</wp:posOffset>
              </wp:positionV>
              <wp:extent cx="1431290" cy="278130"/>
              <wp:effectExtent l="0" t="0" r="0" b="7620"/>
              <wp:wrapNone/>
              <wp:docPr id="7" name="Text Box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431290" cy="278130"/>
                      </a:xfrm>
                      <a:prstGeom prst="rect">
                        <a:avLst/>
                      </a:prstGeom>
                      <a:noFill/>
                      <a:ln w="6350">
                        <a:noFill/>
                      </a:ln>
                    </wps:spPr>
                    <wps:txbx>
                      <w:txbxContent>
                        <w:p w14:paraId="4D5BDBC9" w14:textId="77777777" w:rsidR="00787D61" w:rsidRPr="00652E4A" w:rsidRDefault="00787D61" w:rsidP="00787D61">
                          <w:pPr>
                            <w:jc w:val="right"/>
                            <w:rPr>
                              <w:b/>
                              <w:color w:val="FFFFFF" w:themeColor="background1"/>
                              <w:sz w:val="24"/>
                              <w:szCs w:val="24"/>
                            </w:rPr>
                          </w:pPr>
                          <w:r w:rsidRPr="00652E4A">
                            <w:rPr>
                              <w:b/>
                              <w:color w:val="FFFFFF" w:themeColor="background1"/>
                              <w:sz w:val="24"/>
                              <w:szCs w:val="24"/>
                            </w:rPr>
                            <w:t>www.bexley.gov.uk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20D53FC" id="_x0000_t202" coordsize="21600,21600" o:spt="202" path="m,l,21600r21600,l21600,xe">
              <v:stroke joinstyle="miter"/>
              <v:path gradientshapeok="t" o:connecttype="rect"/>
            </v:shapetype>
            <v:shape id="Text Box 7" o:spid="_x0000_s1026" type="#_x0000_t202" alt="&quot;&quot;" style="position:absolute;margin-left:397.7pt;margin-top:14.6pt;width:112.7pt;height:21.9pt;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" filled="f" stroked="f" strokeweight=".5pt">
              <v:textbox inset="0,0,0,0">
                <w:txbxContent>
                  <w:p w14:paraId="4D5BDBC9" w14:textId="77777777" w:rsidR="00787D61" w:rsidRPr="00652E4A" w:rsidRDefault="00787D61" w:rsidP="00787D61">
                    <w:pPr>
                      <w:jc w:val="right"/>
                      <w:rPr>
                        <w:b/>
                        <w:color w:val="FFFFFF" w:themeColor="background1"/>
                        <w:sz w:val="24"/>
                        <w:szCs w:val="24"/>
                      </w:rPr>
                    </w:pPr>
                    <w:r w:rsidRPr="00652E4A">
                      <w:rPr>
                        <w:b/>
                        <w:color w:val="FFFFFF" w:themeColor="background1"/>
                        <w:sz w:val="24"/>
                        <w:szCs w:val="24"/>
                      </w:rPr>
                      <w:t>www.bexley.gov.uk</w:t>
                    </w:r>
                  </w:p>
                </w:txbxContent>
              </v:textbox>
            </v:shape>
          </w:pict>
        </mc:Fallback>
      </mc:AlternateContent>
    </w:r>
    <w:r w:rsidRPr="00787D61">
      <w:rPr>
        <w:noProof/>
      </w:rPr>
      <w:drawing>
        <wp:anchor distT="0" distB="0" distL="114300" distR="114300" simplePos="0" relativeHeight="251660288" behindDoc="1" locked="0" layoutInCell="1" allowOverlap="1" wp14:anchorId="60ABF2BB" wp14:editId="4B3BA200">
          <wp:simplePos x="0" y="0"/>
          <wp:positionH relativeFrom="column">
            <wp:posOffset>3175</wp:posOffset>
          </wp:positionH>
          <wp:positionV relativeFrom="paragraph">
            <wp:posOffset>189865</wp:posOffset>
          </wp:positionV>
          <wp:extent cx="1353185" cy="543560"/>
          <wp:effectExtent l="0" t="0" r="0" b="889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3185" cy="543560"/>
                  </a:xfrm>
                  <a:prstGeom prst="rect">
                    <a:avLst/>
                  </a:prstGeom>
                </pic:spPr>
              </pic:pic>
            </a:graphicData>
          </a:graphic>
        </wp:anchor>
      </w:drawing>
    </w:r>
    <w:r w:rsidRPr="00787D61">
      <w:rPr>
        <w:noProof/>
      </w:rPr>
      <mc:AlternateContent>
        <mc:Choice Requires="wps">
          <w:drawing>
            <wp:anchor distT="0" distB="0" distL="114300" distR="114300" simplePos="0" relativeHeight="251659264" behindDoc="1" locked="0" layoutInCell="1" allowOverlap="1" wp14:anchorId="4F2B204A" wp14:editId="0B4646EB">
              <wp:simplePos x="0" y="0"/>
              <wp:positionH relativeFrom="column">
                <wp:posOffset>-539750</wp:posOffset>
              </wp:positionH>
              <wp:positionV relativeFrom="paragraph">
                <wp:posOffset>-67310</wp:posOffset>
              </wp:positionV>
              <wp:extent cx="7552690" cy="982345"/>
              <wp:effectExtent l="0" t="0" r="0" b="8255"/>
              <wp:wrapNone/>
              <wp:docPr id="21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2690" cy="982345"/>
                      </a:xfrm>
                      <a:prstGeom prst="rect">
                        <a:avLst/>
                      </a:prstGeom>
                      <a:solidFill>
                        <a:srgbClr val="00A1B3"/>
                      </a:solidFill>
                      <a:ln w="9525">
                        <a:noFill/>
                        <a:miter lim="800000"/>
                        <a:headEnd/>
                        <a:tailEnd/>
                      </a:ln>
                    </wps:spPr>
                    <wps:txbx>
                      <w:txbxContent>
                        <w:p w14:paraId="0F911EEB" w14:textId="77777777" w:rsidR="00787D61" w:rsidRPr="006100ED" w:rsidRDefault="00787D61" w:rsidP="00787D61">
                          <w:pPr>
                            <w:spacing w:before="240"/>
                            <w:rPr>
                              <w:color w:val="00A1B3"/>
                            </w:rPr>
                          </w:pPr>
                        </w:p>
                      </w:txbxContent>
                    </wps:txbx>
                    <wps:bodyPr rot="0" vert="horz" wrap="square" lIns="0" tIns="0" rIns="0" bIns="0" anchor="t" anchorCtr="0">
                      <a:noAutofit/>
                    </wps:bodyPr>
                  </wps:wsp>
                </a:graphicData>
              </a:graphic>
            </wp:anchor>
          </w:drawing>
        </mc:Choice>
        <mc:Fallback>
          <w:pict>
            <v:shape w14:anchorId="4F2B204A" id="Text Box 2" o:spid="_x0000_s1027" type="#_x0000_t202" alt="&quot;&quot;" style="position:absolute;margin-left:-42.5pt;margin-top:-5.3pt;width:594.7pt;height:77.3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" fillcolor="#00a1b3" stroked="f">
              <v:textbox inset="0,0,0,0">
                <w:txbxContent>
                  <w:p w14:paraId="0F911EEB" w14:textId="77777777" w:rsidR="00787D61" w:rsidRPr="006100ED" w:rsidRDefault="00787D61" w:rsidP="00787D61">
                    <w:pPr>
                      <w:spacing w:before="240"/>
                      <w:rPr>
                        <w:color w:val="00A1B3"/>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7A8D5C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897A0B"/>
    <w:multiLevelType w:val="multilevel"/>
    <w:tmpl w:val="0809001D"/>
    <w:styleLink w:val="delete"/>
    <w:lvl w:ilvl="0">
      <w:start w:val="1"/>
      <w:numFmt w:val="decimal"/>
      <w:lvlText w:val="%1)"/>
      <w:lvlJc w:val="left"/>
      <w:pPr>
        <w:ind w:left="360" w:hanging="360"/>
      </w:pPr>
      <w:rPr>
        <w:rFonts w:ascii="Lato" w:hAnsi="Lato"/>
        <w:sz w:val="22"/>
      </w:r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F2677B"/>
    <w:multiLevelType w:val="hybridMultilevel"/>
    <w:tmpl w:val="128AA2A4"/>
    <w:lvl w:ilvl="0" w:tplc="AF0A8FFA">
      <w:numFmt w:val="bullet"/>
      <w:lvlText w:val=""/>
      <w:lvlJc w:val="left"/>
      <w:pPr>
        <w:ind w:left="720" w:hanging="360"/>
      </w:pPr>
      <w:rPr>
        <w:rFonts w:ascii="Lato" w:eastAsiaTheme="minorHAnsi" w:hAnsi="Lat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C51CED"/>
    <w:multiLevelType w:val="hybridMultilevel"/>
    <w:tmpl w:val="D82E1BD4"/>
    <w:lvl w:ilvl="0" w:tplc="AF0A8FFA">
      <w:numFmt w:val="bullet"/>
      <w:lvlText w:val=""/>
      <w:lvlJc w:val="left"/>
      <w:pPr>
        <w:ind w:left="720" w:hanging="360"/>
      </w:pPr>
      <w:rPr>
        <w:rFonts w:ascii="Lato" w:eastAsiaTheme="minorHAnsi" w:hAnsi="Lat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29555D"/>
    <w:multiLevelType w:val="multilevel"/>
    <w:tmpl w:val="0D748C22"/>
    <w:styleLink w:val="BexleyList"/>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5" w15:restartNumberingAfterBreak="0">
    <w:nsid w:val="26E84DB7"/>
    <w:multiLevelType w:val="hybridMultilevel"/>
    <w:tmpl w:val="45A8B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2673F3"/>
    <w:multiLevelType w:val="hybridMultilevel"/>
    <w:tmpl w:val="15606A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3B26259"/>
    <w:multiLevelType w:val="hybridMultilevel"/>
    <w:tmpl w:val="9D706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0D685F"/>
    <w:multiLevelType w:val="multilevel"/>
    <w:tmpl w:val="82C8B26E"/>
    <w:styleLink w:val="BexleyBullets"/>
    <w:lvl w:ilvl="0">
      <w:start w:val="1"/>
      <w:numFmt w:val="bullet"/>
      <w:lvlText w:val=""/>
      <w:lvlJc w:val="left"/>
      <w:pPr>
        <w:ind w:left="227" w:hanging="227"/>
      </w:pPr>
      <w:rPr>
        <w:rFonts w:ascii="Wingdings" w:hAnsi="Wingdings" w:hint="default"/>
      </w:rPr>
    </w:lvl>
    <w:lvl w:ilvl="1">
      <w:start w:val="1"/>
      <w:numFmt w:val="bullet"/>
      <w:lvlText w:val=""/>
      <w:lvlJc w:val="left"/>
      <w:pPr>
        <w:ind w:left="454" w:hanging="227"/>
      </w:pPr>
      <w:rPr>
        <w:rFonts w:ascii="Symbol" w:hAnsi="Symbol" w:hint="default"/>
        <w:color w:val="auto"/>
      </w:rPr>
    </w:lvl>
    <w:lvl w:ilvl="2">
      <w:start w:val="1"/>
      <w:numFmt w:val="bullet"/>
      <w:lvlText w:val=""/>
      <w:lvlJc w:val="left"/>
      <w:pPr>
        <w:ind w:left="681" w:hanging="227"/>
      </w:pPr>
      <w:rPr>
        <w:rFonts w:ascii="Wingdings" w:hAnsi="Wingdings" w:hint="default"/>
      </w:rPr>
    </w:lvl>
    <w:lvl w:ilvl="3">
      <w:start w:val="1"/>
      <w:numFmt w:val="bullet"/>
      <w:lvlText w:val=""/>
      <w:lvlJc w:val="left"/>
      <w:pPr>
        <w:ind w:left="908" w:hanging="227"/>
      </w:pPr>
      <w:rPr>
        <w:rFonts w:ascii="Wingdings" w:hAnsi="Wingdings" w:hint="default"/>
      </w:rPr>
    </w:lvl>
    <w:lvl w:ilvl="4">
      <w:start w:val="1"/>
      <w:numFmt w:val="bullet"/>
      <w:lvlText w:val=""/>
      <w:lvlJc w:val="left"/>
      <w:pPr>
        <w:ind w:left="1135" w:hanging="227"/>
      </w:pPr>
      <w:rPr>
        <w:rFonts w:ascii="Wingdings" w:hAnsi="Wingdings"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9" w15:restartNumberingAfterBreak="0">
    <w:nsid w:val="3A923DA7"/>
    <w:multiLevelType w:val="hybridMultilevel"/>
    <w:tmpl w:val="D916C05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D831326"/>
    <w:multiLevelType w:val="hybridMultilevel"/>
    <w:tmpl w:val="59FEFEC0"/>
    <w:lvl w:ilvl="0" w:tplc="08090017">
      <w:start w:val="1"/>
      <w:numFmt w:val="lowerLetter"/>
      <w:lvlText w:val="%1)"/>
      <w:lvlJc w:val="left"/>
      <w:pPr>
        <w:ind w:left="720" w:hanging="360"/>
      </w:pPr>
    </w:lvl>
    <w:lvl w:ilvl="1" w:tplc="8F02E658">
      <w:start w:val="3"/>
      <w:numFmt w:val="bullet"/>
      <w:lvlText w:val="•"/>
      <w:lvlJc w:val="left"/>
      <w:pPr>
        <w:ind w:left="1800" w:hanging="720"/>
      </w:pPr>
      <w:rPr>
        <w:rFonts w:ascii="Lato" w:eastAsiaTheme="minorHAnsi" w:hAnsi="Lato" w:cstheme="minorBid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7BF31EF"/>
    <w:multiLevelType w:val="hybridMultilevel"/>
    <w:tmpl w:val="9B56AAAC"/>
    <w:lvl w:ilvl="0" w:tplc="AF0A8FFA">
      <w:numFmt w:val="bullet"/>
      <w:lvlText w:val=""/>
      <w:lvlJc w:val="left"/>
      <w:pPr>
        <w:ind w:left="720" w:hanging="360"/>
      </w:pPr>
      <w:rPr>
        <w:rFonts w:ascii="Lato" w:eastAsiaTheme="minorHAnsi" w:hAnsi="Lat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E64E6A"/>
    <w:multiLevelType w:val="hybridMultilevel"/>
    <w:tmpl w:val="DDE2EBA8"/>
    <w:lvl w:ilvl="0" w:tplc="AF0A8FFA">
      <w:numFmt w:val="bullet"/>
      <w:lvlText w:val=""/>
      <w:lvlJc w:val="left"/>
      <w:pPr>
        <w:ind w:left="720" w:hanging="360"/>
      </w:pPr>
      <w:rPr>
        <w:rFonts w:ascii="Lato" w:eastAsiaTheme="minorHAnsi" w:hAnsi="Lato" w:cstheme="minorBidi" w:hint="default"/>
      </w:rPr>
    </w:lvl>
    <w:lvl w:ilvl="1" w:tplc="FFFFFFFF">
      <w:start w:val="3"/>
      <w:numFmt w:val="bullet"/>
      <w:lvlText w:val="•"/>
      <w:lvlJc w:val="left"/>
      <w:pPr>
        <w:ind w:left="1800" w:hanging="720"/>
      </w:pPr>
      <w:rPr>
        <w:rFonts w:ascii="Lato" w:eastAsiaTheme="minorHAnsi" w:hAnsi="Lato" w:cstheme="minorBid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D674974"/>
    <w:multiLevelType w:val="multilevel"/>
    <w:tmpl w:val="5E685A16"/>
    <w:styleLink w:val="Style1"/>
    <w:lvl w:ilvl="0">
      <w:start w:val="1"/>
      <w:numFmt w:val="bullet"/>
      <w:lvlText w:val=""/>
      <w:lvlJc w:val="left"/>
      <w:pPr>
        <w:ind w:left="227" w:hanging="227"/>
      </w:pPr>
      <w:rPr>
        <w:rFonts w:ascii="Wingdings" w:hAnsi="Wingdings" w:hint="default"/>
      </w:rPr>
    </w:lvl>
    <w:lvl w:ilvl="1">
      <w:start w:val="1"/>
      <w:numFmt w:val="bullet"/>
      <w:lvlText w:val=""/>
      <w:lvlJc w:val="left"/>
      <w:pPr>
        <w:ind w:left="454" w:hanging="227"/>
      </w:pPr>
      <w:rPr>
        <w:rFonts w:ascii="Symbol" w:hAnsi="Symbol" w:hint="default"/>
        <w:color w:val="auto"/>
      </w:rPr>
    </w:lvl>
    <w:lvl w:ilvl="2">
      <w:start w:val="1"/>
      <w:numFmt w:val="bullet"/>
      <w:lvlText w:val=""/>
      <w:lvlJc w:val="left"/>
      <w:pPr>
        <w:ind w:left="681" w:hanging="227"/>
      </w:pPr>
      <w:rPr>
        <w:rFonts w:ascii="Wingdings" w:hAnsi="Wingdings" w:hint="default"/>
      </w:rPr>
    </w:lvl>
    <w:lvl w:ilvl="3">
      <w:start w:val="1"/>
      <w:numFmt w:val="bullet"/>
      <w:lvlText w:val=""/>
      <w:lvlJc w:val="left"/>
      <w:pPr>
        <w:ind w:left="908" w:hanging="227"/>
      </w:pPr>
      <w:rPr>
        <w:rFonts w:ascii="Wingdings" w:hAnsi="Wingdings" w:hint="default"/>
      </w:rPr>
    </w:lvl>
    <w:lvl w:ilvl="4">
      <w:start w:val="1"/>
      <w:numFmt w:val="bullet"/>
      <w:lvlText w:val=""/>
      <w:lvlJc w:val="left"/>
      <w:pPr>
        <w:ind w:left="1135" w:hanging="227"/>
      </w:pPr>
      <w:rPr>
        <w:rFonts w:ascii="Wingdings" w:hAnsi="Wingdings"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4" w15:restartNumberingAfterBreak="0">
    <w:nsid w:val="6FB9660F"/>
    <w:multiLevelType w:val="hybridMultilevel"/>
    <w:tmpl w:val="377C07CA"/>
    <w:lvl w:ilvl="0" w:tplc="AF0A8FFA">
      <w:numFmt w:val="bullet"/>
      <w:lvlText w:val=""/>
      <w:lvlJc w:val="left"/>
      <w:pPr>
        <w:ind w:left="1080" w:hanging="360"/>
      </w:pPr>
      <w:rPr>
        <w:rFonts w:ascii="Lato" w:eastAsiaTheme="minorHAnsi" w:hAnsi="Lato"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6FE31B25"/>
    <w:multiLevelType w:val="hybridMultilevel"/>
    <w:tmpl w:val="47260FEE"/>
    <w:lvl w:ilvl="0" w:tplc="AF0A8FFA">
      <w:numFmt w:val="bullet"/>
      <w:lvlText w:val=""/>
      <w:lvlJc w:val="left"/>
      <w:pPr>
        <w:ind w:left="720" w:hanging="360"/>
      </w:pPr>
      <w:rPr>
        <w:rFonts w:ascii="Lato" w:eastAsiaTheme="minorHAnsi" w:hAnsi="Lat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0CD2E6B"/>
    <w:multiLevelType w:val="hybridMultilevel"/>
    <w:tmpl w:val="FCC80CA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3A71F9B"/>
    <w:multiLevelType w:val="hybridMultilevel"/>
    <w:tmpl w:val="8B420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44E1A1C"/>
    <w:multiLevelType w:val="hybridMultilevel"/>
    <w:tmpl w:val="8F4E23EC"/>
    <w:lvl w:ilvl="0" w:tplc="AF0A8FFA">
      <w:numFmt w:val="bullet"/>
      <w:lvlText w:val=""/>
      <w:lvlJc w:val="left"/>
      <w:pPr>
        <w:ind w:left="720" w:hanging="360"/>
      </w:pPr>
      <w:rPr>
        <w:rFonts w:ascii="Lato" w:eastAsiaTheme="minorHAnsi" w:hAnsi="Lat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C290886"/>
    <w:multiLevelType w:val="hybridMultilevel"/>
    <w:tmpl w:val="78BE88A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28147164">
    <w:abstractNumId w:val="8"/>
  </w:num>
  <w:num w:numId="2" w16cid:durableId="1639410214">
    <w:abstractNumId w:val="0"/>
  </w:num>
  <w:num w:numId="3" w16cid:durableId="323778412">
    <w:abstractNumId w:val="1"/>
  </w:num>
  <w:num w:numId="4" w16cid:durableId="1782069341">
    <w:abstractNumId w:val="4"/>
  </w:num>
  <w:num w:numId="5" w16cid:durableId="1080374140">
    <w:abstractNumId w:val="13"/>
  </w:num>
  <w:num w:numId="6" w16cid:durableId="311721080">
    <w:abstractNumId w:val="5"/>
  </w:num>
  <w:num w:numId="7" w16cid:durableId="787341">
    <w:abstractNumId w:val="6"/>
  </w:num>
  <w:num w:numId="8" w16cid:durableId="695884258">
    <w:abstractNumId w:val="19"/>
  </w:num>
  <w:num w:numId="9" w16cid:durableId="1495756478">
    <w:abstractNumId w:val="16"/>
  </w:num>
  <w:num w:numId="10" w16cid:durableId="398090148">
    <w:abstractNumId w:val="10"/>
  </w:num>
  <w:num w:numId="11" w16cid:durableId="1052342414">
    <w:abstractNumId w:val="9"/>
  </w:num>
  <w:num w:numId="12" w16cid:durableId="446317408">
    <w:abstractNumId w:val="7"/>
  </w:num>
  <w:num w:numId="13" w16cid:durableId="1184251420">
    <w:abstractNumId w:val="17"/>
  </w:num>
  <w:num w:numId="14" w16cid:durableId="526799505">
    <w:abstractNumId w:val="2"/>
  </w:num>
  <w:num w:numId="15" w16cid:durableId="1230726383">
    <w:abstractNumId w:val="15"/>
  </w:num>
  <w:num w:numId="16" w16cid:durableId="1222130509">
    <w:abstractNumId w:val="18"/>
  </w:num>
  <w:num w:numId="17" w16cid:durableId="2046514747">
    <w:abstractNumId w:val="12"/>
  </w:num>
  <w:num w:numId="18" w16cid:durableId="2077626117">
    <w:abstractNumId w:val="14"/>
  </w:num>
  <w:num w:numId="19" w16cid:durableId="863246640">
    <w:abstractNumId w:val="3"/>
  </w:num>
  <w:num w:numId="20" w16cid:durableId="1549295744">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formatting="1" w:enforcement="0"/>
  <w:defaultTabStop w:val="720"/>
  <w:defaultTableStyle w:val="PlainTable2"/>
  <w:characterSpacingControl w:val="doNotCompress"/>
  <w:hdrShapeDefaults>
    <o:shapedefaults v:ext="edit" spidmax="2050">
      <o:colormru v:ext="edit" colors="#f8f8f8,#fafafa,#f7f7f7,#fcfcfc,#fdfdf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DCB"/>
    <w:rsid w:val="00007155"/>
    <w:rsid w:val="000078B9"/>
    <w:rsid w:val="00011ACC"/>
    <w:rsid w:val="000140A7"/>
    <w:rsid w:val="00026593"/>
    <w:rsid w:val="000266BC"/>
    <w:rsid w:val="000304E4"/>
    <w:rsid w:val="00033B0E"/>
    <w:rsid w:val="000458F6"/>
    <w:rsid w:val="00060623"/>
    <w:rsid w:val="00074492"/>
    <w:rsid w:val="00086464"/>
    <w:rsid w:val="00093946"/>
    <w:rsid w:val="000A0DB7"/>
    <w:rsid w:val="000A413D"/>
    <w:rsid w:val="000A4B04"/>
    <w:rsid w:val="000A539E"/>
    <w:rsid w:val="000F02D5"/>
    <w:rsid w:val="000F2181"/>
    <w:rsid w:val="000F2B4B"/>
    <w:rsid w:val="000F4BE8"/>
    <w:rsid w:val="000F6F4C"/>
    <w:rsid w:val="001020B5"/>
    <w:rsid w:val="001045CC"/>
    <w:rsid w:val="001074A6"/>
    <w:rsid w:val="00107792"/>
    <w:rsid w:val="00117DC3"/>
    <w:rsid w:val="00126DCF"/>
    <w:rsid w:val="001304AB"/>
    <w:rsid w:val="00131F95"/>
    <w:rsid w:val="00145C49"/>
    <w:rsid w:val="00146B3B"/>
    <w:rsid w:val="00153352"/>
    <w:rsid w:val="00154848"/>
    <w:rsid w:val="001641BA"/>
    <w:rsid w:val="00174B88"/>
    <w:rsid w:val="001751C3"/>
    <w:rsid w:val="00182EF0"/>
    <w:rsid w:val="00185691"/>
    <w:rsid w:val="00194FEA"/>
    <w:rsid w:val="00197B8E"/>
    <w:rsid w:val="001A221F"/>
    <w:rsid w:val="001A47BD"/>
    <w:rsid w:val="001A5420"/>
    <w:rsid w:val="001A7EAC"/>
    <w:rsid w:val="001C1D79"/>
    <w:rsid w:val="001C344E"/>
    <w:rsid w:val="001C7B20"/>
    <w:rsid w:val="001D4BF1"/>
    <w:rsid w:val="001E3090"/>
    <w:rsid w:val="001E42FD"/>
    <w:rsid w:val="001E5FFC"/>
    <w:rsid w:val="001F33DD"/>
    <w:rsid w:val="001F495B"/>
    <w:rsid w:val="00204444"/>
    <w:rsid w:val="002121DD"/>
    <w:rsid w:val="00216A57"/>
    <w:rsid w:val="00232A6E"/>
    <w:rsid w:val="00243196"/>
    <w:rsid w:val="00255780"/>
    <w:rsid w:val="002803CA"/>
    <w:rsid w:val="00284CB3"/>
    <w:rsid w:val="002867B1"/>
    <w:rsid w:val="002A67E3"/>
    <w:rsid w:val="002B5DC1"/>
    <w:rsid w:val="002B7D29"/>
    <w:rsid w:val="002D2FCA"/>
    <w:rsid w:val="002E44C7"/>
    <w:rsid w:val="002E5503"/>
    <w:rsid w:val="002F1702"/>
    <w:rsid w:val="002F54D1"/>
    <w:rsid w:val="0031314A"/>
    <w:rsid w:val="00313612"/>
    <w:rsid w:val="00314468"/>
    <w:rsid w:val="0031716C"/>
    <w:rsid w:val="00324B97"/>
    <w:rsid w:val="00326A0A"/>
    <w:rsid w:val="00333085"/>
    <w:rsid w:val="00335C32"/>
    <w:rsid w:val="00340262"/>
    <w:rsid w:val="00363296"/>
    <w:rsid w:val="003637A0"/>
    <w:rsid w:val="00364562"/>
    <w:rsid w:val="00370D7A"/>
    <w:rsid w:val="003716D9"/>
    <w:rsid w:val="00383A28"/>
    <w:rsid w:val="00386046"/>
    <w:rsid w:val="003A2B37"/>
    <w:rsid w:val="003A6A32"/>
    <w:rsid w:val="003A7A90"/>
    <w:rsid w:val="003A7C6A"/>
    <w:rsid w:val="003B0C48"/>
    <w:rsid w:val="003B21DA"/>
    <w:rsid w:val="003B49F7"/>
    <w:rsid w:val="003C1ED5"/>
    <w:rsid w:val="003D3FFA"/>
    <w:rsid w:val="003D6F70"/>
    <w:rsid w:val="003F15E2"/>
    <w:rsid w:val="00400139"/>
    <w:rsid w:val="004022B5"/>
    <w:rsid w:val="0040461C"/>
    <w:rsid w:val="0040669E"/>
    <w:rsid w:val="004121A7"/>
    <w:rsid w:val="004153F3"/>
    <w:rsid w:val="00417F25"/>
    <w:rsid w:val="00423ED5"/>
    <w:rsid w:val="00425097"/>
    <w:rsid w:val="00430BAA"/>
    <w:rsid w:val="00432724"/>
    <w:rsid w:val="00432E91"/>
    <w:rsid w:val="00452268"/>
    <w:rsid w:val="00462407"/>
    <w:rsid w:val="004639DC"/>
    <w:rsid w:val="004737E9"/>
    <w:rsid w:val="0047565F"/>
    <w:rsid w:val="0048464C"/>
    <w:rsid w:val="0048779B"/>
    <w:rsid w:val="004912BD"/>
    <w:rsid w:val="004A282F"/>
    <w:rsid w:val="004A2D2F"/>
    <w:rsid w:val="004A2FF6"/>
    <w:rsid w:val="004B10AC"/>
    <w:rsid w:val="004B1B82"/>
    <w:rsid w:val="004C13E0"/>
    <w:rsid w:val="004C1650"/>
    <w:rsid w:val="004C57C0"/>
    <w:rsid w:val="004D1F5D"/>
    <w:rsid w:val="004D3F0F"/>
    <w:rsid w:val="004D66E6"/>
    <w:rsid w:val="004F133E"/>
    <w:rsid w:val="004F2D9F"/>
    <w:rsid w:val="004F4349"/>
    <w:rsid w:val="00506F38"/>
    <w:rsid w:val="00517A4E"/>
    <w:rsid w:val="00521AD1"/>
    <w:rsid w:val="00527D26"/>
    <w:rsid w:val="00530B28"/>
    <w:rsid w:val="00532129"/>
    <w:rsid w:val="00532A46"/>
    <w:rsid w:val="0053365F"/>
    <w:rsid w:val="0055014B"/>
    <w:rsid w:val="005513FA"/>
    <w:rsid w:val="0055151A"/>
    <w:rsid w:val="00557702"/>
    <w:rsid w:val="00565487"/>
    <w:rsid w:val="00572261"/>
    <w:rsid w:val="0058477B"/>
    <w:rsid w:val="005847CB"/>
    <w:rsid w:val="005849B4"/>
    <w:rsid w:val="005953AC"/>
    <w:rsid w:val="005972D4"/>
    <w:rsid w:val="005A08A0"/>
    <w:rsid w:val="005B088B"/>
    <w:rsid w:val="005B2BB5"/>
    <w:rsid w:val="005B7E7F"/>
    <w:rsid w:val="005C2F44"/>
    <w:rsid w:val="005D4DCE"/>
    <w:rsid w:val="005D52C7"/>
    <w:rsid w:val="005D5EE1"/>
    <w:rsid w:val="005D7C9B"/>
    <w:rsid w:val="005E600C"/>
    <w:rsid w:val="005F022F"/>
    <w:rsid w:val="005F6883"/>
    <w:rsid w:val="006011F1"/>
    <w:rsid w:val="006100ED"/>
    <w:rsid w:val="00612F4A"/>
    <w:rsid w:val="006234FD"/>
    <w:rsid w:val="00625CA7"/>
    <w:rsid w:val="006531FB"/>
    <w:rsid w:val="00654706"/>
    <w:rsid w:val="00662E1F"/>
    <w:rsid w:val="006667A5"/>
    <w:rsid w:val="00671591"/>
    <w:rsid w:val="00673BB8"/>
    <w:rsid w:val="00684402"/>
    <w:rsid w:val="006870D7"/>
    <w:rsid w:val="006879D2"/>
    <w:rsid w:val="00691AC8"/>
    <w:rsid w:val="0069203E"/>
    <w:rsid w:val="006A547D"/>
    <w:rsid w:val="006A5FF3"/>
    <w:rsid w:val="006B65D5"/>
    <w:rsid w:val="006C29C7"/>
    <w:rsid w:val="006D3949"/>
    <w:rsid w:val="006D4DE1"/>
    <w:rsid w:val="006D5371"/>
    <w:rsid w:val="007008A8"/>
    <w:rsid w:val="00704DBF"/>
    <w:rsid w:val="007076DA"/>
    <w:rsid w:val="00726A63"/>
    <w:rsid w:val="007303D4"/>
    <w:rsid w:val="007335CD"/>
    <w:rsid w:val="0073503F"/>
    <w:rsid w:val="00736A2F"/>
    <w:rsid w:val="0074625C"/>
    <w:rsid w:val="00746DDC"/>
    <w:rsid w:val="007473FC"/>
    <w:rsid w:val="007563D0"/>
    <w:rsid w:val="007625E7"/>
    <w:rsid w:val="00765C7A"/>
    <w:rsid w:val="00773BE2"/>
    <w:rsid w:val="0078085C"/>
    <w:rsid w:val="00785651"/>
    <w:rsid w:val="00787D61"/>
    <w:rsid w:val="007917DE"/>
    <w:rsid w:val="007A4A20"/>
    <w:rsid w:val="007B1CCC"/>
    <w:rsid w:val="007B4A0B"/>
    <w:rsid w:val="007B768C"/>
    <w:rsid w:val="007C3265"/>
    <w:rsid w:val="007C66B3"/>
    <w:rsid w:val="007D4C4B"/>
    <w:rsid w:val="007D4C73"/>
    <w:rsid w:val="007F41C7"/>
    <w:rsid w:val="00801B84"/>
    <w:rsid w:val="008046AC"/>
    <w:rsid w:val="008060B6"/>
    <w:rsid w:val="00812D6F"/>
    <w:rsid w:val="0082204F"/>
    <w:rsid w:val="00822786"/>
    <w:rsid w:val="008240BF"/>
    <w:rsid w:val="0082442C"/>
    <w:rsid w:val="008262BB"/>
    <w:rsid w:val="00844AE4"/>
    <w:rsid w:val="008463F5"/>
    <w:rsid w:val="00847A69"/>
    <w:rsid w:val="00851E80"/>
    <w:rsid w:val="0085506C"/>
    <w:rsid w:val="008560C8"/>
    <w:rsid w:val="00864262"/>
    <w:rsid w:val="00865A44"/>
    <w:rsid w:val="00866F37"/>
    <w:rsid w:val="00867DE3"/>
    <w:rsid w:val="008779FE"/>
    <w:rsid w:val="00891F43"/>
    <w:rsid w:val="0089729F"/>
    <w:rsid w:val="008A5F88"/>
    <w:rsid w:val="008B2139"/>
    <w:rsid w:val="008B7AB3"/>
    <w:rsid w:val="008C5522"/>
    <w:rsid w:val="008D3F20"/>
    <w:rsid w:val="008E7B9B"/>
    <w:rsid w:val="008F1806"/>
    <w:rsid w:val="0091204D"/>
    <w:rsid w:val="00912942"/>
    <w:rsid w:val="00913A5F"/>
    <w:rsid w:val="009350AB"/>
    <w:rsid w:val="00940865"/>
    <w:rsid w:val="0094431B"/>
    <w:rsid w:val="00944F69"/>
    <w:rsid w:val="009649D8"/>
    <w:rsid w:val="00965CC7"/>
    <w:rsid w:val="00967406"/>
    <w:rsid w:val="0096797F"/>
    <w:rsid w:val="009762AC"/>
    <w:rsid w:val="00976E39"/>
    <w:rsid w:val="0097729F"/>
    <w:rsid w:val="00977480"/>
    <w:rsid w:val="009802D1"/>
    <w:rsid w:val="009A6487"/>
    <w:rsid w:val="009B1C51"/>
    <w:rsid w:val="009B335F"/>
    <w:rsid w:val="009B4279"/>
    <w:rsid w:val="009C01DA"/>
    <w:rsid w:val="009C13C6"/>
    <w:rsid w:val="009D18EA"/>
    <w:rsid w:val="009D1C40"/>
    <w:rsid w:val="009D6711"/>
    <w:rsid w:val="009F17CD"/>
    <w:rsid w:val="009F208D"/>
    <w:rsid w:val="009F28BD"/>
    <w:rsid w:val="009F4754"/>
    <w:rsid w:val="00A239DC"/>
    <w:rsid w:val="00A258EA"/>
    <w:rsid w:val="00A31CA8"/>
    <w:rsid w:val="00A3528D"/>
    <w:rsid w:val="00A35DCB"/>
    <w:rsid w:val="00A375E4"/>
    <w:rsid w:val="00A45FF2"/>
    <w:rsid w:val="00A541D2"/>
    <w:rsid w:val="00A60494"/>
    <w:rsid w:val="00A63397"/>
    <w:rsid w:val="00A638D9"/>
    <w:rsid w:val="00A64257"/>
    <w:rsid w:val="00A7161C"/>
    <w:rsid w:val="00A77CF0"/>
    <w:rsid w:val="00A83218"/>
    <w:rsid w:val="00A84707"/>
    <w:rsid w:val="00A91476"/>
    <w:rsid w:val="00A918FD"/>
    <w:rsid w:val="00AA3EAA"/>
    <w:rsid w:val="00AA77EE"/>
    <w:rsid w:val="00AC5C47"/>
    <w:rsid w:val="00AD3F7C"/>
    <w:rsid w:val="00AD5A8B"/>
    <w:rsid w:val="00AE0C54"/>
    <w:rsid w:val="00AE459B"/>
    <w:rsid w:val="00AE69F7"/>
    <w:rsid w:val="00AE6D09"/>
    <w:rsid w:val="00AF66BC"/>
    <w:rsid w:val="00B049EF"/>
    <w:rsid w:val="00B060F3"/>
    <w:rsid w:val="00B06E19"/>
    <w:rsid w:val="00B11C1A"/>
    <w:rsid w:val="00B17D67"/>
    <w:rsid w:val="00B22796"/>
    <w:rsid w:val="00B25D73"/>
    <w:rsid w:val="00B43A15"/>
    <w:rsid w:val="00B44B5C"/>
    <w:rsid w:val="00B476BA"/>
    <w:rsid w:val="00B5049B"/>
    <w:rsid w:val="00B70EBE"/>
    <w:rsid w:val="00B726D9"/>
    <w:rsid w:val="00B72A74"/>
    <w:rsid w:val="00B72E43"/>
    <w:rsid w:val="00B74059"/>
    <w:rsid w:val="00B8219D"/>
    <w:rsid w:val="00B956E8"/>
    <w:rsid w:val="00BA74E9"/>
    <w:rsid w:val="00BB1DA9"/>
    <w:rsid w:val="00BB31F4"/>
    <w:rsid w:val="00BB7AC9"/>
    <w:rsid w:val="00BC0DB1"/>
    <w:rsid w:val="00BC2C57"/>
    <w:rsid w:val="00BD0CC4"/>
    <w:rsid w:val="00BD393A"/>
    <w:rsid w:val="00BD3F3E"/>
    <w:rsid w:val="00BD4A4D"/>
    <w:rsid w:val="00BD5369"/>
    <w:rsid w:val="00BE1717"/>
    <w:rsid w:val="00BE3078"/>
    <w:rsid w:val="00BE43E5"/>
    <w:rsid w:val="00C00037"/>
    <w:rsid w:val="00C07896"/>
    <w:rsid w:val="00C1666E"/>
    <w:rsid w:val="00C2249D"/>
    <w:rsid w:val="00C33717"/>
    <w:rsid w:val="00C54676"/>
    <w:rsid w:val="00C62802"/>
    <w:rsid w:val="00C64C2C"/>
    <w:rsid w:val="00C650C5"/>
    <w:rsid w:val="00C67AC7"/>
    <w:rsid w:val="00C70470"/>
    <w:rsid w:val="00C7538D"/>
    <w:rsid w:val="00C763D4"/>
    <w:rsid w:val="00C84331"/>
    <w:rsid w:val="00C93F04"/>
    <w:rsid w:val="00C95A7F"/>
    <w:rsid w:val="00C9729B"/>
    <w:rsid w:val="00CB02BA"/>
    <w:rsid w:val="00CB0F4B"/>
    <w:rsid w:val="00CC5045"/>
    <w:rsid w:val="00CD15E1"/>
    <w:rsid w:val="00CD3FB4"/>
    <w:rsid w:val="00CE1E44"/>
    <w:rsid w:val="00CE39E2"/>
    <w:rsid w:val="00CE6948"/>
    <w:rsid w:val="00D02C90"/>
    <w:rsid w:val="00D044B3"/>
    <w:rsid w:val="00D17F74"/>
    <w:rsid w:val="00D218D5"/>
    <w:rsid w:val="00D35E8E"/>
    <w:rsid w:val="00D41FC9"/>
    <w:rsid w:val="00D47CEE"/>
    <w:rsid w:val="00D5034A"/>
    <w:rsid w:val="00D53A60"/>
    <w:rsid w:val="00D56E6C"/>
    <w:rsid w:val="00D640DF"/>
    <w:rsid w:val="00D6598C"/>
    <w:rsid w:val="00D7198C"/>
    <w:rsid w:val="00D81DA5"/>
    <w:rsid w:val="00D8717D"/>
    <w:rsid w:val="00D94D33"/>
    <w:rsid w:val="00DA13E1"/>
    <w:rsid w:val="00DA6F00"/>
    <w:rsid w:val="00DA722A"/>
    <w:rsid w:val="00DB049A"/>
    <w:rsid w:val="00DC58F3"/>
    <w:rsid w:val="00DD2CE2"/>
    <w:rsid w:val="00DD4B67"/>
    <w:rsid w:val="00DD7233"/>
    <w:rsid w:val="00DE1FDA"/>
    <w:rsid w:val="00DE222F"/>
    <w:rsid w:val="00DF0B29"/>
    <w:rsid w:val="00DF39FE"/>
    <w:rsid w:val="00DF4136"/>
    <w:rsid w:val="00DF57B5"/>
    <w:rsid w:val="00E01ED5"/>
    <w:rsid w:val="00E030B8"/>
    <w:rsid w:val="00E1049D"/>
    <w:rsid w:val="00E2167A"/>
    <w:rsid w:val="00E22462"/>
    <w:rsid w:val="00E23FE1"/>
    <w:rsid w:val="00E2480F"/>
    <w:rsid w:val="00E35AF4"/>
    <w:rsid w:val="00E37A5A"/>
    <w:rsid w:val="00E410BA"/>
    <w:rsid w:val="00E41338"/>
    <w:rsid w:val="00E44221"/>
    <w:rsid w:val="00E44534"/>
    <w:rsid w:val="00E4581E"/>
    <w:rsid w:val="00E639AD"/>
    <w:rsid w:val="00E644E2"/>
    <w:rsid w:val="00E65197"/>
    <w:rsid w:val="00E6539E"/>
    <w:rsid w:val="00E72D9B"/>
    <w:rsid w:val="00E74D62"/>
    <w:rsid w:val="00E77D66"/>
    <w:rsid w:val="00E8409E"/>
    <w:rsid w:val="00E850CA"/>
    <w:rsid w:val="00E94FCA"/>
    <w:rsid w:val="00E95CC0"/>
    <w:rsid w:val="00EA18A5"/>
    <w:rsid w:val="00EA7C12"/>
    <w:rsid w:val="00EB0305"/>
    <w:rsid w:val="00EB3A37"/>
    <w:rsid w:val="00EC023D"/>
    <w:rsid w:val="00EC11ED"/>
    <w:rsid w:val="00EE18A0"/>
    <w:rsid w:val="00EE796B"/>
    <w:rsid w:val="00EF6F39"/>
    <w:rsid w:val="00F36F3B"/>
    <w:rsid w:val="00F571DB"/>
    <w:rsid w:val="00F57EE0"/>
    <w:rsid w:val="00F6187B"/>
    <w:rsid w:val="00F62DB4"/>
    <w:rsid w:val="00F66E3A"/>
    <w:rsid w:val="00F8094F"/>
    <w:rsid w:val="00F85738"/>
    <w:rsid w:val="00F9411E"/>
    <w:rsid w:val="00F94671"/>
    <w:rsid w:val="00F9595C"/>
    <w:rsid w:val="00F95E60"/>
    <w:rsid w:val="00FB58A7"/>
    <w:rsid w:val="00FC1F14"/>
    <w:rsid w:val="00FD19A5"/>
    <w:rsid w:val="00FD23D2"/>
    <w:rsid w:val="00FE0DBB"/>
    <w:rsid w:val="00FE3362"/>
    <w:rsid w:val="00FE557E"/>
    <w:rsid w:val="00FF0A79"/>
    <w:rsid w:val="00FF5F77"/>
    <w:rsid w:val="00FF70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8f8f8,#fafafa,#f7f7f7,#fcfcfc,#fdfdfd"/>
    </o:shapedefaults>
    <o:shapelayout v:ext="edit">
      <o:idmap v:ext="edit" data="2"/>
    </o:shapelayout>
  </w:shapeDefaults>
  <w:decimalSymbol w:val="."/>
  <w:listSeparator w:val=","/>
  <w14:docId w14:val="47A424DF"/>
  <w15:docId w15:val="{6C5E2FA0-2EF3-47C4-B4CF-C33D68082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ill Sans MT" w:eastAsiaTheme="minorHAnsi" w:hAnsi="Gill Sans MT" w:cs="Times New Roman"/>
        <w:color w:val="000000"/>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50AB"/>
    <w:pPr>
      <w:spacing w:after="150" w:line="288" w:lineRule="auto"/>
    </w:pPr>
    <w:rPr>
      <w:rFonts w:ascii="Lato" w:hAnsi="Lato" w:cstheme="minorBidi"/>
      <w:color w:val="auto"/>
    </w:rPr>
  </w:style>
  <w:style w:type="paragraph" w:styleId="Heading1">
    <w:name w:val="heading 1"/>
    <w:basedOn w:val="Title"/>
    <w:link w:val="Heading1Char"/>
    <w:uiPriority w:val="9"/>
    <w:qFormat/>
    <w:rsid w:val="00C67AC7"/>
    <w:pPr>
      <w:spacing w:after="240" w:line="240" w:lineRule="auto"/>
      <w:outlineLvl w:val="0"/>
    </w:pPr>
    <w:rPr>
      <w:rFonts w:ascii="Lato Black" w:hAnsi="Lato Black"/>
      <w:noProof/>
      <w:color w:val="0D0D0D" w:themeColor="text1" w:themeTint="F2"/>
      <w:szCs w:val="100"/>
      <w:lang w:eastAsia="en-GB"/>
    </w:rPr>
  </w:style>
  <w:style w:type="paragraph" w:styleId="Heading2">
    <w:name w:val="heading 2"/>
    <w:basedOn w:val="Normal"/>
    <w:next w:val="Normal"/>
    <w:link w:val="Heading2Char"/>
    <w:uiPriority w:val="9"/>
    <w:unhideWhenUsed/>
    <w:qFormat/>
    <w:rsid w:val="00086464"/>
    <w:pPr>
      <w:keepNext/>
      <w:keepLines/>
      <w:spacing w:before="190" w:after="57" w:line="240" w:lineRule="auto"/>
      <w:outlineLvl w:val="1"/>
    </w:pPr>
    <w:rPr>
      <w:rFonts w:ascii="Lato Black" w:eastAsia="Times New Roman" w:hAnsi="Lato Black" w:cs="Times New Roman"/>
      <w:bCs/>
      <w:kern w:val="2"/>
      <w:sz w:val="32"/>
      <w:szCs w:val="66"/>
      <w14:ligatures w14:val="standardContextual"/>
    </w:rPr>
  </w:style>
  <w:style w:type="paragraph" w:styleId="Heading3">
    <w:name w:val="heading 3"/>
    <w:next w:val="Normal"/>
    <w:link w:val="Heading3Char"/>
    <w:uiPriority w:val="9"/>
    <w:unhideWhenUsed/>
    <w:qFormat/>
    <w:rsid w:val="0074625C"/>
    <w:pPr>
      <w:keepNext/>
      <w:keepLines/>
      <w:spacing w:before="190" w:after="57"/>
      <w:outlineLvl w:val="2"/>
    </w:pPr>
    <w:rPr>
      <w:rFonts w:ascii="Lato Black" w:eastAsia="Times New Roman" w:hAnsi="Lato Black"/>
      <w:bCs/>
      <w:color w:val="auto"/>
      <w:kern w:val="2"/>
      <w:sz w:val="32"/>
      <w:szCs w:val="40"/>
      <w14:ligatures w14:val="standardContextual"/>
    </w:rPr>
  </w:style>
  <w:style w:type="paragraph" w:styleId="Heading4">
    <w:name w:val="heading 4"/>
    <w:next w:val="Normal"/>
    <w:link w:val="Heading4Char"/>
    <w:uiPriority w:val="9"/>
    <w:unhideWhenUsed/>
    <w:qFormat/>
    <w:rsid w:val="0074625C"/>
    <w:pPr>
      <w:spacing w:before="190" w:after="57"/>
      <w:outlineLvl w:val="3"/>
    </w:pPr>
    <w:rPr>
      <w:rFonts w:ascii="Lato Black" w:eastAsia="Times New Roman" w:hAnsi="Lato Black"/>
      <w:bCs/>
      <w:color w:val="auto"/>
      <w:kern w:val="2"/>
      <w:sz w:val="28"/>
      <w:szCs w:val="32"/>
      <w14:ligatures w14:val="standardContextual"/>
    </w:rPr>
  </w:style>
  <w:style w:type="paragraph" w:styleId="Heading5">
    <w:name w:val="heading 5"/>
    <w:basedOn w:val="Heading3"/>
    <w:next w:val="Normal"/>
    <w:link w:val="Heading5Char"/>
    <w:uiPriority w:val="9"/>
    <w:unhideWhenUsed/>
    <w:qFormat/>
    <w:rsid w:val="0074625C"/>
    <w:pPr>
      <w:outlineLvl w:val="4"/>
    </w:pPr>
    <w:rPr>
      <w:sz w:val="24"/>
      <w:szCs w:val="26"/>
    </w:rPr>
  </w:style>
  <w:style w:type="paragraph" w:styleId="Heading6">
    <w:name w:val="heading 6"/>
    <w:basedOn w:val="Heading3"/>
    <w:next w:val="Normal"/>
    <w:link w:val="Heading6Char"/>
    <w:uiPriority w:val="9"/>
    <w:unhideWhenUsed/>
    <w:qFormat/>
    <w:rsid w:val="00DA6F00"/>
    <w:pPr>
      <w:outlineLvl w:val="5"/>
    </w:pPr>
    <w:rPr>
      <w:sz w:val="22"/>
      <w:szCs w:val="22"/>
    </w:rPr>
  </w:style>
  <w:style w:type="paragraph" w:styleId="Heading7">
    <w:name w:val="heading 7"/>
    <w:basedOn w:val="Normal"/>
    <w:next w:val="Normal"/>
    <w:link w:val="Heading7Char"/>
    <w:uiPriority w:val="9"/>
    <w:unhideWhenUsed/>
    <w:rsid w:val="004639DC"/>
    <w:pPr>
      <w:keepNext/>
      <w:keepLines/>
      <w:spacing w:before="200" w:after="160" w:line="240" w:lineRule="auto"/>
      <w:outlineLvl w:val="6"/>
    </w:pPr>
    <w:rPr>
      <w:rFonts w:ascii="Lato Black" w:eastAsia="Times New Roman" w:hAnsi="Lato Black" w:cs="Times New Roman"/>
      <w:iCs/>
      <w:kern w:val="2"/>
      <w14:ligatures w14:val="standardContextual"/>
    </w:rPr>
  </w:style>
  <w:style w:type="paragraph" w:styleId="Heading8">
    <w:name w:val="heading 8"/>
    <w:basedOn w:val="Normal"/>
    <w:next w:val="Normal"/>
    <w:link w:val="Heading8Char"/>
    <w:uiPriority w:val="9"/>
    <w:unhideWhenUsed/>
    <w:rsid w:val="004639DC"/>
    <w:pPr>
      <w:keepNext/>
      <w:keepLines/>
      <w:spacing w:before="200" w:after="160" w:line="240" w:lineRule="auto"/>
      <w:outlineLvl w:val="7"/>
    </w:pPr>
    <w:rPr>
      <w:rFonts w:eastAsia="Times New Roman" w:cs="Times New Roman"/>
      <w:b/>
      <w:kern w:val="2"/>
      <w:sz w:val="24"/>
      <w:szCs w:val="20"/>
      <w14:ligatures w14:val="standardContextual"/>
    </w:rPr>
  </w:style>
  <w:style w:type="paragraph" w:styleId="Heading9">
    <w:name w:val="heading 9"/>
    <w:basedOn w:val="Normal"/>
    <w:next w:val="Normal"/>
    <w:link w:val="Heading9Char"/>
    <w:uiPriority w:val="9"/>
    <w:unhideWhenUsed/>
    <w:rsid w:val="004639DC"/>
    <w:pPr>
      <w:keepNext/>
      <w:keepLines/>
      <w:spacing w:before="200" w:after="160" w:line="240" w:lineRule="auto"/>
      <w:outlineLvl w:val="8"/>
    </w:pPr>
    <w:rPr>
      <w:rFonts w:ascii="Lato Light" w:eastAsia="Times New Roman" w:hAnsi="Lato Light" w:cs="Times New Roman"/>
      <w:iCs/>
      <w:kern w:val="2"/>
      <w:sz w:val="24"/>
      <w:szCs w:val="20"/>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7AC7"/>
    <w:rPr>
      <w:rFonts w:ascii="Lato Black" w:eastAsiaTheme="majorEastAsia" w:hAnsi="Lato Black" w:cstheme="majorBidi"/>
      <w:b/>
      <w:noProof/>
      <w:color w:val="0D0D0D" w:themeColor="text1" w:themeTint="F2"/>
      <w:kern w:val="28"/>
      <w:sz w:val="96"/>
      <w:szCs w:val="100"/>
      <w:lang w:eastAsia="en-GB"/>
    </w:rPr>
  </w:style>
  <w:style w:type="character" w:customStyle="1" w:styleId="Heading2Char">
    <w:name w:val="Heading 2 Char"/>
    <w:basedOn w:val="DefaultParagraphFont"/>
    <w:link w:val="Heading2"/>
    <w:uiPriority w:val="9"/>
    <w:rsid w:val="00086464"/>
    <w:rPr>
      <w:rFonts w:ascii="Lato Black" w:eastAsia="Times New Roman" w:hAnsi="Lato Black"/>
      <w:bCs/>
      <w:color w:val="auto"/>
      <w:kern w:val="2"/>
      <w:sz w:val="32"/>
      <w:szCs w:val="66"/>
      <w14:ligatures w14:val="standardContextual"/>
    </w:rPr>
  </w:style>
  <w:style w:type="character" w:customStyle="1" w:styleId="Heading3Char">
    <w:name w:val="Heading 3 Char"/>
    <w:basedOn w:val="DefaultParagraphFont"/>
    <w:link w:val="Heading3"/>
    <w:uiPriority w:val="9"/>
    <w:rsid w:val="0074625C"/>
    <w:rPr>
      <w:rFonts w:ascii="Lato Black" w:eastAsia="Times New Roman" w:hAnsi="Lato Black"/>
      <w:bCs/>
      <w:color w:val="auto"/>
      <w:kern w:val="2"/>
      <w:sz w:val="32"/>
      <w:szCs w:val="40"/>
      <w14:ligatures w14:val="standardContextual"/>
    </w:rPr>
  </w:style>
  <w:style w:type="character" w:customStyle="1" w:styleId="Heading4Char">
    <w:name w:val="Heading 4 Char"/>
    <w:basedOn w:val="DefaultParagraphFont"/>
    <w:link w:val="Heading4"/>
    <w:uiPriority w:val="9"/>
    <w:rsid w:val="0074625C"/>
    <w:rPr>
      <w:rFonts w:ascii="Lato Black" w:eastAsia="Times New Roman" w:hAnsi="Lato Black"/>
      <w:bCs/>
      <w:color w:val="auto"/>
      <w:kern w:val="2"/>
      <w:sz w:val="28"/>
      <w:szCs w:val="32"/>
      <w14:ligatures w14:val="standardContextual"/>
    </w:rPr>
  </w:style>
  <w:style w:type="character" w:customStyle="1" w:styleId="Heading5Char">
    <w:name w:val="Heading 5 Char"/>
    <w:basedOn w:val="DefaultParagraphFont"/>
    <w:link w:val="Heading5"/>
    <w:uiPriority w:val="9"/>
    <w:rsid w:val="0074625C"/>
    <w:rPr>
      <w:rFonts w:ascii="Lato Black" w:eastAsia="Times New Roman" w:hAnsi="Lato Black"/>
      <w:bCs/>
      <w:color w:val="auto"/>
      <w:kern w:val="2"/>
      <w:sz w:val="24"/>
      <w:szCs w:val="26"/>
      <w14:ligatures w14:val="standardContextual"/>
    </w:rPr>
  </w:style>
  <w:style w:type="character" w:customStyle="1" w:styleId="Heading6Char">
    <w:name w:val="Heading 6 Char"/>
    <w:basedOn w:val="DefaultParagraphFont"/>
    <w:link w:val="Heading6"/>
    <w:uiPriority w:val="9"/>
    <w:rsid w:val="00DA6F00"/>
    <w:rPr>
      <w:rFonts w:ascii="Lato Black" w:eastAsia="Times New Roman" w:hAnsi="Lato Black"/>
      <w:bCs/>
      <w:color w:val="auto"/>
      <w:kern w:val="2"/>
      <w14:ligatures w14:val="standardContextual"/>
    </w:rPr>
  </w:style>
  <w:style w:type="character" w:customStyle="1" w:styleId="Heading7Char">
    <w:name w:val="Heading 7 Char"/>
    <w:basedOn w:val="DefaultParagraphFont"/>
    <w:link w:val="Heading7"/>
    <w:uiPriority w:val="9"/>
    <w:rsid w:val="004639DC"/>
    <w:rPr>
      <w:rFonts w:ascii="Lato Black" w:eastAsia="Times New Roman" w:hAnsi="Lato Black"/>
      <w:iCs/>
      <w:color w:val="auto"/>
      <w:kern w:val="2"/>
      <w14:ligatures w14:val="standardContextual"/>
    </w:rPr>
  </w:style>
  <w:style w:type="character" w:customStyle="1" w:styleId="Heading8Char">
    <w:name w:val="Heading 8 Char"/>
    <w:basedOn w:val="DefaultParagraphFont"/>
    <w:link w:val="Heading8"/>
    <w:uiPriority w:val="9"/>
    <w:rsid w:val="004639DC"/>
    <w:rPr>
      <w:rFonts w:ascii="Lato" w:eastAsia="Times New Roman" w:hAnsi="Lato"/>
      <w:b/>
      <w:color w:val="auto"/>
      <w:kern w:val="2"/>
      <w:sz w:val="24"/>
      <w:szCs w:val="20"/>
      <w14:ligatures w14:val="standardContextual"/>
    </w:rPr>
  </w:style>
  <w:style w:type="character" w:customStyle="1" w:styleId="Heading9Char">
    <w:name w:val="Heading 9 Char"/>
    <w:basedOn w:val="DefaultParagraphFont"/>
    <w:link w:val="Heading9"/>
    <w:uiPriority w:val="9"/>
    <w:rsid w:val="004639DC"/>
    <w:rPr>
      <w:rFonts w:ascii="Lato Light" w:eastAsia="Times New Roman" w:hAnsi="Lato Light"/>
      <w:iCs/>
      <w:color w:val="auto"/>
      <w:kern w:val="2"/>
      <w:sz w:val="24"/>
      <w:szCs w:val="20"/>
      <w14:ligatures w14:val="standardContextual"/>
    </w:rPr>
  </w:style>
  <w:style w:type="paragraph" w:styleId="Title">
    <w:name w:val="Title"/>
    <w:aliases w:val="H1 Title"/>
    <w:basedOn w:val="Normal"/>
    <w:next w:val="Normal"/>
    <w:link w:val="TitleChar"/>
    <w:uiPriority w:val="10"/>
    <w:rsid w:val="00AD5A8B"/>
    <w:pPr>
      <w:spacing w:after="360"/>
    </w:pPr>
    <w:rPr>
      <w:rFonts w:ascii="Roboto Slab" w:eastAsiaTheme="majorEastAsia" w:hAnsi="Roboto Slab" w:cstheme="majorBidi"/>
      <w:b/>
      <w:color w:val="222767" w:themeColor="text2" w:themeShade="BF"/>
      <w:kern w:val="28"/>
      <w:sz w:val="96"/>
      <w:szCs w:val="52"/>
    </w:rPr>
  </w:style>
  <w:style w:type="character" w:customStyle="1" w:styleId="TitleChar">
    <w:name w:val="Title Char"/>
    <w:aliases w:val="H1 Title Char"/>
    <w:basedOn w:val="DefaultParagraphFont"/>
    <w:link w:val="Title"/>
    <w:uiPriority w:val="10"/>
    <w:rsid w:val="00AD5A8B"/>
    <w:rPr>
      <w:rFonts w:ascii="Roboto Slab" w:eastAsiaTheme="majorEastAsia" w:hAnsi="Roboto Slab" w:cstheme="majorBidi"/>
      <w:b/>
      <w:color w:val="222767" w:themeColor="text2" w:themeShade="BF"/>
      <w:kern w:val="28"/>
      <w:sz w:val="96"/>
      <w:szCs w:val="52"/>
    </w:rPr>
  </w:style>
  <w:style w:type="paragraph" w:styleId="Subtitle">
    <w:name w:val="Subtitle"/>
    <w:basedOn w:val="Normal"/>
    <w:next w:val="Normal"/>
    <w:link w:val="SubtitleChar"/>
    <w:uiPriority w:val="11"/>
    <w:rsid w:val="005C2F44"/>
    <w:pPr>
      <w:numPr>
        <w:ilvl w:val="1"/>
      </w:numPr>
    </w:pPr>
    <w:rPr>
      <w:rFonts w:asciiTheme="majorHAnsi" w:eastAsiaTheme="majorEastAsia" w:hAnsiTheme="majorHAnsi" w:cstheme="majorBidi"/>
      <w:i/>
      <w:iCs/>
      <w:color w:val="454B5C"/>
      <w:spacing w:val="15"/>
      <w:sz w:val="24"/>
      <w:szCs w:val="24"/>
    </w:rPr>
  </w:style>
  <w:style w:type="character" w:customStyle="1" w:styleId="SubtitleChar">
    <w:name w:val="Subtitle Char"/>
    <w:basedOn w:val="DefaultParagraphFont"/>
    <w:link w:val="Subtitle"/>
    <w:uiPriority w:val="11"/>
    <w:rsid w:val="005C2F44"/>
    <w:rPr>
      <w:rFonts w:asciiTheme="majorHAnsi" w:eastAsiaTheme="majorEastAsia" w:hAnsiTheme="majorHAnsi" w:cstheme="majorBidi"/>
      <w:i/>
      <w:iCs/>
      <w:color w:val="454B5C"/>
      <w:spacing w:val="15"/>
      <w:sz w:val="24"/>
      <w:szCs w:val="24"/>
    </w:rPr>
  </w:style>
  <w:style w:type="character" w:styleId="Strong">
    <w:name w:val="Strong"/>
    <w:basedOn w:val="DefaultParagraphFont"/>
    <w:uiPriority w:val="22"/>
    <w:rsid w:val="005C2F44"/>
    <w:rPr>
      <w:b/>
      <w:bCs/>
    </w:rPr>
  </w:style>
  <w:style w:type="character" w:styleId="Emphasis">
    <w:name w:val="Emphasis"/>
    <w:basedOn w:val="DefaultParagraphFont"/>
    <w:uiPriority w:val="20"/>
    <w:rsid w:val="005C2F44"/>
    <w:rPr>
      <w:i/>
      <w:iCs/>
    </w:rPr>
  </w:style>
  <w:style w:type="paragraph" w:styleId="NoSpacing">
    <w:name w:val="No Spacing"/>
    <w:link w:val="NoSpacingChar"/>
    <w:uiPriority w:val="1"/>
    <w:qFormat/>
    <w:rsid w:val="005C2F44"/>
  </w:style>
  <w:style w:type="paragraph" w:styleId="ListParagraph">
    <w:name w:val="List Paragraph"/>
    <w:basedOn w:val="Normal"/>
    <w:uiPriority w:val="34"/>
    <w:rsid w:val="005C2F44"/>
    <w:pPr>
      <w:ind w:left="720"/>
      <w:contextualSpacing/>
    </w:pPr>
    <w:rPr>
      <w:rFonts w:cs="Times New Roman"/>
      <w:color w:val="000000"/>
    </w:rPr>
  </w:style>
  <w:style w:type="paragraph" w:styleId="Quote">
    <w:name w:val="Quote"/>
    <w:basedOn w:val="Normal"/>
    <w:next w:val="Normal"/>
    <w:link w:val="QuoteChar"/>
    <w:uiPriority w:val="29"/>
    <w:rsid w:val="005C2F44"/>
    <w:rPr>
      <w:rFonts w:cs="Times New Roman"/>
      <w:i/>
      <w:iCs/>
      <w:color w:val="000000" w:themeColor="text1"/>
    </w:rPr>
  </w:style>
  <w:style w:type="character" w:customStyle="1" w:styleId="QuoteChar">
    <w:name w:val="Quote Char"/>
    <w:basedOn w:val="DefaultParagraphFont"/>
    <w:link w:val="Quote"/>
    <w:uiPriority w:val="29"/>
    <w:rsid w:val="005C2F44"/>
    <w:rPr>
      <w:i/>
      <w:iCs/>
      <w:color w:val="000000" w:themeColor="text1"/>
    </w:rPr>
  </w:style>
  <w:style w:type="paragraph" w:styleId="IntenseQuote">
    <w:name w:val="Intense Quote"/>
    <w:basedOn w:val="Normal"/>
    <w:next w:val="Normal"/>
    <w:link w:val="IntenseQuoteChar"/>
    <w:uiPriority w:val="30"/>
    <w:rsid w:val="004639DC"/>
    <w:pPr>
      <w:pBdr>
        <w:left w:val="single" w:sz="48" w:space="8" w:color="A6A6A6"/>
        <w:bottom w:val="single" w:sz="48" w:space="0" w:color="FFFFFF"/>
      </w:pBdr>
      <w:spacing w:after="160"/>
      <w:ind w:left="567" w:right="850"/>
    </w:pPr>
    <w:rPr>
      <w:rFonts w:ascii="Lato Light" w:eastAsia="Arial" w:hAnsi="Lato Light" w:cs="Times New Roman"/>
      <w:kern w:val="2"/>
      <w14:ligatures w14:val="standardContextual"/>
    </w:rPr>
  </w:style>
  <w:style w:type="character" w:customStyle="1" w:styleId="IntenseQuoteChar">
    <w:name w:val="Intense Quote Char"/>
    <w:basedOn w:val="DefaultParagraphFont"/>
    <w:link w:val="IntenseQuote"/>
    <w:uiPriority w:val="30"/>
    <w:rsid w:val="004639DC"/>
    <w:rPr>
      <w:rFonts w:ascii="Lato Light" w:eastAsia="Arial" w:hAnsi="Lato Light"/>
      <w:color w:val="auto"/>
      <w:kern w:val="2"/>
      <w14:ligatures w14:val="standardContextual"/>
    </w:rPr>
  </w:style>
  <w:style w:type="character" w:styleId="SubtleEmphasis">
    <w:name w:val="Subtle Emphasis"/>
    <w:basedOn w:val="DefaultParagraphFont"/>
    <w:uiPriority w:val="19"/>
    <w:rsid w:val="005C2F44"/>
    <w:rPr>
      <w:i/>
      <w:iCs/>
      <w:color w:val="454B5C"/>
    </w:rPr>
  </w:style>
  <w:style w:type="character" w:styleId="IntenseEmphasis">
    <w:name w:val="Intense Emphasis"/>
    <w:basedOn w:val="DefaultParagraphFont"/>
    <w:uiPriority w:val="21"/>
    <w:rsid w:val="005C2F44"/>
    <w:rPr>
      <w:b/>
      <w:bCs/>
      <w:i/>
      <w:iCs/>
      <w:color w:val="00A1B3" w:themeColor="accent1"/>
    </w:rPr>
  </w:style>
  <w:style w:type="character" w:styleId="SubtleReference">
    <w:name w:val="Subtle Reference"/>
    <w:basedOn w:val="DefaultParagraphFont"/>
    <w:uiPriority w:val="31"/>
    <w:rsid w:val="005C2F44"/>
    <w:rPr>
      <w:smallCaps/>
      <w:color w:val="912B88" w:themeColor="accent2"/>
      <w:u w:val="single"/>
    </w:rPr>
  </w:style>
  <w:style w:type="character" w:styleId="IntenseReference">
    <w:name w:val="Intense Reference"/>
    <w:basedOn w:val="DefaultParagraphFont"/>
    <w:uiPriority w:val="32"/>
    <w:rsid w:val="005C2F44"/>
    <w:rPr>
      <w:b/>
      <w:bCs/>
      <w:smallCaps/>
      <w:color w:val="912B88" w:themeColor="accent2"/>
      <w:spacing w:val="5"/>
      <w:u w:val="single"/>
    </w:rPr>
  </w:style>
  <w:style w:type="character" w:styleId="BookTitle">
    <w:name w:val="Book Title"/>
    <w:basedOn w:val="DefaultParagraphFont"/>
    <w:uiPriority w:val="33"/>
    <w:rsid w:val="005C2F44"/>
    <w:rPr>
      <w:b/>
      <w:bCs/>
      <w:smallCaps/>
      <w:spacing w:val="5"/>
    </w:rPr>
  </w:style>
  <w:style w:type="paragraph" w:styleId="TOCHeading">
    <w:name w:val="TOC Heading"/>
    <w:basedOn w:val="Heading1"/>
    <w:next w:val="Normal"/>
    <w:uiPriority w:val="39"/>
    <w:semiHidden/>
    <w:unhideWhenUsed/>
    <w:qFormat/>
    <w:rsid w:val="005C2F44"/>
    <w:pPr>
      <w:outlineLvl w:val="9"/>
    </w:pPr>
  </w:style>
  <w:style w:type="paragraph" w:styleId="Caption">
    <w:name w:val="caption"/>
    <w:basedOn w:val="Normal"/>
    <w:next w:val="Normal"/>
    <w:uiPriority w:val="35"/>
    <w:semiHidden/>
    <w:unhideWhenUsed/>
    <w:qFormat/>
    <w:rsid w:val="005C2F44"/>
    <w:rPr>
      <w:rFonts w:cs="Times New Roman"/>
      <w:b/>
      <w:bCs/>
      <w:color w:val="00A1B3" w:themeColor="accent1"/>
      <w:sz w:val="18"/>
      <w:szCs w:val="18"/>
    </w:rPr>
  </w:style>
  <w:style w:type="character" w:customStyle="1" w:styleId="NoSpacingChar">
    <w:name w:val="No Spacing Char"/>
    <w:basedOn w:val="DefaultParagraphFont"/>
    <w:link w:val="NoSpacing"/>
    <w:uiPriority w:val="1"/>
    <w:rsid w:val="005C2F44"/>
  </w:style>
  <w:style w:type="paragraph" w:styleId="NormalWeb">
    <w:name w:val="Normal (Web)"/>
    <w:basedOn w:val="Normal"/>
    <w:uiPriority w:val="99"/>
    <w:semiHidden/>
    <w:unhideWhenUsed/>
    <w:rsid w:val="00B25D73"/>
    <w:pPr>
      <w:spacing w:before="100" w:beforeAutospacing="1" w:after="100" w:afterAutospacing="1"/>
    </w:pPr>
    <w:rPr>
      <w:rFonts w:ascii="Times New Roman" w:eastAsiaTheme="minorEastAsia" w:hAnsi="Times New Roman" w:cs="Times New Roman"/>
      <w:sz w:val="24"/>
      <w:szCs w:val="24"/>
      <w:lang w:eastAsia="en-GB"/>
    </w:rPr>
  </w:style>
  <w:style w:type="paragraph" w:styleId="Header">
    <w:name w:val="header"/>
    <w:basedOn w:val="Normal"/>
    <w:link w:val="HeaderChar"/>
    <w:uiPriority w:val="99"/>
    <w:unhideWhenUsed/>
    <w:rsid w:val="00B25D73"/>
    <w:pPr>
      <w:tabs>
        <w:tab w:val="center" w:pos="4513"/>
        <w:tab w:val="right" w:pos="9026"/>
      </w:tabs>
    </w:pPr>
  </w:style>
  <w:style w:type="character" w:customStyle="1" w:styleId="HeaderChar">
    <w:name w:val="Header Char"/>
    <w:basedOn w:val="DefaultParagraphFont"/>
    <w:link w:val="Header"/>
    <w:uiPriority w:val="99"/>
    <w:rsid w:val="00B25D73"/>
    <w:rPr>
      <w:rFonts w:ascii="Arial" w:hAnsi="Arial" w:cstheme="minorBidi"/>
      <w:color w:val="auto"/>
    </w:rPr>
  </w:style>
  <w:style w:type="paragraph" w:styleId="Footer">
    <w:name w:val="footer"/>
    <w:basedOn w:val="Normal"/>
    <w:link w:val="FooterChar"/>
    <w:uiPriority w:val="99"/>
    <w:unhideWhenUsed/>
    <w:rsid w:val="00B25D73"/>
    <w:pPr>
      <w:tabs>
        <w:tab w:val="center" w:pos="4513"/>
        <w:tab w:val="right" w:pos="9026"/>
      </w:tabs>
    </w:pPr>
  </w:style>
  <w:style w:type="character" w:customStyle="1" w:styleId="FooterChar">
    <w:name w:val="Footer Char"/>
    <w:basedOn w:val="DefaultParagraphFont"/>
    <w:link w:val="Footer"/>
    <w:uiPriority w:val="99"/>
    <w:rsid w:val="00B25D73"/>
    <w:rPr>
      <w:rFonts w:ascii="Arial" w:hAnsi="Arial" w:cstheme="minorBidi"/>
      <w:color w:val="auto"/>
    </w:rPr>
  </w:style>
  <w:style w:type="paragraph" w:customStyle="1" w:styleId="Subheading">
    <w:name w:val="Sub heading"/>
    <w:basedOn w:val="Normal"/>
    <w:rsid w:val="00DA13E1"/>
    <w:pPr>
      <w:kinsoku w:val="0"/>
      <w:overflowPunct w:val="0"/>
      <w:textAlignment w:val="baseline"/>
    </w:pPr>
    <w:rPr>
      <w:rFonts w:eastAsia="MS PGothic"/>
      <w:bCs/>
      <w:color w:val="414B5C"/>
      <w:kern w:val="24"/>
      <w:sz w:val="72"/>
      <w:szCs w:val="72"/>
    </w:rPr>
  </w:style>
  <w:style w:type="paragraph" w:styleId="BalloonText">
    <w:name w:val="Balloon Text"/>
    <w:basedOn w:val="Normal"/>
    <w:link w:val="BalloonTextChar"/>
    <w:uiPriority w:val="99"/>
    <w:semiHidden/>
    <w:unhideWhenUsed/>
    <w:rsid w:val="00E639AD"/>
    <w:rPr>
      <w:rFonts w:ascii="Tahoma" w:hAnsi="Tahoma" w:cs="Tahoma"/>
      <w:sz w:val="16"/>
      <w:szCs w:val="16"/>
    </w:rPr>
  </w:style>
  <w:style w:type="character" w:customStyle="1" w:styleId="BalloonTextChar">
    <w:name w:val="Balloon Text Char"/>
    <w:basedOn w:val="DefaultParagraphFont"/>
    <w:link w:val="BalloonText"/>
    <w:uiPriority w:val="99"/>
    <w:semiHidden/>
    <w:rsid w:val="00E639AD"/>
    <w:rPr>
      <w:rFonts w:ascii="Tahoma" w:hAnsi="Tahoma" w:cs="Tahoma"/>
      <w:color w:val="auto"/>
      <w:sz w:val="16"/>
      <w:szCs w:val="16"/>
    </w:rPr>
  </w:style>
  <w:style w:type="paragraph" w:styleId="PlainText">
    <w:name w:val="Plain Text"/>
    <w:basedOn w:val="Normal"/>
    <w:link w:val="PlainTextChar"/>
    <w:uiPriority w:val="99"/>
    <w:semiHidden/>
    <w:unhideWhenUsed/>
    <w:rsid w:val="0053365F"/>
    <w:rPr>
      <w:rFonts w:ascii="Arial" w:hAnsi="Arial"/>
      <w:szCs w:val="21"/>
    </w:rPr>
  </w:style>
  <w:style w:type="character" w:customStyle="1" w:styleId="PlainTextChar">
    <w:name w:val="Plain Text Char"/>
    <w:basedOn w:val="DefaultParagraphFont"/>
    <w:link w:val="PlainText"/>
    <w:uiPriority w:val="99"/>
    <w:semiHidden/>
    <w:rsid w:val="0053365F"/>
    <w:rPr>
      <w:rFonts w:ascii="Arial" w:hAnsi="Arial" w:cstheme="minorBidi"/>
      <w:color w:val="auto"/>
      <w:szCs w:val="21"/>
    </w:rPr>
  </w:style>
  <w:style w:type="paragraph" w:customStyle="1" w:styleId="Frontpagesubtitle">
    <w:name w:val="Front page subtitle"/>
    <w:basedOn w:val="Normal"/>
    <w:qFormat/>
    <w:rsid w:val="004639DC"/>
    <w:rPr>
      <w:sz w:val="56"/>
      <w:szCs w:val="56"/>
    </w:rPr>
  </w:style>
  <w:style w:type="paragraph" w:customStyle="1" w:styleId="Code">
    <w:name w:val="Code"/>
    <w:basedOn w:val="Normal"/>
    <w:qFormat/>
    <w:rsid w:val="004639DC"/>
    <w:pPr>
      <w:pBdr>
        <w:top w:val="dotted" w:sz="4" w:space="4" w:color="auto"/>
        <w:left w:val="dotted" w:sz="4" w:space="4" w:color="auto"/>
        <w:bottom w:val="dotted" w:sz="4" w:space="4" w:color="auto"/>
        <w:right w:val="dotted" w:sz="4" w:space="4" w:color="auto"/>
      </w:pBdr>
      <w:tabs>
        <w:tab w:val="left" w:pos="187"/>
        <w:tab w:val="left" w:pos="378"/>
        <w:tab w:val="left" w:pos="567"/>
        <w:tab w:val="left" w:pos="756"/>
        <w:tab w:val="left" w:pos="945"/>
        <w:tab w:val="left" w:pos="1134"/>
        <w:tab w:val="left" w:pos="1323"/>
        <w:tab w:val="left" w:pos="1512"/>
        <w:tab w:val="left" w:pos="1701"/>
        <w:tab w:val="left" w:pos="1890"/>
        <w:tab w:val="left" w:pos="2079"/>
        <w:tab w:val="left" w:pos="2268"/>
        <w:tab w:val="left" w:pos="2457"/>
        <w:tab w:val="left" w:pos="2646"/>
        <w:tab w:val="left" w:pos="2835"/>
        <w:tab w:val="left" w:pos="3024"/>
        <w:tab w:val="left" w:pos="3213"/>
        <w:tab w:val="left" w:pos="3402"/>
        <w:tab w:val="left" w:pos="3591"/>
        <w:tab w:val="left" w:pos="3780"/>
        <w:tab w:val="left" w:pos="3969"/>
        <w:tab w:val="left" w:pos="4158"/>
        <w:tab w:val="left" w:pos="4347"/>
        <w:tab w:val="left" w:pos="4536"/>
        <w:tab w:val="left" w:pos="4725"/>
        <w:tab w:val="left" w:pos="4914"/>
        <w:tab w:val="left" w:pos="5103"/>
        <w:tab w:val="left" w:pos="5292"/>
        <w:tab w:val="left" w:pos="5481"/>
        <w:tab w:val="left" w:pos="5670"/>
        <w:tab w:val="left" w:pos="5859"/>
        <w:tab w:val="left" w:pos="6048"/>
        <w:tab w:val="left" w:pos="6237"/>
        <w:tab w:val="left" w:pos="6426"/>
        <w:tab w:val="left" w:pos="6615"/>
        <w:tab w:val="left" w:pos="6804"/>
        <w:tab w:val="left" w:pos="6993"/>
        <w:tab w:val="left" w:pos="7182"/>
        <w:tab w:val="left" w:pos="7371"/>
        <w:tab w:val="left" w:pos="7560"/>
        <w:tab w:val="left" w:pos="7749"/>
        <w:tab w:val="left" w:pos="7938"/>
        <w:tab w:val="left" w:pos="8127"/>
        <w:tab w:val="left" w:pos="8318"/>
        <w:tab w:val="left" w:pos="8505"/>
        <w:tab w:val="left" w:pos="8694"/>
        <w:tab w:val="left" w:pos="8883"/>
        <w:tab w:val="left" w:pos="9072"/>
        <w:tab w:val="left" w:pos="9259"/>
        <w:tab w:val="left" w:pos="9452"/>
        <w:tab w:val="left" w:pos="9639"/>
        <w:tab w:val="left" w:pos="9826"/>
        <w:tab w:val="left" w:pos="10019"/>
        <w:tab w:val="left" w:pos="10206"/>
        <w:tab w:val="left" w:pos="10393"/>
        <w:tab w:val="left" w:pos="10586"/>
        <w:tab w:val="left" w:pos="10773"/>
        <w:tab w:val="left" w:pos="10960"/>
        <w:tab w:val="left" w:pos="11153"/>
        <w:tab w:val="left" w:pos="11340"/>
        <w:tab w:val="left" w:pos="11527"/>
        <w:tab w:val="left" w:pos="11720"/>
        <w:tab w:val="left" w:pos="11907"/>
        <w:tab w:val="left" w:pos="12096"/>
      </w:tabs>
      <w:spacing w:after="160" w:line="264" w:lineRule="auto"/>
      <w:ind w:left="567" w:right="567"/>
      <w:contextualSpacing/>
    </w:pPr>
    <w:rPr>
      <w:rFonts w:ascii="Consolas" w:eastAsia="Arial" w:hAnsi="Consolas" w:cs="Times New Roman"/>
      <w:noProof/>
      <w:kern w:val="2"/>
      <w:sz w:val="17"/>
      <w:szCs w:val="17"/>
      <w14:ligatures w14:val="standardContextual"/>
    </w:rPr>
  </w:style>
  <w:style w:type="paragraph" w:customStyle="1" w:styleId="NoParagraphStyle">
    <w:name w:val="[No Paragraph Style]"/>
    <w:rsid w:val="00527D26"/>
    <w:pPr>
      <w:autoSpaceDE w:val="0"/>
      <w:autoSpaceDN w:val="0"/>
      <w:adjustRightInd w:val="0"/>
      <w:spacing w:line="288" w:lineRule="auto"/>
      <w:textAlignment w:val="center"/>
    </w:pPr>
    <w:rPr>
      <w:rFonts w:ascii="Lato" w:hAnsi="Lato"/>
      <w:sz w:val="24"/>
      <w:szCs w:val="24"/>
    </w:rPr>
  </w:style>
  <w:style w:type="paragraph" w:customStyle="1" w:styleId="P10ptTableColumnHeader">
    <w:name w:val="P 10pt Table Column Header"/>
    <w:basedOn w:val="Normal"/>
    <w:uiPriority w:val="99"/>
    <w:rsid w:val="00527D26"/>
    <w:pPr>
      <w:suppressAutoHyphens/>
      <w:autoSpaceDE w:val="0"/>
      <w:autoSpaceDN w:val="0"/>
      <w:adjustRightInd w:val="0"/>
      <w:spacing w:before="150" w:after="85" w:line="260" w:lineRule="atLeast"/>
      <w:textAlignment w:val="center"/>
    </w:pPr>
    <w:rPr>
      <w:rFonts w:cs="Lato"/>
      <w:b/>
      <w:bCs/>
      <w:color w:val="FFFFFF"/>
      <w:sz w:val="20"/>
      <w:szCs w:val="20"/>
      <w:lang w:val="en-US"/>
    </w:rPr>
  </w:style>
  <w:style w:type="paragraph" w:customStyle="1" w:styleId="P10ptTablebodytext">
    <w:name w:val="P 10pt Table body text"/>
    <w:basedOn w:val="Normal"/>
    <w:uiPriority w:val="99"/>
    <w:rsid w:val="00527D26"/>
    <w:pPr>
      <w:suppressAutoHyphens/>
      <w:autoSpaceDE w:val="0"/>
      <w:autoSpaceDN w:val="0"/>
      <w:adjustRightInd w:val="0"/>
      <w:spacing w:line="260" w:lineRule="atLeast"/>
      <w:textAlignment w:val="center"/>
    </w:pPr>
    <w:rPr>
      <w:rFonts w:ascii="Lato Light" w:hAnsi="Lato Light" w:cs="Lato Light"/>
      <w:color w:val="000C3F"/>
      <w:sz w:val="20"/>
      <w:szCs w:val="20"/>
      <w:lang w:val="en-US"/>
    </w:rPr>
  </w:style>
  <w:style w:type="paragraph" w:customStyle="1" w:styleId="P10ptTableRowHeader">
    <w:name w:val="P 10pt Table Row Header"/>
    <w:basedOn w:val="P10ptTablebodytext"/>
    <w:uiPriority w:val="99"/>
    <w:rsid w:val="00527D26"/>
    <w:rPr>
      <w:rFonts w:ascii="Lato" w:hAnsi="Lato" w:cs="Lato"/>
    </w:rPr>
  </w:style>
  <w:style w:type="table" w:styleId="PlainTable1">
    <w:name w:val="Plain Table 1"/>
    <w:basedOn w:val="TableNormal"/>
    <w:uiPriority w:val="41"/>
    <w:rsid w:val="0056548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1">
    <w:name w:val="Grid Table 1 Light Accent 1"/>
    <w:basedOn w:val="TableNormal"/>
    <w:uiPriority w:val="46"/>
    <w:rsid w:val="004F133E"/>
    <w:tblPr>
      <w:tblStyleRowBandSize w:val="1"/>
      <w:tblStyleColBandSize w:val="1"/>
      <w:tblBorders>
        <w:top w:val="single" w:sz="4" w:space="0" w:color="7AF1FF" w:themeColor="accent1" w:themeTint="66"/>
        <w:left w:val="single" w:sz="4" w:space="0" w:color="7AF1FF" w:themeColor="accent1" w:themeTint="66"/>
        <w:bottom w:val="single" w:sz="4" w:space="0" w:color="7AF1FF" w:themeColor="accent1" w:themeTint="66"/>
        <w:right w:val="single" w:sz="4" w:space="0" w:color="7AF1FF" w:themeColor="accent1" w:themeTint="66"/>
        <w:insideH w:val="single" w:sz="4" w:space="0" w:color="7AF1FF" w:themeColor="accent1" w:themeTint="66"/>
        <w:insideV w:val="single" w:sz="4" w:space="0" w:color="7AF1FF" w:themeColor="accent1" w:themeTint="66"/>
      </w:tblBorders>
    </w:tblPr>
    <w:tblStylePr w:type="firstRow">
      <w:rPr>
        <w:b/>
        <w:bCs/>
      </w:rPr>
      <w:tblPr/>
      <w:tcPr>
        <w:tcBorders>
          <w:bottom w:val="single" w:sz="12" w:space="0" w:color="38EAFF" w:themeColor="accent1" w:themeTint="99"/>
        </w:tcBorders>
      </w:tcPr>
    </w:tblStylePr>
    <w:tblStylePr w:type="lastRow">
      <w:rPr>
        <w:b/>
        <w:bCs/>
      </w:rPr>
      <w:tblPr/>
      <w:tcPr>
        <w:tcBorders>
          <w:top w:val="double" w:sz="2" w:space="0" w:color="38EAFF" w:themeColor="accent1" w:themeTint="99"/>
        </w:tcBorders>
      </w:tcPr>
    </w:tblStylePr>
    <w:tblStylePr w:type="firstCol">
      <w:rPr>
        <w:b/>
        <w:bCs/>
      </w:rPr>
    </w:tblStylePr>
    <w:tblStylePr w:type="lastCol">
      <w:rPr>
        <w:b/>
        <w:bCs/>
      </w:rPr>
    </w:tblStylePr>
  </w:style>
  <w:style w:type="paragraph" w:customStyle="1" w:styleId="TableText10pt">
    <w:name w:val="Table Text 10pt"/>
    <w:link w:val="TableText10ptChar"/>
    <w:qFormat/>
    <w:rsid w:val="00532A46"/>
    <w:pPr>
      <w:spacing w:line="264" w:lineRule="auto"/>
    </w:pPr>
    <w:rPr>
      <w:rFonts w:ascii="Lato" w:hAnsi="Lato" w:cstheme="minorBidi"/>
      <w:color w:val="auto"/>
      <w:sz w:val="20"/>
      <w:szCs w:val="20"/>
    </w:rPr>
  </w:style>
  <w:style w:type="numbering" w:customStyle="1" w:styleId="BexleyBullets">
    <w:name w:val="Bexley Bullets"/>
    <w:uiPriority w:val="99"/>
    <w:rsid w:val="0055151A"/>
    <w:pPr>
      <w:numPr>
        <w:numId w:val="1"/>
      </w:numPr>
    </w:pPr>
  </w:style>
  <w:style w:type="character" w:customStyle="1" w:styleId="TableText10ptChar">
    <w:name w:val="Table Text 10pt Char"/>
    <w:basedOn w:val="DefaultParagraphFont"/>
    <w:link w:val="TableText10pt"/>
    <w:rsid w:val="00532A46"/>
    <w:rPr>
      <w:rFonts w:ascii="Lato" w:hAnsi="Lato" w:cstheme="minorBidi"/>
      <w:color w:val="auto"/>
      <w:sz w:val="20"/>
      <w:szCs w:val="20"/>
    </w:rPr>
  </w:style>
  <w:style w:type="character" w:styleId="Hyperlink">
    <w:name w:val="Hyperlink"/>
    <w:basedOn w:val="DefaultParagraphFont"/>
    <w:uiPriority w:val="99"/>
    <w:unhideWhenUsed/>
    <w:rsid w:val="00AE459B"/>
    <w:rPr>
      <w:color w:val="0042C7" w:themeColor="hyperlink"/>
      <w:u w:val="none"/>
    </w:rPr>
  </w:style>
  <w:style w:type="character" w:styleId="UnresolvedMention">
    <w:name w:val="Unresolved Mention"/>
    <w:basedOn w:val="DefaultParagraphFont"/>
    <w:uiPriority w:val="99"/>
    <w:semiHidden/>
    <w:unhideWhenUsed/>
    <w:rsid w:val="004B1B82"/>
    <w:rPr>
      <w:color w:val="605E5C"/>
      <w:shd w:val="clear" w:color="auto" w:fill="E1DFDD"/>
    </w:rPr>
  </w:style>
  <w:style w:type="paragraph" w:styleId="ListBullet">
    <w:name w:val="List Bullet"/>
    <w:basedOn w:val="Normal"/>
    <w:uiPriority w:val="99"/>
    <w:unhideWhenUsed/>
    <w:rsid w:val="002121DD"/>
    <w:pPr>
      <w:numPr>
        <w:numId w:val="2"/>
      </w:numPr>
      <w:contextualSpacing/>
    </w:pPr>
  </w:style>
  <w:style w:type="table" w:styleId="GridTable1LightAccent2">
    <w:name w:val="Grid Table 1 Light Accent 2"/>
    <w:basedOn w:val="TableNormal"/>
    <w:uiPriority w:val="46"/>
    <w:rsid w:val="00CE1E44"/>
    <w:tblPr>
      <w:tblStyleRowBandSize w:val="1"/>
      <w:tblStyleColBandSize w:val="1"/>
      <w:tblBorders>
        <w:top w:val="single" w:sz="4" w:space="0" w:color="E19BDB" w:themeColor="accent2" w:themeTint="66"/>
        <w:left w:val="single" w:sz="4" w:space="0" w:color="E19BDB" w:themeColor="accent2" w:themeTint="66"/>
        <w:bottom w:val="single" w:sz="4" w:space="0" w:color="E19BDB" w:themeColor="accent2" w:themeTint="66"/>
        <w:right w:val="single" w:sz="4" w:space="0" w:color="E19BDB" w:themeColor="accent2" w:themeTint="66"/>
        <w:insideH w:val="single" w:sz="4" w:space="0" w:color="E19BDB" w:themeColor="accent2" w:themeTint="66"/>
        <w:insideV w:val="single" w:sz="4" w:space="0" w:color="E19BDB" w:themeColor="accent2" w:themeTint="66"/>
      </w:tblBorders>
    </w:tblPr>
    <w:tblStylePr w:type="firstRow">
      <w:rPr>
        <w:b/>
        <w:bCs/>
      </w:rPr>
      <w:tblPr/>
      <w:tcPr>
        <w:tcBorders>
          <w:bottom w:val="single" w:sz="12" w:space="0" w:color="D269C9" w:themeColor="accent2" w:themeTint="99"/>
        </w:tcBorders>
      </w:tcPr>
    </w:tblStylePr>
    <w:tblStylePr w:type="lastRow">
      <w:rPr>
        <w:b/>
        <w:bCs/>
      </w:rPr>
      <w:tblPr/>
      <w:tcPr>
        <w:tcBorders>
          <w:top w:val="double" w:sz="2" w:space="0" w:color="D269C9" w:themeColor="accent2" w:themeTint="99"/>
        </w:tcBorders>
      </w:tcPr>
    </w:tblStylePr>
    <w:tblStylePr w:type="firstCol">
      <w:rPr>
        <w:b/>
        <w:bCs/>
      </w:rPr>
    </w:tblStylePr>
    <w:tblStylePr w:type="lastCol">
      <w:rPr>
        <w:b/>
        <w:bCs/>
      </w:rPr>
    </w:tblStylePr>
  </w:style>
  <w:style w:type="numbering" w:customStyle="1" w:styleId="delete">
    <w:name w:val="delete"/>
    <w:uiPriority w:val="99"/>
    <w:rsid w:val="0069203E"/>
    <w:pPr>
      <w:numPr>
        <w:numId w:val="3"/>
      </w:numPr>
    </w:pPr>
  </w:style>
  <w:style w:type="numbering" w:customStyle="1" w:styleId="BexleyList">
    <w:name w:val="Bexley List"/>
    <w:uiPriority w:val="99"/>
    <w:rsid w:val="00AF66BC"/>
    <w:pPr>
      <w:numPr>
        <w:numId w:val="4"/>
      </w:numPr>
    </w:pPr>
  </w:style>
  <w:style w:type="numbering" w:customStyle="1" w:styleId="Style1">
    <w:name w:val="Style1"/>
    <w:basedOn w:val="NoList"/>
    <w:uiPriority w:val="99"/>
    <w:rsid w:val="00AF66BC"/>
    <w:pPr>
      <w:numPr>
        <w:numId w:val="5"/>
      </w:numPr>
    </w:pPr>
  </w:style>
  <w:style w:type="table" w:styleId="TableGridLight">
    <w:name w:val="Grid Table Light"/>
    <w:basedOn w:val="TableNormal"/>
    <w:uiPriority w:val="40"/>
    <w:rsid w:val="001E42F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5Dark-Accent2">
    <w:name w:val="Grid Table 5 Dark Accent 2"/>
    <w:basedOn w:val="TableNormal"/>
    <w:uiPriority w:val="50"/>
    <w:rsid w:val="00033B0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CDED"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12B8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12B8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12B8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12B88" w:themeFill="accent2"/>
      </w:tcPr>
    </w:tblStylePr>
    <w:tblStylePr w:type="band1Vert">
      <w:tblPr/>
      <w:tcPr>
        <w:shd w:val="clear" w:color="auto" w:fill="E19BDB" w:themeFill="accent2" w:themeFillTint="66"/>
      </w:tcPr>
    </w:tblStylePr>
    <w:tblStylePr w:type="band1Horz">
      <w:tblPr/>
      <w:tcPr>
        <w:shd w:val="clear" w:color="auto" w:fill="E19BDB" w:themeFill="accent2" w:themeFillTint="66"/>
      </w:tcPr>
    </w:tblStylePr>
  </w:style>
  <w:style w:type="table" w:styleId="ListTable4">
    <w:name w:val="List Table 4"/>
    <w:basedOn w:val="TableNormal"/>
    <w:uiPriority w:val="49"/>
    <w:rsid w:val="00BD4A4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2">
    <w:name w:val="List Table 3 Accent 2"/>
    <w:basedOn w:val="TableNormal"/>
    <w:uiPriority w:val="48"/>
    <w:rsid w:val="00BD4A4D"/>
    <w:tblPr>
      <w:tblStyleRowBandSize w:val="1"/>
      <w:tblStyleColBandSize w:val="1"/>
      <w:tblBorders>
        <w:top w:val="single" w:sz="4" w:space="0" w:color="912B88" w:themeColor="accent2"/>
        <w:left w:val="single" w:sz="4" w:space="0" w:color="912B88" w:themeColor="accent2"/>
        <w:bottom w:val="single" w:sz="4" w:space="0" w:color="912B88" w:themeColor="accent2"/>
        <w:right w:val="single" w:sz="4" w:space="0" w:color="912B88" w:themeColor="accent2"/>
      </w:tblBorders>
    </w:tblPr>
    <w:tblStylePr w:type="firstRow">
      <w:rPr>
        <w:b/>
        <w:bCs/>
        <w:color w:val="FFFFFF" w:themeColor="background1"/>
      </w:rPr>
      <w:tblPr/>
      <w:tcPr>
        <w:shd w:val="clear" w:color="auto" w:fill="912B88" w:themeFill="accent2"/>
      </w:tcPr>
    </w:tblStylePr>
    <w:tblStylePr w:type="lastRow">
      <w:rPr>
        <w:b/>
        <w:bCs/>
      </w:rPr>
      <w:tblPr/>
      <w:tcPr>
        <w:tcBorders>
          <w:top w:val="double" w:sz="4" w:space="0" w:color="912B88"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12B88" w:themeColor="accent2"/>
          <w:right w:val="single" w:sz="4" w:space="0" w:color="912B88" w:themeColor="accent2"/>
        </w:tcBorders>
      </w:tcPr>
    </w:tblStylePr>
    <w:tblStylePr w:type="band1Horz">
      <w:tblPr/>
      <w:tcPr>
        <w:tcBorders>
          <w:top w:val="single" w:sz="4" w:space="0" w:color="912B88" w:themeColor="accent2"/>
          <w:bottom w:val="single" w:sz="4" w:space="0" w:color="912B88"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12B88" w:themeColor="accent2"/>
          <w:left w:val="nil"/>
        </w:tcBorders>
      </w:tcPr>
    </w:tblStylePr>
    <w:tblStylePr w:type="swCell">
      <w:tblPr/>
      <w:tcPr>
        <w:tcBorders>
          <w:top w:val="double" w:sz="4" w:space="0" w:color="912B88" w:themeColor="accent2"/>
          <w:right w:val="nil"/>
        </w:tcBorders>
      </w:tcPr>
    </w:tblStylePr>
  </w:style>
  <w:style w:type="paragraph" w:customStyle="1" w:styleId="TableHeaderText">
    <w:name w:val="Table Header Text"/>
    <w:basedOn w:val="TableText10pt"/>
    <w:next w:val="TableText10pt"/>
    <w:link w:val="TableHeaderTextChar"/>
    <w:qFormat/>
    <w:rsid w:val="00736A2F"/>
    <w:rPr>
      <w:rFonts w:ascii="Lato Black" w:hAnsi="Lato Black"/>
      <w:color w:val="FFFFFF" w:themeColor="background1"/>
    </w:rPr>
  </w:style>
  <w:style w:type="character" w:customStyle="1" w:styleId="TableHeaderTextChar">
    <w:name w:val="Table Header Text Char"/>
    <w:basedOn w:val="TableText10ptChar"/>
    <w:link w:val="TableHeaderText"/>
    <w:rsid w:val="00736A2F"/>
    <w:rPr>
      <w:rFonts w:ascii="Lato Black" w:hAnsi="Lato Black" w:cstheme="minorBidi"/>
      <w:color w:val="FFFFFF" w:themeColor="background1"/>
      <w:sz w:val="20"/>
      <w:szCs w:val="20"/>
    </w:rPr>
  </w:style>
  <w:style w:type="paragraph" w:styleId="Revision">
    <w:name w:val="Revision"/>
    <w:hidden/>
    <w:uiPriority w:val="99"/>
    <w:semiHidden/>
    <w:rsid w:val="005D4DCE"/>
    <w:rPr>
      <w:rFonts w:ascii="Lato" w:hAnsi="Lato" w:cstheme="minorBidi"/>
      <w:color w:val="auto"/>
    </w:rPr>
  </w:style>
  <w:style w:type="character" w:styleId="CommentReference">
    <w:name w:val="annotation reference"/>
    <w:basedOn w:val="DefaultParagraphFont"/>
    <w:uiPriority w:val="99"/>
    <w:semiHidden/>
    <w:unhideWhenUsed/>
    <w:rsid w:val="00BB31F4"/>
    <w:rPr>
      <w:sz w:val="16"/>
      <w:szCs w:val="16"/>
    </w:rPr>
  </w:style>
  <w:style w:type="paragraph" w:styleId="CommentText">
    <w:name w:val="annotation text"/>
    <w:basedOn w:val="Normal"/>
    <w:link w:val="CommentTextChar"/>
    <w:uiPriority w:val="99"/>
    <w:semiHidden/>
    <w:unhideWhenUsed/>
    <w:rsid w:val="00BB31F4"/>
    <w:pPr>
      <w:spacing w:line="240" w:lineRule="auto"/>
    </w:pPr>
    <w:rPr>
      <w:sz w:val="20"/>
      <w:szCs w:val="20"/>
    </w:rPr>
  </w:style>
  <w:style w:type="character" w:customStyle="1" w:styleId="CommentTextChar">
    <w:name w:val="Comment Text Char"/>
    <w:basedOn w:val="DefaultParagraphFont"/>
    <w:link w:val="CommentText"/>
    <w:uiPriority w:val="99"/>
    <w:semiHidden/>
    <w:rsid w:val="00BB31F4"/>
    <w:rPr>
      <w:rFonts w:ascii="Lato" w:hAnsi="Lato" w:cstheme="minorBidi"/>
      <w:color w:val="auto"/>
      <w:sz w:val="20"/>
      <w:szCs w:val="20"/>
    </w:rPr>
  </w:style>
  <w:style w:type="paragraph" w:styleId="CommentSubject">
    <w:name w:val="annotation subject"/>
    <w:basedOn w:val="CommentText"/>
    <w:next w:val="CommentText"/>
    <w:link w:val="CommentSubjectChar"/>
    <w:uiPriority w:val="99"/>
    <w:semiHidden/>
    <w:unhideWhenUsed/>
    <w:rsid w:val="00BB31F4"/>
    <w:rPr>
      <w:b/>
      <w:bCs/>
    </w:rPr>
  </w:style>
  <w:style w:type="character" w:customStyle="1" w:styleId="CommentSubjectChar">
    <w:name w:val="Comment Subject Char"/>
    <w:basedOn w:val="CommentTextChar"/>
    <w:link w:val="CommentSubject"/>
    <w:uiPriority w:val="99"/>
    <w:semiHidden/>
    <w:rsid w:val="00BB31F4"/>
    <w:rPr>
      <w:rFonts w:ascii="Lato" w:hAnsi="Lato" w:cstheme="minorBidi"/>
      <w:b/>
      <w:bCs/>
      <w:color w:val="auto"/>
      <w:sz w:val="20"/>
      <w:szCs w:val="20"/>
    </w:rPr>
  </w:style>
  <w:style w:type="table" w:styleId="PlainTable2">
    <w:name w:val="Plain Table 2"/>
    <w:aliases w:val="Bexley 2020,Bexley 2020 B"/>
    <w:basedOn w:val="TableNormal"/>
    <w:uiPriority w:val="42"/>
    <w:rsid w:val="00313612"/>
    <w:pPr>
      <w:spacing w:after="60" w:line="240" w:lineRule="exact"/>
      <w:contextualSpacing/>
      <w:outlineLvl w:val="3"/>
    </w:pPr>
    <w:rPr>
      <w:rFonts w:ascii="Lato" w:hAnsi="Lato"/>
      <w:color w:val="0D0D0D" w:themeColor="text1" w:themeTint="F2"/>
    </w:rPr>
    <w:tblPr>
      <w:tblStyleRowBandSize w:val="1"/>
      <w:tblStyleColBandSize w:val="1"/>
      <w:tblInd w:w="0" w:type="nil"/>
      <w:tblBorders>
        <w:bottom w:val="single" w:sz="8" w:space="0" w:color="262626" w:themeColor="text1" w:themeTint="D9"/>
        <w:insideH w:val="single" w:sz="8" w:space="0" w:color="262626" w:themeColor="text1" w:themeTint="D9"/>
      </w:tblBorders>
      <w:tblCellMar>
        <w:top w:w="113" w:type="dxa"/>
        <w:bottom w:w="57" w:type="dxa"/>
      </w:tblCellMar>
    </w:tblPr>
    <w:tblStylePr w:type="firstRow">
      <w:rPr>
        <w:rFonts w:ascii="Lato" w:hAnsi="Lato" w:hint="default"/>
        <w:b/>
        <w:bCs/>
      </w:rPr>
      <w:tblPr/>
      <w:tcPr>
        <w:tcBorders>
          <w:bottom w:val="single" w:sz="12" w:space="0" w:color="262626" w:themeColor="text1" w:themeTint="D9"/>
          <w:insideV w:val="nil"/>
        </w:tcBorders>
      </w:tcPr>
    </w:tblStylePr>
    <w:tblStylePr w:type="lastRow">
      <w:rPr>
        <w:b/>
        <w:bCs/>
      </w:rPr>
      <w:tblPr/>
      <w:tcPr>
        <w:tcBorders>
          <w:top w:val="single" w:sz="4" w:space="0" w:color="7F7F7F" w:themeColor="text1" w:themeTint="80"/>
          <w:bottom w:val="single" w:sz="4" w:space="0" w:color="7F7F7F" w:themeColor="text1" w:themeTint="80"/>
        </w:tcBorders>
      </w:tcPr>
    </w:tblStylePr>
    <w:tblStylePr w:type="firstCol">
      <w:rPr>
        <w:rFonts w:ascii="Lato" w:hAnsi="Lato"/>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59"/>
    <w:rsid w:val="005B7E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457282">
      <w:bodyDiv w:val="1"/>
      <w:marLeft w:val="0"/>
      <w:marRight w:val="0"/>
      <w:marTop w:val="0"/>
      <w:marBottom w:val="0"/>
      <w:divBdr>
        <w:top w:val="none" w:sz="0" w:space="0" w:color="auto"/>
        <w:left w:val="none" w:sz="0" w:space="0" w:color="auto"/>
        <w:bottom w:val="none" w:sz="0" w:space="0" w:color="auto"/>
        <w:right w:val="none" w:sz="0" w:space="0" w:color="auto"/>
      </w:divBdr>
    </w:div>
    <w:div w:id="1702515040">
      <w:bodyDiv w:val="1"/>
      <w:marLeft w:val="0"/>
      <w:marRight w:val="0"/>
      <w:marTop w:val="0"/>
      <w:marBottom w:val="0"/>
      <w:divBdr>
        <w:top w:val="none" w:sz="0" w:space="0" w:color="auto"/>
        <w:left w:val="none" w:sz="0" w:space="0" w:color="auto"/>
        <w:bottom w:val="none" w:sz="0" w:space="0" w:color="auto"/>
        <w:right w:val="none" w:sz="0" w:space="0" w:color="auto"/>
      </w:divBdr>
    </w:div>
    <w:div w:id="1713191199">
      <w:bodyDiv w:val="1"/>
      <w:marLeft w:val="0"/>
      <w:marRight w:val="0"/>
      <w:marTop w:val="0"/>
      <w:marBottom w:val="0"/>
      <w:divBdr>
        <w:top w:val="none" w:sz="0" w:space="0" w:color="auto"/>
        <w:left w:val="none" w:sz="0" w:space="0" w:color="auto"/>
        <w:bottom w:val="none" w:sz="0" w:space="0" w:color="auto"/>
        <w:right w:val="none" w:sz="0" w:space="0" w:color="auto"/>
      </w:divBdr>
    </w:div>
    <w:div w:id="193863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bhive.bexley.gov.uk/how-do-i/tasks-and-guides/job-evaluation/?page=5"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Bexley">
      <a:dk1>
        <a:sysClr val="windowText" lastClr="000000"/>
      </a:dk1>
      <a:lt1>
        <a:sysClr val="window" lastClr="FFFFFF"/>
      </a:lt1>
      <a:dk2>
        <a:srgbClr val="2E358B"/>
      </a:dk2>
      <a:lt2>
        <a:srgbClr val="FFBF00"/>
      </a:lt2>
      <a:accent1>
        <a:srgbClr val="00A1B3"/>
      </a:accent1>
      <a:accent2>
        <a:srgbClr val="912B88"/>
      </a:accent2>
      <a:accent3>
        <a:srgbClr val="5DA70E"/>
      </a:accent3>
      <a:accent4>
        <a:srgbClr val="00CCCC"/>
      </a:accent4>
      <a:accent5>
        <a:srgbClr val="E9AFE5"/>
      </a:accent5>
      <a:accent6>
        <a:srgbClr val="B8E26A"/>
      </a:accent6>
      <a:hlink>
        <a:srgbClr val="0042C7"/>
      </a:hlink>
      <a:folHlink>
        <a:srgbClr val="92278F"/>
      </a:folHlink>
    </a:clrScheme>
    <a:fontScheme name="Gill Sans MT Theme">
      <a:majorFont>
        <a:latin typeface="Gill Sans MT"/>
        <a:ea typeface=""/>
        <a:cs typeface=""/>
      </a:majorFont>
      <a:minorFont>
        <a:latin typeface="Gill Sans M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98AAE906BB26B4988C1E0DA184D60D4" ma:contentTypeVersion="9" ma:contentTypeDescription="Create a new document." ma:contentTypeScope="" ma:versionID="e496527115630ae5331afb165844f967">
  <xsd:schema xmlns:xsd="http://www.w3.org/2001/XMLSchema" xmlns:xs="http://www.w3.org/2001/XMLSchema" xmlns:p="http://schemas.microsoft.com/office/2006/metadata/properties" xmlns:ns3="208c5390-7560-4e9c-bed5-b3367f6a86ec" targetNamespace="http://schemas.microsoft.com/office/2006/metadata/properties" ma:root="true" ma:fieldsID="ca55335de9a11acaf1e367b527639fb8" ns3:_="">
    <xsd:import namespace="208c5390-7560-4e9c-bed5-b3367f6a86e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8c5390-7560-4e9c-bed5-b3367f6a86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857A53-3214-4B3A-9C82-2621A7E3C23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5280DCA-05B9-4187-9612-8D74BECE11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8c5390-7560-4e9c-bed5-b3367f6a86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944C88-58D4-4B96-98A8-AFF5804FA395}">
  <ds:schemaRefs>
    <ds:schemaRef ds:uri="http://schemas.openxmlformats.org/officeDocument/2006/bibliography"/>
  </ds:schemaRefs>
</ds:datastoreItem>
</file>

<file path=customXml/itemProps4.xml><?xml version="1.0" encoding="utf-8"?>
<ds:datastoreItem xmlns:ds="http://schemas.openxmlformats.org/officeDocument/2006/customXml" ds:itemID="{65A2E2E0-357E-4A11-96E9-461F8C508E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3008</Words>
  <Characters>17146</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London Borough of Bexley</Company>
  <LinksUpToDate>false</LinksUpToDate>
  <CharactersWithSpaces>20114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London Borough of Bexley</dc:subject>
  <dc:creator>Davies, Peter</dc:creator>
  <cp:lastModifiedBy>Alam, Shaeda</cp:lastModifiedBy>
  <cp:revision>2</cp:revision>
  <cp:lastPrinted>2020-01-29T14:34:00Z</cp:lastPrinted>
  <dcterms:created xsi:type="dcterms:W3CDTF">2026-08-03T14:18:00Z</dcterms:created>
  <dcterms:modified xsi:type="dcterms:W3CDTF">2026-08-03T14:18:00Z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0x010100D98AAE906BB26B4988C1E0DA184D60D4</vt:lpwstr>
  </property>
  <property fmtid="{D5CDD505-2E9C-101B-9397-08002B2CF9AE}" pid="3" name="_DocHome">
    <vt:i4>2027606291</vt:i4>
  </property>
</Properties>
</file>